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8F" w:rsidRPr="00110B45" w:rsidRDefault="00F0668F" w:rsidP="00920E36">
      <w:pPr>
        <w:spacing w:line="480" w:lineRule="auto"/>
        <w:jc w:val="both"/>
        <w:rPr>
          <w:rFonts w:ascii="Times New Roman" w:hAnsi="Times New Roman" w:cs="Times New Roman"/>
          <w:b/>
          <w:lang w:val="en-US"/>
        </w:rPr>
      </w:pPr>
      <w:bookmarkStart w:id="0" w:name="_GoBack"/>
      <w:bookmarkEnd w:id="0"/>
    </w:p>
    <w:p w:rsidR="00F0668F" w:rsidRPr="00110B45" w:rsidRDefault="00F0668F" w:rsidP="00920E36">
      <w:pPr>
        <w:pStyle w:val="Corpodetexto2"/>
        <w:spacing w:line="480" w:lineRule="auto"/>
        <w:rPr>
          <w:sz w:val="22"/>
          <w:szCs w:val="22"/>
        </w:rPr>
      </w:pPr>
    </w:p>
    <w:p w:rsidR="00F0668F" w:rsidRPr="00110B45" w:rsidRDefault="00F0668F" w:rsidP="00920E36">
      <w:pPr>
        <w:pStyle w:val="Corpodetexto2"/>
        <w:spacing w:line="480" w:lineRule="auto"/>
        <w:rPr>
          <w:b/>
          <w:sz w:val="22"/>
          <w:szCs w:val="22"/>
        </w:rPr>
      </w:pPr>
    </w:p>
    <w:p w:rsidR="00F0668F" w:rsidRPr="00110B45" w:rsidRDefault="00F0668F" w:rsidP="00920E36">
      <w:pPr>
        <w:pStyle w:val="Corpodetexto2"/>
        <w:spacing w:line="480" w:lineRule="auto"/>
        <w:rPr>
          <w:b/>
          <w:sz w:val="22"/>
          <w:szCs w:val="22"/>
        </w:rPr>
      </w:pPr>
    </w:p>
    <w:p w:rsidR="00F0668F" w:rsidRPr="00110B45" w:rsidRDefault="00F0668F" w:rsidP="00920E36">
      <w:pPr>
        <w:pStyle w:val="Corpodetexto2"/>
        <w:spacing w:line="480" w:lineRule="auto"/>
        <w:rPr>
          <w:b/>
          <w:sz w:val="22"/>
          <w:szCs w:val="22"/>
        </w:rPr>
      </w:pPr>
    </w:p>
    <w:p w:rsidR="00F0668F" w:rsidRPr="00110B45" w:rsidRDefault="00F0668F" w:rsidP="00920E36">
      <w:pPr>
        <w:pStyle w:val="Corpodetexto2"/>
        <w:spacing w:line="480" w:lineRule="auto"/>
        <w:jc w:val="center"/>
        <w:rPr>
          <w:b/>
          <w:sz w:val="22"/>
          <w:szCs w:val="22"/>
          <w:lang w:val="en-US"/>
        </w:rPr>
      </w:pPr>
      <w:r w:rsidRPr="00110B45">
        <w:rPr>
          <w:b/>
          <w:sz w:val="22"/>
          <w:szCs w:val="22"/>
          <w:lang w:val="en-US"/>
        </w:rPr>
        <w:t>Abstract</w:t>
      </w:r>
    </w:p>
    <w:p w:rsidR="00F0668F" w:rsidRPr="00110B45" w:rsidRDefault="00F0668F" w:rsidP="00920E36">
      <w:pPr>
        <w:pStyle w:val="Corpodetexto2"/>
        <w:spacing w:line="480" w:lineRule="auto"/>
        <w:jc w:val="center"/>
        <w:rPr>
          <w:b/>
          <w:sz w:val="22"/>
          <w:szCs w:val="22"/>
          <w:lang w:val="en-US"/>
        </w:rPr>
      </w:pPr>
    </w:p>
    <w:p w:rsidR="00F0668F" w:rsidRPr="00110B45" w:rsidRDefault="00F0668F" w:rsidP="00920E36">
      <w:pPr>
        <w:spacing w:line="480" w:lineRule="auto"/>
        <w:ind w:firstLine="709"/>
        <w:jc w:val="both"/>
        <w:rPr>
          <w:rFonts w:ascii="Times New Roman" w:eastAsia="Arial Unicode MS" w:hAnsi="Times New Roman" w:cs="Times New Roman"/>
          <w:lang w:val="en-US"/>
        </w:rPr>
      </w:pPr>
      <w:r w:rsidRPr="00110B45">
        <w:rPr>
          <w:rStyle w:val="longtext1"/>
          <w:rFonts w:ascii="Times New Roman" w:hAnsi="Times New Roman" w:cs="Times New Roman"/>
          <w:sz w:val="22"/>
          <w:szCs w:val="22"/>
          <w:lang w:val="en-US"/>
        </w:rPr>
        <w:t xml:space="preserve">The provision of workplace-based experiences (internship/placement) is an important component of the training program of students attending vocational education courses. </w:t>
      </w:r>
      <w:r w:rsidRPr="00110B45">
        <w:rPr>
          <w:rStyle w:val="longtext1"/>
          <w:rFonts w:ascii="Times New Roman" w:hAnsi="Times New Roman" w:cs="Times New Roman"/>
          <w:sz w:val="22"/>
          <w:szCs w:val="22"/>
          <w:shd w:val="clear" w:color="auto" w:fill="FFFFFF"/>
          <w:lang w:val="en-US"/>
        </w:rPr>
        <w:t xml:space="preserve">Regarding </w:t>
      </w:r>
      <w:r w:rsidR="00AF444F" w:rsidRPr="00110B45">
        <w:rPr>
          <w:rStyle w:val="longtext1"/>
          <w:rFonts w:ascii="Times New Roman" w:hAnsi="Times New Roman" w:cs="Times New Roman"/>
          <w:sz w:val="22"/>
          <w:szCs w:val="22"/>
          <w:shd w:val="clear" w:color="auto" w:fill="FFFFFF"/>
          <w:lang w:val="en-US"/>
        </w:rPr>
        <w:t>the impact of such experiences o</w:t>
      </w:r>
      <w:r w:rsidR="00175BCB" w:rsidRPr="00110B45">
        <w:rPr>
          <w:rStyle w:val="longtext1"/>
          <w:rFonts w:ascii="Times New Roman" w:hAnsi="Times New Roman" w:cs="Times New Roman"/>
          <w:sz w:val="22"/>
          <w:szCs w:val="22"/>
          <w:shd w:val="clear" w:color="auto" w:fill="FFFFFF"/>
          <w:lang w:val="en-US"/>
        </w:rPr>
        <w:t xml:space="preserve">n </w:t>
      </w:r>
      <w:r w:rsidRPr="00110B45">
        <w:rPr>
          <w:rStyle w:val="longtext1"/>
          <w:rFonts w:ascii="Times New Roman" w:hAnsi="Times New Roman" w:cs="Times New Roman"/>
          <w:sz w:val="22"/>
          <w:szCs w:val="22"/>
          <w:shd w:val="clear" w:color="auto" w:fill="FFFFFF"/>
          <w:lang w:val="en-US"/>
        </w:rPr>
        <w:t>vocational development, research results are</w:t>
      </w:r>
      <w:r w:rsidR="00BE1E1D" w:rsidRPr="00110B45">
        <w:rPr>
          <w:rStyle w:val="longtext1"/>
          <w:rFonts w:ascii="Times New Roman" w:hAnsi="Times New Roman" w:cs="Times New Roman"/>
          <w:sz w:val="22"/>
          <w:szCs w:val="22"/>
          <w:shd w:val="clear" w:color="auto" w:fill="FFFFFF"/>
          <w:lang w:val="en-US"/>
        </w:rPr>
        <w:t xml:space="preserve"> not conclusive enough, </w:t>
      </w:r>
      <w:r w:rsidR="002816A2" w:rsidRPr="00110B45">
        <w:rPr>
          <w:rStyle w:val="longtext1"/>
          <w:rFonts w:ascii="Times New Roman" w:hAnsi="Times New Roman" w:cs="Times New Roman"/>
          <w:sz w:val="22"/>
          <w:szCs w:val="22"/>
          <w:shd w:val="clear" w:color="auto" w:fill="FFFFFF"/>
          <w:lang w:val="en-US"/>
        </w:rPr>
        <w:t>mainly</w:t>
      </w:r>
      <w:r w:rsidR="00BE1E1D" w:rsidRPr="00110B45">
        <w:rPr>
          <w:rStyle w:val="longtext1"/>
          <w:rFonts w:ascii="Times New Roman" w:hAnsi="Times New Roman" w:cs="Times New Roman"/>
          <w:sz w:val="22"/>
          <w:szCs w:val="22"/>
          <w:shd w:val="clear" w:color="auto" w:fill="FFFFFF"/>
          <w:lang w:val="en-US"/>
        </w:rPr>
        <w:t xml:space="preserve"> </w:t>
      </w:r>
      <w:r w:rsidRPr="00110B45">
        <w:rPr>
          <w:rStyle w:val="longtext1"/>
          <w:rFonts w:ascii="Times New Roman" w:hAnsi="Times New Roman" w:cs="Times New Roman"/>
          <w:sz w:val="22"/>
          <w:szCs w:val="22"/>
          <w:shd w:val="clear" w:color="auto" w:fill="FFFFFF"/>
          <w:lang w:val="en-US"/>
        </w:rPr>
        <w:t>if we consider the theoretical expectation that work experiences clearly affect the vocational development of adolescents.</w:t>
      </w:r>
      <w:r w:rsidRPr="00110B45">
        <w:rPr>
          <w:rFonts w:eastAsia="Arial Unicode MS"/>
          <w:lang w:val="en-US"/>
        </w:rPr>
        <w:t xml:space="preserve"> </w:t>
      </w:r>
      <w:r w:rsidRPr="00110B45">
        <w:rPr>
          <w:rStyle w:val="longtext1"/>
          <w:rFonts w:ascii="Times New Roman" w:hAnsi="Times New Roman" w:cs="Times New Roman"/>
          <w:sz w:val="22"/>
          <w:szCs w:val="22"/>
          <w:lang w:val="en-US"/>
        </w:rPr>
        <w:t>The main purpose of this study is to clarify the relationship between work experience quality and students</w:t>
      </w:r>
      <w:r w:rsidR="002816A2" w:rsidRPr="00110B45">
        <w:rPr>
          <w:rStyle w:val="longtext1"/>
          <w:rFonts w:ascii="Times New Roman" w:hAnsi="Times New Roman" w:cs="Times New Roman"/>
          <w:sz w:val="22"/>
          <w:szCs w:val="22"/>
          <w:lang w:val="en-US"/>
        </w:rPr>
        <w:t>’</w:t>
      </w:r>
      <w:r w:rsidRPr="00110B45">
        <w:rPr>
          <w:rStyle w:val="longtext1"/>
          <w:rFonts w:ascii="Times New Roman" w:hAnsi="Times New Roman" w:cs="Times New Roman"/>
          <w:sz w:val="22"/>
          <w:szCs w:val="22"/>
          <w:lang w:val="en-US"/>
        </w:rPr>
        <w:t xml:space="preserve"> vocational development. </w:t>
      </w:r>
      <w:r w:rsidRPr="00110B45">
        <w:rPr>
          <w:rStyle w:val="longtext1"/>
          <w:rFonts w:ascii="Times New Roman" w:hAnsi="Times New Roman" w:cs="Times New Roman"/>
          <w:sz w:val="22"/>
          <w:szCs w:val="22"/>
          <w:shd w:val="clear" w:color="auto" w:fill="FFFFFF"/>
          <w:lang w:val="en-US"/>
        </w:rPr>
        <w:t>Using a longitudinal design (pre</w:t>
      </w:r>
      <w:r w:rsidR="00175BCB" w:rsidRPr="00110B45">
        <w:rPr>
          <w:rStyle w:val="longtext1"/>
          <w:rFonts w:ascii="Times New Roman" w:hAnsi="Times New Roman" w:cs="Times New Roman"/>
          <w:sz w:val="22"/>
          <w:szCs w:val="22"/>
          <w:shd w:val="clear" w:color="auto" w:fill="FFFFFF"/>
          <w:lang w:val="en-US"/>
        </w:rPr>
        <w:t xml:space="preserve"> - and post </w:t>
      </w:r>
      <w:r w:rsidRPr="00110B45">
        <w:rPr>
          <w:rStyle w:val="longtext1"/>
          <w:rFonts w:ascii="Times New Roman" w:hAnsi="Times New Roman" w:cs="Times New Roman"/>
          <w:sz w:val="22"/>
          <w:szCs w:val="22"/>
          <w:shd w:val="clear" w:color="auto" w:fill="FFFFFF"/>
          <w:lang w:val="en-US"/>
        </w:rPr>
        <w:t xml:space="preserve"> internship), we conducted a study that explores the relationship between perceived qualities of the training experience (autonomy, colle</w:t>
      </w:r>
      <w:r w:rsidR="003F4DDF" w:rsidRPr="00110B45">
        <w:rPr>
          <w:rStyle w:val="longtext1"/>
          <w:rFonts w:ascii="Times New Roman" w:hAnsi="Times New Roman" w:cs="Times New Roman"/>
          <w:sz w:val="22"/>
          <w:szCs w:val="22"/>
          <w:shd w:val="clear" w:color="auto" w:fill="FFFFFF"/>
          <w:lang w:val="en-US"/>
        </w:rPr>
        <w:t>agues feedback, social support</w:t>
      </w:r>
      <w:r w:rsidRPr="00110B45">
        <w:rPr>
          <w:rStyle w:val="longtext1"/>
          <w:rFonts w:ascii="Times New Roman" w:hAnsi="Times New Roman" w:cs="Times New Roman"/>
          <w:sz w:val="22"/>
          <w:szCs w:val="22"/>
          <w:shd w:val="clear" w:color="auto" w:fill="FFFFFF"/>
          <w:lang w:val="en-US"/>
        </w:rPr>
        <w:t xml:space="preserve">, learning opportunities, </w:t>
      </w:r>
      <w:r w:rsidR="003F4DDF" w:rsidRPr="00110B45">
        <w:rPr>
          <w:rStyle w:val="longtext1"/>
          <w:rFonts w:ascii="Times New Roman" w:hAnsi="Times New Roman" w:cs="Times New Roman"/>
          <w:sz w:val="22"/>
          <w:szCs w:val="22"/>
          <w:shd w:val="clear" w:color="auto" w:fill="FFFFFF"/>
          <w:lang w:val="en-US"/>
        </w:rPr>
        <w:t xml:space="preserve">supervisor </w:t>
      </w:r>
      <w:r w:rsidRPr="00110B45">
        <w:rPr>
          <w:rStyle w:val="longtext1"/>
          <w:rFonts w:ascii="Times New Roman" w:hAnsi="Times New Roman" w:cs="Times New Roman"/>
          <w:sz w:val="22"/>
          <w:szCs w:val="22"/>
          <w:shd w:val="clear" w:color="auto" w:fill="FFFFFF"/>
          <w:lang w:val="en-US"/>
        </w:rPr>
        <w:t>training, supervisor support) and the different dimensions of career exploration (</w:t>
      </w:r>
      <w:r w:rsidR="003F4DDF" w:rsidRPr="00110B45">
        <w:rPr>
          <w:rStyle w:val="longtext1"/>
          <w:rFonts w:ascii="Times New Roman" w:hAnsi="Times New Roman" w:cs="Times New Roman"/>
          <w:sz w:val="22"/>
          <w:szCs w:val="22"/>
          <w:shd w:val="clear" w:color="auto" w:fill="FFFFFF"/>
          <w:lang w:val="en-US"/>
        </w:rPr>
        <w:t xml:space="preserve">beliefs, </w:t>
      </w:r>
      <w:r w:rsidR="008015A9" w:rsidRPr="00110B45">
        <w:rPr>
          <w:rStyle w:val="longtext1"/>
          <w:rFonts w:ascii="Times New Roman" w:hAnsi="Times New Roman" w:cs="Times New Roman"/>
          <w:sz w:val="22"/>
          <w:szCs w:val="22"/>
          <w:shd w:val="clear" w:color="auto" w:fill="FFFFFF"/>
          <w:lang w:val="en-US"/>
        </w:rPr>
        <w:t>behaviors</w:t>
      </w:r>
      <w:r w:rsidRPr="00110B45">
        <w:rPr>
          <w:rStyle w:val="longtext1"/>
          <w:rFonts w:ascii="Times New Roman" w:hAnsi="Times New Roman" w:cs="Times New Roman"/>
          <w:sz w:val="22"/>
          <w:szCs w:val="22"/>
          <w:shd w:val="clear" w:color="auto" w:fill="FFFFFF"/>
          <w:lang w:val="en-US"/>
        </w:rPr>
        <w:t>, and reactions)</w:t>
      </w:r>
      <w:r w:rsidRPr="00110B45">
        <w:rPr>
          <w:rFonts w:ascii="Times New Roman" w:eastAsia="Arial Unicode MS" w:hAnsi="Times New Roman" w:cs="Times New Roman"/>
          <w:lang w:val="en-US"/>
        </w:rPr>
        <w:t>, in a sample of Portuguese high school students</w:t>
      </w:r>
      <w:r w:rsidRPr="00110B45">
        <w:rPr>
          <w:rStyle w:val="longtext1"/>
          <w:rFonts w:ascii="Times New Roman" w:hAnsi="Times New Roman" w:cs="Times New Roman"/>
          <w:sz w:val="22"/>
          <w:szCs w:val="22"/>
          <w:shd w:val="clear" w:color="auto" w:fill="FFFFFF"/>
          <w:lang w:val="en-US"/>
        </w:rPr>
        <w:t xml:space="preserve"> (</w:t>
      </w:r>
      <w:r w:rsidRPr="00110B45">
        <w:rPr>
          <w:rStyle w:val="longtext1"/>
          <w:rFonts w:ascii="Times New Roman" w:hAnsi="Times New Roman" w:cs="Times New Roman"/>
          <w:i/>
          <w:sz w:val="22"/>
          <w:szCs w:val="22"/>
          <w:shd w:val="clear" w:color="auto" w:fill="FFFFFF"/>
          <w:lang w:val="en-US"/>
        </w:rPr>
        <w:t>N</w:t>
      </w:r>
      <w:r w:rsidRPr="00110B45">
        <w:rPr>
          <w:rStyle w:val="longtext1"/>
          <w:rFonts w:ascii="Times New Roman" w:hAnsi="Times New Roman" w:cs="Times New Roman"/>
          <w:sz w:val="22"/>
          <w:szCs w:val="22"/>
          <w:shd w:val="clear" w:color="auto" w:fill="FFFFFF"/>
          <w:lang w:val="en-US"/>
        </w:rPr>
        <w:t xml:space="preserve"> = 346, twelfth grade).</w:t>
      </w:r>
      <w:r w:rsidRPr="00110B45">
        <w:rPr>
          <w:rFonts w:ascii="Times New Roman" w:eastAsia="Arial Unicode MS" w:hAnsi="Times New Roman" w:cs="Times New Roman"/>
          <w:lang w:val="en-US"/>
        </w:rPr>
        <w:t xml:space="preserve"> </w:t>
      </w:r>
      <w:r w:rsidR="00EB0664" w:rsidRPr="00110B45">
        <w:rPr>
          <w:rFonts w:ascii="Times New Roman" w:eastAsia="Arial Unicode MS" w:hAnsi="Times New Roman" w:cs="Times New Roman"/>
          <w:lang w:val="en-US"/>
        </w:rPr>
        <w:t>Overall,</w:t>
      </w:r>
      <w:r w:rsidR="00EB0664" w:rsidRPr="00110B45">
        <w:rPr>
          <w:rFonts w:ascii="Times New Roman" w:hAnsi="Times New Roman" w:cs="Times New Roman"/>
          <w:lang w:val="en-US"/>
        </w:rPr>
        <w:t xml:space="preserve"> </w:t>
      </w:r>
      <w:r w:rsidRPr="00110B45">
        <w:rPr>
          <w:rFonts w:ascii="Times New Roman" w:hAnsi="Times New Roman" w:cs="Times New Roman"/>
          <w:lang w:val="en-US"/>
        </w:rPr>
        <w:t>results suggest that the quality of work experience is relevant for the vocational development of students</w:t>
      </w:r>
      <w:r w:rsidR="00EB0664" w:rsidRPr="00110B45">
        <w:rPr>
          <w:rFonts w:ascii="Times New Roman" w:hAnsi="Times New Roman" w:cs="Times New Roman"/>
          <w:lang w:val="en-US"/>
        </w:rPr>
        <w:t>. W</w:t>
      </w:r>
      <w:r w:rsidR="00175BCB" w:rsidRPr="00110B45">
        <w:rPr>
          <w:rFonts w:ascii="Times New Roman" w:hAnsi="Times New Roman" w:cs="Times New Roman"/>
          <w:lang w:val="en-US"/>
        </w:rPr>
        <w:t xml:space="preserve">ith the exception of </w:t>
      </w:r>
      <w:r w:rsidR="00B6096A" w:rsidRPr="00110B45">
        <w:rPr>
          <w:rFonts w:ascii="Times New Roman" w:hAnsi="Times New Roman" w:cs="Times New Roman"/>
          <w:lang w:val="en-US"/>
        </w:rPr>
        <w:t>supervisor training, all other internship qualities were single significant predictors of career exploration over the internship period</w:t>
      </w:r>
      <w:r w:rsidR="00A733CD" w:rsidRPr="00110B45">
        <w:rPr>
          <w:rFonts w:ascii="Times New Roman" w:hAnsi="Times New Roman" w:cs="Times New Roman"/>
          <w:lang w:val="en-US"/>
        </w:rPr>
        <w:t xml:space="preserve">. </w:t>
      </w:r>
      <w:r w:rsidRPr="00110B45">
        <w:rPr>
          <w:rFonts w:ascii="Times New Roman" w:hAnsi="Times New Roman" w:cs="Times New Roman"/>
          <w:lang w:val="en-US"/>
        </w:rPr>
        <w:t xml:space="preserve">Finally, implications for career interventions and for future investigation </w:t>
      </w:r>
      <w:r w:rsidR="00EB0664" w:rsidRPr="00110B45">
        <w:rPr>
          <w:rFonts w:ascii="Times New Roman" w:hAnsi="Times New Roman" w:cs="Times New Roman"/>
          <w:lang w:val="en-US"/>
        </w:rPr>
        <w:t xml:space="preserve">are offered in light of the results. </w:t>
      </w:r>
    </w:p>
    <w:p w:rsidR="00F0668F" w:rsidRPr="00110B45" w:rsidRDefault="00F0668F" w:rsidP="00920E36">
      <w:pPr>
        <w:pStyle w:val="Corpodetexto"/>
        <w:spacing w:line="480" w:lineRule="auto"/>
        <w:jc w:val="both"/>
        <w:rPr>
          <w:b/>
          <w:sz w:val="22"/>
          <w:szCs w:val="22"/>
          <w:lang w:val="en-US"/>
        </w:rPr>
      </w:pPr>
    </w:p>
    <w:p w:rsidR="00040079" w:rsidRPr="00110B45" w:rsidRDefault="004B7F90" w:rsidP="0078545D">
      <w:pPr>
        <w:pStyle w:val="Corpodetexto"/>
        <w:spacing w:line="480" w:lineRule="auto"/>
        <w:jc w:val="both"/>
        <w:rPr>
          <w:sz w:val="22"/>
          <w:szCs w:val="22"/>
          <w:lang w:val="en-US"/>
        </w:rPr>
      </w:pPr>
      <w:r w:rsidRPr="00110B45">
        <w:rPr>
          <w:b/>
          <w:i/>
          <w:sz w:val="22"/>
          <w:szCs w:val="22"/>
          <w:lang w:val="en-US"/>
        </w:rPr>
        <w:t>Keyw</w:t>
      </w:r>
      <w:r w:rsidR="00F0668F" w:rsidRPr="00110B45">
        <w:rPr>
          <w:b/>
          <w:i/>
          <w:sz w:val="22"/>
          <w:szCs w:val="22"/>
          <w:lang w:val="en-US"/>
        </w:rPr>
        <w:t>ords</w:t>
      </w:r>
      <w:r w:rsidR="00F0668F" w:rsidRPr="00110B45">
        <w:rPr>
          <w:b/>
          <w:sz w:val="22"/>
          <w:szCs w:val="22"/>
          <w:lang w:val="en-US"/>
        </w:rPr>
        <w:t>:</w:t>
      </w:r>
      <w:r w:rsidR="00F0668F" w:rsidRPr="00110B45">
        <w:rPr>
          <w:sz w:val="22"/>
          <w:szCs w:val="22"/>
          <w:lang w:val="en-US"/>
        </w:rPr>
        <w:t xml:space="preserve"> </w:t>
      </w:r>
      <w:r w:rsidR="002A3D37" w:rsidRPr="00110B45">
        <w:rPr>
          <w:sz w:val="22"/>
          <w:szCs w:val="22"/>
          <w:lang w:val="en-US"/>
        </w:rPr>
        <w:t xml:space="preserve">career exploration; quality of work experience; </w:t>
      </w:r>
      <w:r w:rsidR="00F0668F" w:rsidRPr="00110B45">
        <w:rPr>
          <w:sz w:val="22"/>
          <w:szCs w:val="22"/>
          <w:lang w:val="en-US"/>
        </w:rPr>
        <w:t xml:space="preserve">vocational education and training; vocational development. </w:t>
      </w:r>
    </w:p>
    <w:p w:rsidR="00CD6733" w:rsidRPr="00110B45" w:rsidRDefault="00CD6733" w:rsidP="0078545D">
      <w:pPr>
        <w:pStyle w:val="Corpodetexto"/>
        <w:spacing w:line="480" w:lineRule="auto"/>
        <w:jc w:val="both"/>
        <w:rPr>
          <w:sz w:val="22"/>
          <w:szCs w:val="22"/>
          <w:lang w:val="en-US"/>
        </w:rPr>
      </w:pPr>
    </w:p>
    <w:p w:rsidR="00BE1E1D" w:rsidRPr="00110B45" w:rsidRDefault="00BE1E1D" w:rsidP="0078545D">
      <w:pPr>
        <w:pStyle w:val="Corpodetexto"/>
        <w:spacing w:line="480" w:lineRule="auto"/>
        <w:jc w:val="both"/>
        <w:rPr>
          <w:sz w:val="22"/>
          <w:szCs w:val="22"/>
          <w:lang w:val="en-US"/>
        </w:rPr>
      </w:pPr>
    </w:p>
    <w:p w:rsidR="00650CE0" w:rsidRPr="00110B45" w:rsidRDefault="00650CE0" w:rsidP="003E4B83">
      <w:pPr>
        <w:pStyle w:val="PargrafodaLista"/>
        <w:numPr>
          <w:ilvl w:val="0"/>
          <w:numId w:val="4"/>
        </w:numPr>
        <w:spacing w:line="480" w:lineRule="auto"/>
        <w:rPr>
          <w:rFonts w:ascii="Times New Roman" w:hAnsi="Times New Roman" w:cs="Times New Roman"/>
          <w:b/>
          <w:lang w:val="en-US"/>
        </w:rPr>
      </w:pPr>
      <w:r w:rsidRPr="00110B45">
        <w:rPr>
          <w:rFonts w:ascii="Times New Roman" w:hAnsi="Times New Roman" w:cs="Times New Roman"/>
          <w:b/>
          <w:lang w:val="en-US"/>
        </w:rPr>
        <w:lastRenderedPageBreak/>
        <w:t>Introduction</w:t>
      </w:r>
    </w:p>
    <w:p w:rsidR="000B6FE5" w:rsidRPr="00110B45" w:rsidRDefault="00455F05" w:rsidP="00EB705B">
      <w:pPr>
        <w:spacing w:line="480" w:lineRule="auto"/>
        <w:ind w:firstLine="709"/>
        <w:jc w:val="both"/>
        <w:rPr>
          <w:rFonts w:ascii="Times New Roman" w:hAnsi="Times New Roman" w:cs="Times New Roman"/>
          <w:lang w:val="en-US"/>
        </w:rPr>
      </w:pPr>
      <w:r w:rsidRPr="00110B45">
        <w:rPr>
          <w:rFonts w:ascii="Times New Roman" w:hAnsi="Times New Roman" w:cs="Times New Roman"/>
          <w:lang w:val="en-US"/>
        </w:rPr>
        <w:t>W</w:t>
      </w:r>
      <w:r w:rsidR="00E61754" w:rsidRPr="00110B45">
        <w:rPr>
          <w:rFonts w:ascii="Times New Roman" w:hAnsi="Times New Roman" w:cs="Times New Roman"/>
          <w:lang w:val="en-US"/>
        </w:rPr>
        <w:t>orkplace</w:t>
      </w:r>
      <w:r w:rsidRPr="00110B45">
        <w:rPr>
          <w:rFonts w:ascii="Times New Roman" w:hAnsi="Times New Roman" w:cs="Times New Roman"/>
          <w:lang w:val="en-US"/>
        </w:rPr>
        <w:t xml:space="preserve"> learning</w:t>
      </w:r>
      <w:r w:rsidR="00005027" w:rsidRPr="00110B45">
        <w:rPr>
          <w:rFonts w:ascii="Times New Roman" w:hAnsi="Times New Roman" w:cs="Times New Roman"/>
          <w:lang w:val="en-US"/>
        </w:rPr>
        <w:t xml:space="preserve"> </w:t>
      </w:r>
      <w:r w:rsidRPr="00110B45">
        <w:rPr>
          <w:rFonts w:ascii="Times New Roman" w:hAnsi="Times New Roman" w:cs="Times New Roman"/>
          <w:lang w:val="en-US"/>
        </w:rPr>
        <w:t>constitutes a</w:t>
      </w:r>
      <w:r w:rsidR="00E61754" w:rsidRPr="00110B45">
        <w:rPr>
          <w:rFonts w:ascii="Times New Roman" w:hAnsi="Times New Roman" w:cs="Times New Roman"/>
          <w:lang w:val="en-US"/>
        </w:rPr>
        <w:t>n important component in the</w:t>
      </w:r>
      <w:r w:rsidR="00005027" w:rsidRPr="00110B45">
        <w:rPr>
          <w:rFonts w:ascii="Times New Roman" w:hAnsi="Times New Roman" w:cs="Times New Roman"/>
          <w:lang w:val="en-US"/>
        </w:rPr>
        <w:t xml:space="preserve"> </w:t>
      </w:r>
      <w:r w:rsidR="00E61754" w:rsidRPr="00110B45">
        <w:rPr>
          <w:rFonts w:ascii="Times New Roman" w:hAnsi="Times New Roman" w:cs="Times New Roman"/>
          <w:lang w:val="en-US"/>
        </w:rPr>
        <w:t>training</w:t>
      </w:r>
      <w:r w:rsidRPr="00110B45">
        <w:rPr>
          <w:rFonts w:ascii="Times New Roman" w:hAnsi="Times New Roman" w:cs="Times New Roman"/>
          <w:lang w:val="en-US"/>
        </w:rPr>
        <w:t xml:space="preserve"> pro</w:t>
      </w:r>
      <w:r w:rsidR="00AA509A" w:rsidRPr="00110B45">
        <w:rPr>
          <w:rFonts w:ascii="Times New Roman" w:hAnsi="Times New Roman" w:cs="Times New Roman"/>
          <w:lang w:val="en-US"/>
        </w:rPr>
        <w:t>gram of students</w:t>
      </w:r>
      <w:r w:rsidR="00E61754" w:rsidRPr="00110B45">
        <w:rPr>
          <w:rFonts w:ascii="Times New Roman" w:hAnsi="Times New Roman" w:cs="Times New Roman"/>
          <w:lang w:val="en-US"/>
        </w:rPr>
        <w:t xml:space="preserve"> attending</w:t>
      </w:r>
      <w:r w:rsidR="00005027" w:rsidRPr="00110B45">
        <w:rPr>
          <w:rFonts w:ascii="Times New Roman" w:hAnsi="Times New Roman" w:cs="Times New Roman"/>
          <w:lang w:val="en-US"/>
        </w:rPr>
        <w:t xml:space="preserve"> vocational </w:t>
      </w:r>
      <w:r w:rsidR="00AA509A" w:rsidRPr="00110B45">
        <w:rPr>
          <w:rFonts w:ascii="Times New Roman" w:hAnsi="Times New Roman" w:cs="Times New Roman"/>
          <w:lang w:val="en-US"/>
        </w:rPr>
        <w:t xml:space="preserve">education </w:t>
      </w:r>
      <w:r w:rsidR="00005027" w:rsidRPr="00110B45">
        <w:rPr>
          <w:rFonts w:ascii="Times New Roman" w:hAnsi="Times New Roman" w:cs="Times New Roman"/>
          <w:lang w:val="en-US"/>
        </w:rPr>
        <w:t xml:space="preserve">courses at a secondary education level. </w:t>
      </w:r>
      <w:r w:rsidR="00AA509A" w:rsidRPr="00110B45">
        <w:rPr>
          <w:rFonts w:ascii="Times New Roman" w:hAnsi="Times New Roman" w:cs="Times New Roman"/>
          <w:lang w:val="en-US"/>
        </w:rPr>
        <w:t>Concerning</w:t>
      </w:r>
      <w:r w:rsidR="00005027" w:rsidRPr="00110B45">
        <w:rPr>
          <w:rFonts w:ascii="Times New Roman" w:hAnsi="Times New Roman" w:cs="Times New Roman"/>
          <w:lang w:val="en-US"/>
        </w:rPr>
        <w:t xml:space="preserve"> the </w:t>
      </w:r>
      <w:r w:rsidR="00AA509A" w:rsidRPr="00110B45">
        <w:rPr>
          <w:rFonts w:ascii="Times New Roman" w:hAnsi="Times New Roman" w:cs="Times New Roman"/>
          <w:lang w:val="en-US"/>
        </w:rPr>
        <w:t>impact of such experiences</w:t>
      </w:r>
      <w:r w:rsidR="00005027" w:rsidRPr="00110B45">
        <w:rPr>
          <w:rFonts w:ascii="Times New Roman" w:hAnsi="Times New Roman" w:cs="Times New Roman"/>
          <w:lang w:val="en-US"/>
        </w:rPr>
        <w:t xml:space="preserve"> on </w:t>
      </w:r>
      <w:r w:rsidR="00AA509A" w:rsidRPr="00110B45">
        <w:rPr>
          <w:rFonts w:ascii="Times New Roman" w:hAnsi="Times New Roman" w:cs="Times New Roman"/>
          <w:lang w:val="en-US"/>
        </w:rPr>
        <w:t>the vocational development, research</w:t>
      </w:r>
      <w:r w:rsidR="00005027" w:rsidRPr="00110B45">
        <w:rPr>
          <w:rFonts w:ascii="Times New Roman" w:hAnsi="Times New Roman" w:cs="Times New Roman"/>
          <w:lang w:val="en-US"/>
        </w:rPr>
        <w:t xml:space="preserve"> results are n</w:t>
      </w:r>
      <w:r w:rsidR="00551E10" w:rsidRPr="00110B45">
        <w:rPr>
          <w:rFonts w:ascii="Times New Roman" w:hAnsi="Times New Roman" w:cs="Times New Roman"/>
          <w:lang w:val="en-US"/>
        </w:rPr>
        <w:t>ot</w:t>
      </w:r>
      <w:r w:rsidR="00005027" w:rsidRPr="00110B45">
        <w:rPr>
          <w:rFonts w:ascii="Times New Roman" w:hAnsi="Times New Roman" w:cs="Times New Roman"/>
          <w:lang w:val="en-US"/>
        </w:rPr>
        <w:t xml:space="preserve"> conclusive</w:t>
      </w:r>
      <w:r w:rsidRPr="00110B45">
        <w:rPr>
          <w:rFonts w:ascii="Times New Roman" w:hAnsi="Times New Roman" w:cs="Times New Roman"/>
          <w:lang w:val="en-US"/>
        </w:rPr>
        <w:t xml:space="preserve"> enough</w:t>
      </w:r>
      <w:r w:rsidR="00DB0A87" w:rsidRPr="00110B45">
        <w:rPr>
          <w:rFonts w:ascii="Times New Roman" w:hAnsi="Times New Roman" w:cs="Times New Roman"/>
          <w:lang w:val="en-US"/>
        </w:rPr>
        <w:t xml:space="preserve"> (Creed &amp; Patton, 2003; </w:t>
      </w:r>
      <w:proofErr w:type="spellStart"/>
      <w:r w:rsidR="00DB0A87" w:rsidRPr="00110B45">
        <w:rPr>
          <w:rFonts w:ascii="Times New Roman" w:hAnsi="Times New Roman" w:cs="Times New Roman"/>
          <w:lang w:val="en-US"/>
        </w:rPr>
        <w:t>Frone</w:t>
      </w:r>
      <w:proofErr w:type="spellEnd"/>
      <w:r w:rsidR="00DB0A87" w:rsidRPr="00110B45">
        <w:rPr>
          <w:rFonts w:ascii="Times New Roman" w:hAnsi="Times New Roman" w:cs="Times New Roman"/>
          <w:lang w:val="en-US"/>
        </w:rPr>
        <w:t xml:space="preserve">, 1999; </w:t>
      </w:r>
      <w:proofErr w:type="spellStart"/>
      <w:r w:rsidR="00DB0A87" w:rsidRPr="00110B45">
        <w:rPr>
          <w:rFonts w:ascii="Times New Roman" w:hAnsi="Times New Roman" w:cs="Times New Roman"/>
          <w:lang w:val="en-US"/>
        </w:rPr>
        <w:t>Skorikov</w:t>
      </w:r>
      <w:proofErr w:type="spellEnd"/>
      <w:r w:rsidR="00DB0A87" w:rsidRPr="00110B45">
        <w:rPr>
          <w:rFonts w:ascii="Times New Roman" w:hAnsi="Times New Roman" w:cs="Times New Roman"/>
          <w:lang w:val="en-US"/>
        </w:rPr>
        <w:t xml:space="preserve"> &amp; </w:t>
      </w:r>
      <w:proofErr w:type="spellStart"/>
      <w:r w:rsidR="00DB0A87" w:rsidRPr="00110B45">
        <w:rPr>
          <w:rFonts w:ascii="Times New Roman" w:hAnsi="Times New Roman" w:cs="Times New Roman"/>
          <w:lang w:val="en-US"/>
        </w:rPr>
        <w:t>Vondracek</w:t>
      </w:r>
      <w:proofErr w:type="spellEnd"/>
      <w:r w:rsidR="00DB0A87" w:rsidRPr="00110B45">
        <w:rPr>
          <w:rFonts w:ascii="Times New Roman" w:hAnsi="Times New Roman" w:cs="Times New Roman"/>
          <w:lang w:val="en-US"/>
        </w:rPr>
        <w:t>, 1997)</w:t>
      </w:r>
      <w:r w:rsidR="00005027" w:rsidRPr="00110B45">
        <w:rPr>
          <w:rFonts w:ascii="Times New Roman" w:hAnsi="Times New Roman" w:cs="Times New Roman"/>
          <w:lang w:val="en-US"/>
        </w:rPr>
        <w:t xml:space="preserve">, </w:t>
      </w:r>
      <w:r w:rsidR="00F23D97" w:rsidRPr="00110B45">
        <w:rPr>
          <w:rFonts w:ascii="Times New Roman" w:hAnsi="Times New Roman" w:cs="Times New Roman"/>
          <w:lang w:val="en-US"/>
        </w:rPr>
        <w:t>mainly</w:t>
      </w:r>
      <w:r w:rsidR="00F23D97" w:rsidRPr="00110B45">
        <w:rPr>
          <w:rStyle w:val="longtext1"/>
          <w:rFonts w:ascii="Times New Roman" w:hAnsi="Times New Roman" w:cs="Times New Roman"/>
          <w:sz w:val="22"/>
          <w:szCs w:val="22"/>
          <w:shd w:val="clear" w:color="auto" w:fill="FFFFFF"/>
          <w:lang w:val="en-US"/>
        </w:rPr>
        <w:t xml:space="preserve"> if we consider the theoretical expectation that work experiences clearly affect th</w:t>
      </w:r>
      <w:r w:rsidR="00175BCB" w:rsidRPr="00110B45">
        <w:rPr>
          <w:rStyle w:val="longtext1"/>
          <w:rFonts w:ascii="Times New Roman" w:hAnsi="Times New Roman" w:cs="Times New Roman"/>
          <w:sz w:val="22"/>
          <w:szCs w:val="22"/>
          <w:shd w:val="clear" w:color="auto" w:fill="FFFFFF"/>
          <w:lang w:val="en-US"/>
        </w:rPr>
        <w:t>e vocational behavior</w:t>
      </w:r>
      <w:r w:rsidR="00F23D97" w:rsidRPr="00110B45">
        <w:rPr>
          <w:rStyle w:val="longtext1"/>
          <w:rFonts w:ascii="Times New Roman" w:hAnsi="Times New Roman" w:cs="Times New Roman"/>
          <w:sz w:val="22"/>
          <w:szCs w:val="22"/>
          <w:shd w:val="clear" w:color="auto" w:fill="FFFFFF"/>
          <w:lang w:val="en-US"/>
        </w:rPr>
        <w:t xml:space="preserve"> of adolescents</w:t>
      </w:r>
      <w:r w:rsidR="00CA2C39" w:rsidRPr="00110B45">
        <w:rPr>
          <w:rStyle w:val="longtext1"/>
          <w:rFonts w:ascii="Times New Roman" w:hAnsi="Times New Roman" w:cs="Times New Roman"/>
          <w:sz w:val="22"/>
          <w:szCs w:val="22"/>
          <w:shd w:val="clear" w:color="auto" w:fill="FFFFFF"/>
          <w:lang w:val="en-US"/>
        </w:rPr>
        <w:t xml:space="preserve"> </w:t>
      </w:r>
      <w:r w:rsidR="002C4B00" w:rsidRPr="00110B45">
        <w:rPr>
          <w:rFonts w:ascii="Times New Roman" w:hAnsi="Times New Roman" w:cs="Times New Roman"/>
          <w:lang w:val="en-US"/>
        </w:rPr>
        <w:t xml:space="preserve">(e.g., </w:t>
      </w:r>
      <w:proofErr w:type="spellStart"/>
      <w:r w:rsidR="002C4B00" w:rsidRPr="00110B45">
        <w:rPr>
          <w:rFonts w:ascii="Times New Roman" w:hAnsi="Times New Roman" w:cs="Times New Roman"/>
          <w:lang w:val="en-US"/>
        </w:rPr>
        <w:t>Dawis</w:t>
      </w:r>
      <w:proofErr w:type="spellEnd"/>
      <w:r w:rsidR="00CA2C39" w:rsidRPr="00110B45">
        <w:rPr>
          <w:rFonts w:ascii="Times New Roman" w:hAnsi="Times New Roman" w:cs="Times New Roman"/>
          <w:lang w:val="en-US"/>
        </w:rPr>
        <w:t>, 2</w:t>
      </w:r>
      <w:r w:rsidR="00291D62" w:rsidRPr="00110B45">
        <w:rPr>
          <w:rFonts w:ascii="Times New Roman" w:hAnsi="Times New Roman" w:cs="Times New Roman"/>
          <w:lang w:val="en-US"/>
        </w:rPr>
        <w:t>005; Lent, Brown &amp; Hackett, 2002</w:t>
      </w:r>
      <w:r w:rsidR="00CA2C39" w:rsidRPr="00110B45">
        <w:rPr>
          <w:rFonts w:ascii="Times New Roman" w:hAnsi="Times New Roman" w:cs="Times New Roman"/>
          <w:lang w:val="en-US"/>
        </w:rPr>
        <w:t xml:space="preserve">; Mitchell &amp; </w:t>
      </w:r>
      <w:proofErr w:type="spellStart"/>
      <w:r w:rsidR="00CA2C39" w:rsidRPr="00110B45">
        <w:rPr>
          <w:rFonts w:ascii="Times New Roman" w:hAnsi="Times New Roman" w:cs="Times New Roman"/>
          <w:lang w:val="en-US"/>
        </w:rPr>
        <w:t>Krumboltz</w:t>
      </w:r>
      <w:proofErr w:type="spellEnd"/>
      <w:r w:rsidR="00CA2C39" w:rsidRPr="00110B45">
        <w:rPr>
          <w:rFonts w:ascii="Times New Roman" w:hAnsi="Times New Roman" w:cs="Times New Roman"/>
          <w:lang w:val="en-US"/>
        </w:rPr>
        <w:t xml:space="preserve">, 1996; </w:t>
      </w:r>
      <w:proofErr w:type="spellStart"/>
      <w:r w:rsidR="00CA2C39" w:rsidRPr="00110B45">
        <w:rPr>
          <w:rFonts w:ascii="Times New Roman" w:hAnsi="Times New Roman" w:cs="Times New Roman"/>
          <w:lang w:val="en-US"/>
        </w:rPr>
        <w:t>Savickas</w:t>
      </w:r>
      <w:proofErr w:type="spellEnd"/>
      <w:r w:rsidR="00CA2C39" w:rsidRPr="00110B45">
        <w:rPr>
          <w:rFonts w:ascii="Times New Roman" w:hAnsi="Times New Roman" w:cs="Times New Roman"/>
          <w:lang w:val="en-US"/>
        </w:rPr>
        <w:t xml:space="preserve">, 2005; Super, </w:t>
      </w:r>
      <w:proofErr w:type="spellStart"/>
      <w:r w:rsidR="00CA2C39" w:rsidRPr="00110B45">
        <w:rPr>
          <w:rFonts w:ascii="Times New Roman" w:hAnsi="Times New Roman" w:cs="Times New Roman"/>
          <w:lang w:val="en-US"/>
        </w:rPr>
        <w:t>Savickas</w:t>
      </w:r>
      <w:proofErr w:type="spellEnd"/>
      <w:r w:rsidR="00CA2C39" w:rsidRPr="00110B45">
        <w:rPr>
          <w:rFonts w:ascii="Times New Roman" w:hAnsi="Times New Roman" w:cs="Times New Roman"/>
          <w:lang w:val="en-US"/>
        </w:rPr>
        <w:t xml:space="preserve"> &amp; Super, 1996; </w:t>
      </w:r>
      <w:proofErr w:type="spellStart"/>
      <w:r w:rsidR="00CA2C39" w:rsidRPr="00110B45">
        <w:rPr>
          <w:rFonts w:ascii="Times New Roman" w:hAnsi="Times New Roman" w:cs="Times New Roman"/>
          <w:lang w:val="en-US"/>
        </w:rPr>
        <w:t>Vondracek</w:t>
      </w:r>
      <w:proofErr w:type="spellEnd"/>
      <w:r w:rsidR="00CA2C39" w:rsidRPr="00110B45">
        <w:rPr>
          <w:rFonts w:ascii="Times New Roman" w:hAnsi="Times New Roman" w:cs="Times New Roman"/>
          <w:lang w:val="en-US"/>
        </w:rPr>
        <w:t xml:space="preserve">, Lerner &amp; </w:t>
      </w:r>
      <w:proofErr w:type="spellStart"/>
      <w:r w:rsidR="00CA2C39" w:rsidRPr="00110B45">
        <w:rPr>
          <w:rFonts w:ascii="Times New Roman" w:hAnsi="Times New Roman" w:cs="Times New Roman"/>
          <w:lang w:val="en-US"/>
        </w:rPr>
        <w:t>Schulenberg</w:t>
      </w:r>
      <w:proofErr w:type="spellEnd"/>
      <w:r w:rsidR="00CA2C39" w:rsidRPr="00110B45">
        <w:rPr>
          <w:rFonts w:ascii="Times New Roman" w:hAnsi="Times New Roman" w:cs="Times New Roman"/>
          <w:lang w:val="en-US"/>
        </w:rPr>
        <w:t>, 1986</w:t>
      </w:r>
      <w:r w:rsidR="00C85546" w:rsidRPr="00110B45">
        <w:rPr>
          <w:rFonts w:ascii="Times New Roman" w:hAnsi="Times New Roman" w:cs="Times New Roman"/>
          <w:lang w:val="en-US"/>
        </w:rPr>
        <w:t xml:space="preserve">; </w:t>
      </w:r>
      <w:proofErr w:type="spellStart"/>
      <w:r w:rsidR="00C85546" w:rsidRPr="00110B45">
        <w:rPr>
          <w:rFonts w:ascii="Times New Roman" w:hAnsi="Times New Roman" w:cs="Times New Roman"/>
          <w:lang w:val="en-US"/>
        </w:rPr>
        <w:t>Vondracek</w:t>
      </w:r>
      <w:proofErr w:type="spellEnd"/>
      <w:r w:rsidR="00C85546" w:rsidRPr="00110B45">
        <w:rPr>
          <w:rFonts w:ascii="Times New Roman" w:hAnsi="Times New Roman" w:cs="Times New Roman"/>
          <w:lang w:val="en-US"/>
        </w:rPr>
        <w:t xml:space="preserve"> &amp; </w:t>
      </w:r>
      <w:proofErr w:type="spellStart"/>
      <w:r w:rsidR="00C85546" w:rsidRPr="00110B45">
        <w:rPr>
          <w:rFonts w:ascii="Times New Roman" w:hAnsi="Times New Roman" w:cs="Times New Roman"/>
          <w:lang w:val="en-US"/>
        </w:rPr>
        <w:t>Porfeli</w:t>
      </w:r>
      <w:proofErr w:type="spellEnd"/>
      <w:r w:rsidR="00C85546" w:rsidRPr="00110B45">
        <w:rPr>
          <w:rFonts w:ascii="Times New Roman" w:hAnsi="Times New Roman" w:cs="Times New Roman"/>
          <w:lang w:val="en-US"/>
        </w:rPr>
        <w:t>, 2008</w:t>
      </w:r>
      <w:r w:rsidR="00CA2C39" w:rsidRPr="00110B45">
        <w:rPr>
          <w:rFonts w:ascii="Times New Roman" w:hAnsi="Times New Roman" w:cs="Times New Roman"/>
          <w:lang w:val="en-US"/>
        </w:rPr>
        <w:t>)</w:t>
      </w:r>
      <w:r w:rsidR="00F23D97" w:rsidRPr="00110B45">
        <w:rPr>
          <w:rFonts w:ascii="Times New Roman" w:hAnsi="Times New Roman" w:cs="Times New Roman"/>
          <w:lang w:val="en-US"/>
        </w:rPr>
        <w:t>.</w:t>
      </w:r>
      <w:r w:rsidR="00CA2C39" w:rsidRPr="00110B45">
        <w:rPr>
          <w:rFonts w:ascii="Times New Roman" w:hAnsi="Times New Roman" w:cs="Times New Roman"/>
          <w:lang w:val="en-US"/>
        </w:rPr>
        <w:t xml:space="preserve"> </w:t>
      </w:r>
      <w:r w:rsidR="00175BCB" w:rsidRPr="00110B45">
        <w:rPr>
          <w:rFonts w:ascii="Times New Roman" w:hAnsi="Times New Roman" w:cs="Times New Roman"/>
          <w:lang w:val="en-US"/>
        </w:rPr>
        <w:t>Two major reasons for this are</w:t>
      </w:r>
      <w:r w:rsidR="00DB0A87" w:rsidRPr="00110B45">
        <w:rPr>
          <w:rFonts w:ascii="Times New Roman" w:hAnsi="Times New Roman" w:cs="Times New Roman"/>
          <w:lang w:val="en-US"/>
        </w:rPr>
        <w:t xml:space="preserve">: a) the way in which </w:t>
      </w:r>
      <w:r w:rsidR="00CC10E6" w:rsidRPr="00110B45">
        <w:rPr>
          <w:rFonts w:ascii="Times New Roman" w:hAnsi="Times New Roman" w:cs="Times New Roman"/>
          <w:lang w:val="en-US"/>
        </w:rPr>
        <w:t xml:space="preserve">the quality of work experiences has been measured, </w:t>
      </w:r>
      <w:r w:rsidR="003F039E" w:rsidRPr="00110B45">
        <w:rPr>
          <w:rFonts w:ascii="Times New Roman" w:hAnsi="Times New Roman" w:cs="Times New Roman"/>
          <w:lang w:val="en-US"/>
        </w:rPr>
        <w:t xml:space="preserve">in most cases </w:t>
      </w:r>
      <w:r w:rsidR="00D01B9D" w:rsidRPr="00110B45">
        <w:rPr>
          <w:rFonts w:ascii="Times New Roman" w:hAnsi="Times New Roman" w:cs="Times New Roman"/>
          <w:lang w:val="en-US"/>
        </w:rPr>
        <w:t>considering only</w:t>
      </w:r>
      <w:r w:rsidR="007A0B52" w:rsidRPr="00110B45">
        <w:rPr>
          <w:rFonts w:ascii="Times New Roman" w:hAnsi="Times New Roman" w:cs="Times New Roman"/>
          <w:lang w:val="en-US"/>
        </w:rPr>
        <w:t xml:space="preserve"> </w:t>
      </w:r>
      <w:r w:rsidR="000B6FE5" w:rsidRPr="00110B45">
        <w:rPr>
          <w:rFonts w:ascii="Times New Roman" w:hAnsi="Times New Roman" w:cs="Times New Roman"/>
          <w:lang w:val="en-US"/>
        </w:rPr>
        <w:t>its</w:t>
      </w:r>
      <w:r w:rsidR="007A0B52" w:rsidRPr="00110B45">
        <w:rPr>
          <w:rFonts w:ascii="Times New Roman" w:hAnsi="Times New Roman" w:cs="Times New Roman"/>
          <w:lang w:val="en-US"/>
        </w:rPr>
        <w:t xml:space="preserve"> </w:t>
      </w:r>
      <w:r w:rsidR="00EF40F0" w:rsidRPr="00110B45">
        <w:rPr>
          <w:rFonts w:ascii="Times New Roman" w:hAnsi="Times New Roman" w:cs="Times New Roman"/>
          <w:lang w:val="en-US"/>
        </w:rPr>
        <w:t xml:space="preserve">more quantitative </w:t>
      </w:r>
      <w:r w:rsidR="00366388" w:rsidRPr="00110B45">
        <w:rPr>
          <w:rFonts w:ascii="Times New Roman" w:hAnsi="Times New Roman" w:cs="Times New Roman"/>
          <w:lang w:val="en-US"/>
        </w:rPr>
        <w:t>aspects</w:t>
      </w:r>
      <w:r w:rsidR="00DC69C1" w:rsidRPr="00110B45">
        <w:rPr>
          <w:rFonts w:ascii="Times New Roman" w:hAnsi="Times New Roman" w:cs="Times New Roman"/>
          <w:lang w:val="en-US"/>
        </w:rPr>
        <w:t xml:space="preserve"> (e.g., number of hours)</w:t>
      </w:r>
      <w:r w:rsidR="007A0B52" w:rsidRPr="00110B45">
        <w:rPr>
          <w:rFonts w:ascii="Times New Roman" w:hAnsi="Times New Roman" w:cs="Times New Roman"/>
          <w:lang w:val="en-US"/>
        </w:rPr>
        <w:t xml:space="preserve"> (</w:t>
      </w:r>
      <w:proofErr w:type="spellStart"/>
      <w:r w:rsidR="007A0B52" w:rsidRPr="00110B45">
        <w:rPr>
          <w:rFonts w:ascii="Times New Roman" w:hAnsi="Times New Roman" w:cs="Times New Roman"/>
          <w:lang w:val="en-US"/>
        </w:rPr>
        <w:t>Barling</w:t>
      </w:r>
      <w:proofErr w:type="spellEnd"/>
      <w:r w:rsidR="007A0B52" w:rsidRPr="00110B45">
        <w:rPr>
          <w:rFonts w:ascii="Times New Roman" w:hAnsi="Times New Roman" w:cs="Times New Roman"/>
          <w:lang w:val="en-US"/>
        </w:rPr>
        <w:t xml:space="preserve"> &amp; </w:t>
      </w:r>
      <w:proofErr w:type="spellStart"/>
      <w:r w:rsidR="007A0B52" w:rsidRPr="00110B45">
        <w:rPr>
          <w:rFonts w:ascii="Times New Roman" w:hAnsi="Times New Roman" w:cs="Times New Roman"/>
          <w:lang w:val="en-US"/>
        </w:rPr>
        <w:t>Kelloway</w:t>
      </w:r>
      <w:proofErr w:type="spellEnd"/>
      <w:r w:rsidR="007A0B52" w:rsidRPr="00110B45">
        <w:rPr>
          <w:rFonts w:ascii="Times New Roman" w:hAnsi="Times New Roman" w:cs="Times New Roman"/>
          <w:lang w:val="en-US"/>
        </w:rPr>
        <w:t xml:space="preserve">, 1999; </w:t>
      </w:r>
      <w:proofErr w:type="spellStart"/>
      <w:r w:rsidR="007A0B52" w:rsidRPr="00110B45">
        <w:rPr>
          <w:rFonts w:ascii="Times New Roman" w:hAnsi="Times New Roman" w:cs="Times New Roman"/>
          <w:lang w:val="en-US"/>
        </w:rPr>
        <w:t>Loughlin</w:t>
      </w:r>
      <w:proofErr w:type="spellEnd"/>
      <w:r w:rsidR="007A0B52" w:rsidRPr="00110B45">
        <w:rPr>
          <w:rFonts w:ascii="Times New Roman" w:hAnsi="Times New Roman" w:cs="Times New Roman"/>
          <w:lang w:val="en-US"/>
        </w:rPr>
        <w:t xml:space="preserve"> &amp; </w:t>
      </w:r>
      <w:proofErr w:type="spellStart"/>
      <w:r w:rsidR="007A0B52" w:rsidRPr="00110B45">
        <w:rPr>
          <w:rFonts w:ascii="Times New Roman" w:hAnsi="Times New Roman" w:cs="Times New Roman"/>
          <w:lang w:val="en-US"/>
        </w:rPr>
        <w:t>Barling</w:t>
      </w:r>
      <w:proofErr w:type="spellEnd"/>
      <w:r w:rsidR="007A0B52" w:rsidRPr="00110B45">
        <w:rPr>
          <w:rFonts w:ascii="Times New Roman" w:hAnsi="Times New Roman" w:cs="Times New Roman"/>
          <w:lang w:val="en-US"/>
        </w:rPr>
        <w:t xml:space="preserve">, 1998; Mortimer, 2003; Stone &amp; </w:t>
      </w:r>
      <w:proofErr w:type="spellStart"/>
      <w:r w:rsidR="007A0B52" w:rsidRPr="00110B45">
        <w:rPr>
          <w:rFonts w:ascii="Times New Roman" w:hAnsi="Times New Roman" w:cs="Times New Roman"/>
          <w:lang w:val="en-US"/>
        </w:rPr>
        <w:t>Josiam</w:t>
      </w:r>
      <w:proofErr w:type="spellEnd"/>
      <w:r w:rsidR="007A0B52" w:rsidRPr="00110B45">
        <w:rPr>
          <w:rFonts w:ascii="Times New Roman" w:hAnsi="Times New Roman" w:cs="Times New Roman"/>
          <w:lang w:val="en-US"/>
        </w:rPr>
        <w:t xml:space="preserve">, 2000; </w:t>
      </w:r>
      <w:proofErr w:type="spellStart"/>
      <w:r w:rsidR="007A0B52" w:rsidRPr="00110B45">
        <w:rPr>
          <w:rFonts w:ascii="Times New Roman" w:hAnsi="Times New Roman" w:cs="Times New Roman"/>
          <w:lang w:val="en-US"/>
        </w:rPr>
        <w:t>Tesluk</w:t>
      </w:r>
      <w:proofErr w:type="spellEnd"/>
      <w:r w:rsidR="007A0B52" w:rsidRPr="00110B45">
        <w:rPr>
          <w:rFonts w:ascii="Times New Roman" w:hAnsi="Times New Roman" w:cs="Times New Roman"/>
          <w:lang w:val="en-US"/>
        </w:rPr>
        <w:t xml:space="preserve"> &amp; Jacobs, 1998)</w:t>
      </w:r>
      <w:r w:rsidR="0032127D" w:rsidRPr="00110B45">
        <w:rPr>
          <w:rFonts w:ascii="Times New Roman" w:hAnsi="Times New Roman" w:cs="Times New Roman"/>
          <w:lang w:val="en-US"/>
        </w:rPr>
        <w:t>,</w:t>
      </w:r>
      <w:r w:rsidR="00CA3B3E" w:rsidRPr="00110B45">
        <w:rPr>
          <w:rFonts w:ascii="Times New Roman" w:hAnsi="Times New Roman" w:cs="Times New Roman"/>
          <w:lang w:val="en-US"/>
        </w:rPr>
        <w:t xml:space="preserve"> which</w:t>
      </w:r>
      <w:r w:rsidR="00867FBA" w:rsidRPr="00110B45">
        <w:rPr>
          <w:rFonts w:ascii="Times New Roman" w:hAnsi="Times New Roman" w:cs="Times New Roman"/>
          <w:lang w:val="en-US"/>
        </w:rPr>
        <w:t xml:space="preserve"> are</w:t>
      </w:r>
      <w:r w:rsidR="00366388" w:rsidRPr="00110B45">
        <w:rPr>
          <w:rFonts w:ascii="Times New Roman" w:hAnsi="Times New Roman" w:cs="Times New Roman"/>
          <w:lang w:val="en-US"/>
        </w:rPr>
        <w:t xml:space="preserve"> k</w:t>
      </w:r>
      <w:r w:rsidR="007A0B52" w:rsidRPr="00110B45">
        <w:rPr>
          <w:rFonts w:ascii="Times New Roman" w:hAnsi="Times New Roman" w:cs="Times New Roman"/>
          <w:lang w:val="en-US"/>
        </w:rPr>
        <w:t>nown</w:t>
      </w:r>
      <w:r w:rsidR="000B6FE5" w:rsidRPr="00110B45">
        <w:rPr>
          <w:rFonts w:ascii="Times New Roman" w:hAnsi="Times New Roman" w:cs="Times New Roman"/>
          <w:lang w:val="en-US"/>
        </w:rPr>
        <w:t xml:space="preserve"> not</w:t>
      </w:r>
      <w:r w:rsidR="007A0B52" w:rsidRPr="00110B45">
        <w:rPr>
          <w:rFonts w:ascii="Times New Roman" w:hAnsi="Times New Roman" w:cs="Times New Roman"/>
          <w:lang w:val="en-US"/>
        </w:rPr>
        <w:t xml:space="preserve"> </w:t>
      </w:r>
      <w:r w:rsidR="00175BCB" w:rsidRPr="00110B45">
        <w:rPr>
          <w:rFonts w:ascii="Times New Roman" w:hAnsi="Times New Roman" w:cs="Times New Roman"/>
          <w:lang w:val="en-US"/>
        </w:rPr>
        <w:t xml:space="preserve">to </w:t>
      </w:r>
      <w:r w:rsidR="007A0B52" w:rsidRPr="00110B45">
        <w:rPr>
          <w:rFonts w:ascii="Times New Roman" w:hAnsi="Times New Roman" w:cs="Times New Roman"/>
          <w:lang w:val="en-US"/>
        </w:rPr>
        <w:t>have</w:t>
      </w:r>
      <w:r w:rsidR="00366388" w:rsidRPr="00110B45">
        <w:rPr>
          <w:rFonts w:ascii="Times New Roman" w:hAnsi="Times New Roman" w:cs="Times New Roman"/>
          <w:lang w:val="en-US"/>
        </w:rPr>
        <w:t xml:space="preserve"> a large differentiating</w:t>
      </w:r>
      <w:r w:rsidR="00F45A16" w:rsidRPr="00110B45">
        <w:rPr>
          <w:rFonts w:ascii="Times New Roman" w:hAnsi="Times New Roman" w:cs="Times New Roman"/>
          <w:lang w:val="en-US"/>
        </w:rPr>
        <w:t xml:space="preserve"> effect on</w:t>
      </w:r>
      <w:r w:rsidR="00EF40F0" w:rsidRPr="00110B45">
        <w:rPr>
          <w:rFonts w:ascii="Times New Roman" w:hAnsi="Times New Roman" w:cs="Times New Roman"/>
          <w:lang w:val="en-US"/>
        </w:rPr>
        <w:t xml:space="preserve"> vocational development (e.g., Mortimer &amp; Finch, 1996; Mortimer, Harley</w:t>
      </w:r>
      <w:r w:rsidR="00366388" w:rsidRPr="00110B45">
        <w:rPr>
          <w:rFonts w:ascii="Times New Roman" w:hAnsi="Times New Roman" w:cs="Times New Roman"/>
          <w:lang w:val="en-US"/>
        </w:rPr>
        <w:t xml:space="preserve"> &amp; Staff, 2002</w:t>
      </w:r>
      <w:r w:rsidR="004C4CE9" w:rsidRPr="00110B45">
        <w:rPr>
          <w:rFonts w:ascii="Times New Roman" w:hAnsi="Times New Roman" w:cs="Times New Roman"/>
          <w:lang w:val="en-US"/>
        </w:rPr>
        <w:t>; Mortimer &amp; Zimmer-</w:t>
      </w:r>
      <w:proofErr w:type="spellStart"/>
      <w:r w:rsidR="004C4CE9" w:rsidRPr="00110B45">
        <w:rPr>
          <w:rFonts w:ascii="Times New Roman" w:hAnsi="Times New Roman" w:cs="Times New Roman"/>
          <w:lang w:val="en-US"/>
        </w:rPr>
        <w:t>Gembeck</w:t>
      </w:r>
      <w:proofErr w:type="spellEnd"/>
      <w:r w:rsidR="004C4CE9" w:rsidRPr="00110B45">
        <w:rPr>
          <w:rFonts w:ascii="Times New Roman" w:hAnsi="Times New Roman" w:cs="Times New Roman"/>
          <w:lang w:val="en-US"/>
        </w:rPr>
        <w:t>, 2007</w:t>
      </w:r>
      <w:r w:rsidR="00366388" w:rsidRPr="00110B45">
        <w:rPr>
          <w:rFonts w:ascii="Times New Roman" w:hAnsi="Times New Roman" w:cs="Times New Roman"/>
          <w:lang w:val="en-US"/>
        </w:rPr>
        <w:t xml:space="preserve">); </w:t>
      </w:r>
      <w:r w:rsidR="00597A79" w:rsidRPr="00110B45">
        <w:rPr>
          <w:rFonts w:ascii="Times New Roman" w:hAnsi="Times New Roman" w:cs="Times New Roman"/>
          <w:lang w:val="en-US"/>
        </w:rPr>
        <w:t xml:space="preserve">b) </w:t>
      </w:r>
      <w:r w:rsidR="00366388" w:rsidRPr="00110B45">
        <w:rPr>
          <w:rFonts w:ascii="Times New Roman" w:hAnsi="Times New Roman" w:cs="Times New Roman"/>
          <w:lang w:val="en-US"/>
        </w:rPr>
        <w:t xml:space="preserve">and the poor internal validity </w:t>
      </w:r>
      <w:r w:rsidR="00C048C3" w:rsidRPr="00110B45">
        <w:rPr>
          <w:rFonts w:ascii="Times New Roman" w:hAnsi="Times New Roman" w:cs="Times New Roman"/>
          <w:lang w:val="en-US"/>
        </w:rPr>
        <w:t xml:space="preserve">of </w:t>
      </w:r>
      <w:r w:rsidR="00F94EAA" w:rsidRPr="00110B45">
        <w:rPr>
          <w:rFonts w:ascii="Times New Roman" w:hAnsi="Times New Roman" w:cs="Times New Roman"/>
          <w:lang w:val="en-US"/>
        </w:rPr>
        <w:t xml:space="preserve">some of </w:t>
      </w:r>
      <w:r w:rsidR="00366388" w:rsidRPr="00110B45">
        <w:rPr>
          <w:rFonts w:ascii="Times New Roman" w:hAnsi="Times New Roman" w:cs="Times New Roman"/>
          <w:lang w:val="en-US"/>
        </w:rPr>
        <w:t>the</w:t>
      </w:r>
      <w:r w:rsidR="00F45A16" w:rsidRPr="00110B45">
        <w:rPr>
          <w:rFonts w:ascii="Times New Roman" w:hAnsi="Times New Roman" w:cs="Times New Roman"/>
          <w:lang w:val="en-US"/>
        </w:rPr>
        <w:t xml:space="preserve"> previous studies</w:t>
      </w:r>
      <w:r w:rsidR="00CA3B3E" w:rsidRPr="00110B45">
        <w:rPr>
          <w:rFonts w:ascii="Times New Roman" w:hAnsi="Times New Roman" w:cs="Times New Roman"/>
          <w:lang w:val="en-US"/>
        </w:rPr>
        <w:t>,</w:t>
      </w:r>
      <w:r w:rsidR="00366388" w:rsidRPr="00110B45">
        <w:rPr>
          <w:rFonts w:ascii="Times New Roman" w:hAnsi="Times New Roman" w:cs="Times New Roman"/>
          <w:lang w:val="en-US"/>
        </w:rPr>
        <w:t xml:space="preserve"> </w:t>
      </w:r>
      <w:r w:rsidR="00B74D85" w:rsidRPr="00110B45">
        <w:rPr>
          <w:rFonts w:ascii="Times New Roman" w:hAnsi="Times New Roman" w:cs="Times New Roman"/>
          <w:lang w:val="en-US"/>
        </w:rPr>
        <w:t>because</w:t>
      </w:r>
      <w:r w:rsidR="00366388" w:rsidRPr="00110B45">
        <w:rPr>
          <w:rFonts w:ascii="Times New Roman" w:hAnsi="Times New Roman" w:cs="Times New Roman"/>
          <w:lang w:val="en-US"/>
        </w:rPr>
        <w:t xml:space="preserve"> the</w:t>
      </w:r>
      <w:r w:rsidR="00EF40F0" w:rsidRPr="00110B45">
        <w:rPr>
          <w:rFonts w:ascii="Times New Roman" w:hAnsi="Times New Roman" w:cs="Times New Roman"/>
          <w:lang w:val="en-US"/>
        </w:rPr>
        <w:t xml:space="preserve"> adopted </w:t>
      </w:r>
      <w:r w:rsidR="00366388" w:rsidRPr="00110B45">
        <w:rPr>
          <w:rFonts w:ascii="Times New Roman" w:hAnsi="Times New Roman" w:cs="Times New Roman"/>
          <w:lang w:val="en-US"/>
        </w:rPr>
        <w:t>design</w:t>
      </w:r>
      <w:r w:rsidR="00B74D85" w:rsidRPr="00110B45">
        <w:rPr>
          <w:rFonts w:ascii="Times New Roman" w:hAnsi="Times New Roman" w:cs="Times New Roman"/>
          <w:lang w:val="en-US"/>
        </w:rPr>
        <w:t xml:space="preserve"> (</w:t>
      </w:r>
      <w:r w:rsidR="00DD2726" w:rsidRPr="00110B45">
        <w:rPr>
          <w:rFonts w:ascii="Times New Roman" w:hAnsi="Times New Roman" w:cs="Times New Roman"/>
          <w:lang w:val="en-US"/>
        </w:rPr>
        <w:t>e.g., cross-sectional studies</w:t>
      </w:r>
      <w:r w:rsidR="00B74D85" w:rsidRPr="00110B45">
        <w:rPr>
          <w:rFonts w:ascii="Times New Roman" w:hAnsi="Times New Roman" w:cs="Times New Roman"/>
          <w:lang w:val="en-US"/>
        </w:rPr>
        <w:t>)</w:t>
      </w:r>
      <w:r w:rsidR="00366388" w:rsidRPr="00110B45">
        <w:rPr>
          <w:rFonts w:ascii="Times New Roman" w:hAnsi="Times New Roman" w:cs="Times New Roman"/>
          <w:lang w:val="en-US"/>
        </w:rPr>
        <w:t xml:space="preserve"> </w:t>
      </w:r>
      <w:r w:rsidR="00EF40F0" w:rsidRPr="00110B45">
        <w:rPr>
          <w:rFonts w:ascii="Times New Roman" w:hAnsi="Times New Roman" w:cs="Times New Roman"/>
          <w:lang w:val="en-US"/>
        </w:rPr>
        <w:t>do</w:t>
      </w:r>
      <w:r w:rsidR="00366388" w:rsidRPr="00110B45">
        <w:rPr>
          <w:rFonts w:ascii="Times New Roman" w:hAnsi="Times New Roman" w:cs="Times New Roman"/>
          <w:lang w:val="en-US"/>
        </w:rPr>
        <w:t>es not</w:t>
      </w:r>
      <w:r w:rsidR="00FB29A9" w:rsidRPr="00110B45">
        <w:rPr>
          <w:rFonts w:ascii="Times New Roman" w:hAnsi="Times New Roman" w:cs="Times New Roman"/>
          <w:lang w:val="en-US"/>
        </w:rPr>
        <w:t xml:space="preserve"> </w:t>
      </w:r>
      <w:r w:rsidR="00867FBA" w:rsidRPr="00110B45">
        <w:rPr>
          <w:rFonts w:ascii="Times New Roman" w:hAnsi="Times New Roman" w:cs="Times New Roman"/>
          <w:lang w:val="en-US"/>
        </w:rPr>
        <w:t xml:space="preserve">allow </w:t>
      </w:r>
      <w:r w:rsidR="00FB29A9" w:rsidRPr="00110B45">
        <w:rPr>
          <w:rFonts w:ascii="Times New Roman" w:hAnsi="Times New Roman" w:cs="Times New Roman"/>
          <w:lang w:val="en-US"/>
        </w:rPr>
        <w:t>one</w:t>
      </w:r>
      <w:r w:rsidR="004B7F90" w:rsidRPr="00110B45">
        <w:rPr>
          <w:rFonts w:ascii="Times New Roman" w:hAnsi="Times New Roman" w:cs="Times New Roman"/>
          <w:lang w:val="en-US"/>
        </w:rPr>
        <w:t xml:space="preserve"> to attribute the</w:t>
      </w:r>
      <w:r w:rsidR="00366388" w:rsidRPr="00110B45">
        <w:rPr>
          <w:rFonts w:ascii="Times New Roman" w:hAnsi="Times New Roman" w:cs="Times New Roman"/>
          <w:lang w:val="en-US"/>
        </w:rPr>
        <w:t xml:space="preserve"> observed</w:t>
      </w:r>
      <w:r w:rsidR="00EF40F0" w:rsidRPr="00110B45">
        <w:rPr>
          <w:rFonts w:ascii="Times New Roman" w:hAnsi="Times New Roman" w:cs="Times New Roman"/>
          <w:lang w:val="en-US"/>
        </w:rPr>
        <w:t xml:space="preserve"> </w:t>
      </w:r>
      <w:r w:rsidR="00366388" w:rsidRPr="00110B45">
        <w:rPr>
          <w:rFonts w:ascii="Times New Roman" w:hAnsi="Times New Roman" w:cs="Times New Roman"/>
          <w:lang w:val="en-US"/>
        </w:rPr>
        <w:t>within-subject changes</w:t>
      </w:r>
      <w:r w:rsidR="00EF40F0" w:rsidRPr="00110B45">
        <w:rPr>
          <w:rFonts w:ascii="Times New Roman" w:hAnsi="Times New Roman" w:cs="Times New Roman"/>
          <w:lang w:val="en-US"/>
        </w:rPr>
        <w:t xml:space="preserve"> </w:t>
      </w:r>
      <w:r w:rsidR="00B74D85" w:rsidRPr="00110B45">
        <w:rPr>
          <w:rFonts w:ascii="Times New Roman" w:hAnsi="Times New Roman" w:cs="Times New Roman"/>
          <w:lang w:val="en-US"/>
        </w:rPr>
        <w:t xml:space="preserve">in the vocational domain </w:t>
      </w:r>
      <w:r w:rsidR="00EF40F0" w:rsidRPr="00110B45">
        <w:rPr>
          <w:rFonts w:ascii="Times New Roman" w:hAnsi="Times New Roman" w:cs="Times New Roman"/>
          <w:lang w:val="en-US"/>
        </w:rPr>
        <w:t>to</w:t>
      </w:r>
      <w:r w:rsidR="00366388" w:rsidRPr="00110B45">
        <w:rPr>
          <w:rFonts w:ascii="Times New Roman" w:hAnsi="Times New Roman" w:cs="Times New Roman"/>
          <w:lang w:val="en-US"/>
        </w:rPr>
        <w:t xml:space="preserve"> </w:t>
      </w:r>
      <w:r w:rsidR="00175BCB" w:rsidRPr="00110B45">
        <w:rPr>
          <w:rFonts w:ascii="Times New Roman" w:hAnsi="Times New Roman" w:cs="Times New Roman"/>
          <w:lang w:val="en-US"/>
        </w:rPr>
        <w:t xml:space="preserve">the participation in </w:t>
      </w:r>
      <w:r w:rsidR="00EE682E" w:rsidRPr="00110B45">
        <w:rPr>
          <w:rFonts w:ascii="Times New Roman" w:hAnsi="Times New Roman" w:cs="Times New Roman"/>
          <w:lang w:val="en-US"/>
        </w:rPr>
        <w:t xml:space="preserve">work </w:t>
      </w:r>
      <w:r w:rsidR="00EF40F0" w:rsidRPr="00110B45">
        <w:rPr>
          <w:rFonts w:ascii="Times New Roman" w:hAnsi="Times New Roman" w:cs="Times New Roman"/>
          <w:lang w:val="en-US"/>
        </w:rPr>
        <w:t>experience</w:t>
      </w:r>
      <w:r w:rsidR="00CB649C" w:rsidRPr="00110B45">
        <w:rPr>
          <w:rFonts w:ascii="Times New Roman" w:hAnsi="Times New Roman" w:cs="Times New Roman"/>
          <w:lang w:val="en-US"/>
        </w:rPr>
        <w:t>s</w:t>
      </w:r>
      <w:r w:rsidR="00EF40F0" w:rsidRPr="00110B45">
        <w:rPr>
          <w:rFonts w:ascii="Times New Roman" w:hAnsi="Times New Roman" w:cs="Times New Roman"/>
          <w:lang w:val="en-US"/>
        </w:rPr>
        <w:t xml:space="preserve"> (Brooks, Cornelius, Gree</w:t>
      </w:r>
      <w:r w:rsidR="00316A3A" w:rsidRPr="00110B45">
        <w:rPr>
          <w:rFonts w:ascii="Times New Roman" w:hAnsi="Times New Roman" w:cs="Times New Roman"/>
          <w:lang w:val="en-US"/>
        </w:rPr>
        <w:t>n</w:t>
      </w:r>
      <w:r w:rsidR="00EF40F0" w:rsidRPr="00110B45">
        <w:rPr>
          <w:rFonts w:ascii="Times New Roman" w:hAnsi="Times New Roman" w:cs="Times New Roman"/>
          <w:lang w:val="en-US"/>
        </w:rPr>
        <w:t xml:space="preserve">field &amp; Joseph, 1995). </w:t>
      </w:r>
      <w:r w:rsidR="00F96191" w:rsidRPr="00110B45">
        <w:rPr>
          <w:rFonts w:ascii="Times New Roman" w:hAnsi="Times New Roman" w:cs="Times New Roman"/>
          <w:lang w:val="en-US"/>
        </w:rPr>
        <w:t xml:space="preserve">Aiming to overcome this </w:t>
      </w:r>
      <w:r w:rsidR="004538A2" w:rsidRPr="00110B45">
        <w:rPr>
          <w:rFonts w:ascii="Times New Roman" w:hAnsi="Times New Roman" w:cs="Times New Roman"/>
          <w:lang w:val="en-US"/>
        </w:rPr>
        <w:t>set</w:t>
      </w:r>
      <w:r w:rsidR="00F96191" w:rsidRPr="00110B45">
        <w:rPr>
          <w:rFonts w:ascii="Times New Roman" w:hAnsi="Times New Roman" w:cs="Times New Roman"/>
          <w:lang w:val="en-US"/>
        </w:rPr>
        <w:t xml:space="preserve"> of limitations and, in turn</w:t>
      </w:r>
      <w:r w:rsidR="005C053E" w:rsidRPr="00110B45">
        <w:rPr>
          <w:rFonts w:ascii="Times New Roman" w:hAnsi="Times New Roman" w:cs="Times New Roman"/>
          <w:lang w:val="en-US"/>
        </w:rPr>
        <w:t>, contribute to clarifying the</w:t>
      </w:r>
      <w:r w:rsidR="00BB1A99" w:rsidRPr="00110B45">
        <w:rPr>
          <w:rFonts w:ascii="Times New Roman" w:hAnsi="Times New Roman" w:cs="Times New Roman"/>
          <w:lang w:val="en-US"/>
        </w:rPr>
        <w:t xml:space="preserve"> role of</w:t>
      </w:r>
      <w:r w:rsidR="00553892" w:rsidRPr="00110B45">
        <w:rPr>
          <w:rFonts w:ascii="Times New Roman" w:hAnsi="Times New Roman" w:cs="Times New Roman"/>
          <w:lang w:val="en-US"/>
        </w:rPr>
        <w:t xml:space="preserve"> internship quality on career exploration outcomes</w:t>
      </w:r>
      <w:r w:rsidR="005C053E" w:rsidRPr="00110B45">
        <w:rPr>
          <w:rFonts w:ascii="Times New Roman" w:hAnsi="Times New Roman" w:cs="Times New Roman"/>
          <w:lang w:val="en-US"/>
        </w:rPr>
        <w:t>,</w:t>
      </w:r>
      <w:r w:rsidR="00F45A16" w:rsidRPr="00110B45">
        <w:rPr>
          <w:rFonts w:ascii="Times New Roman" w:hAnsi="Times New Roman" w:cs="Times New Roman"/>
          <w:lang w:val="en-US"/>
        </w:rPr>
        <w:t xml:space="preserve"> the </w:t>
      </w:r>
      <w:r w:rsidR="00101482" w:rsidRPr="00110B45">
        <w:rPr>
          <w:rFonts w:ascii="Times New Roman" w:hAnsi="Times New Roman" w:cs="Times New Roman"/>
          <w:lang w:val="en-US"/>
        </w:rPr>
        <w:t xml:space="preserve">present </w:t>
      </w:r>
      <w:r w:rsidR="00F45A16" w:rsidRPr="00110B45">
        <w:rPr>
          <w:rFonts w:ascii="Times New Roman" w:hAnsi="Times New Roman" w:cs="Times New Roman"/>
          <w:lang w:val="en-US"/>
        </w:rPr>
        <w:t xml:space="preserve">study </w:t>
      </w:r>
      <w:r w:rsidR="00F96191" w:rsidRPr="00110B45">
        <w:rPr>
          <w:rFonts w:ascii="Times New Roman" w:hAnsi="Times New Roman" w:cs="Times New Roman"/>
          <w:lang w:val="en-US"/>
        </w:rPr>
        <w:t>adopts a longitudinal design, with repeated measure</w:t>
      </w:r>
      <w:r w:rsidR="00F45A16" w:rsidRPr="00110B45">
        <w:rPr>
          <w:rFonts w:ascii="Times New Roman" w:hAnsi="Times New Roman" w:cs="Times New Roman"/>
          <w:lang w:val="en-US"/>
        </w:rPr>
        <w:t>s</w:t>
      </w:r>
      <w:r w:rsidR="00F96191" w:rsidRPr="00110B45">
        <w:rPr>
          <w:rFonts w:ascii="Times New Roman" w:hAnsi="Times New Roman" w:cs="Times New Roman"/>
          <w:lang w:val="en-US"/>
        </w:rPr>
        <w:t xml:space="preserve">, and </w:t>
      </w:r>
      <w:r w:rsidR="005C053E" w:rsidRPr="00110B45">
        <w:rPr>
          <w:rFonts w:ascii="Times New Roman" w:hAnsi="Times New Roman" w:cs="Times New Roman"/>
          <w:lang w:val="en-US"/>
        </w:rPr>
        <w:t>includes a</w:t>
      </w:r>
      <w:r w:rsidR="00F96191" w:rsidRPr="00110B45">
        <w:rPr>
          <w:rFonts w:ascii="Times New Roman" w:hAnsi="Times New Roman" w:cs="Times New Roman"/>
          <w:lang w:val="en-US"/>
        </w:rPr>
        <w:t xml:space="preserve"> multi</w:t>
      </w:r>
      <w:r w:rsidR="00F45A16" w:rsidRPr="00110B45">
        <w:rPr>
          <w:rFonts w:ascii="Times New Roman" w:hAnsi="Times New Roman" w:cs="Times New Roman"/>
          <w:lang w:val="en-US"/>
        </w:rPr>
        <w:t>-</w:t>
      </w:r>
      <w:r w:rsidR="00F96191" w:rsidRPr="00110B45">
        <w:rPr>
          <w:rFonts w:ascii="Times New Roman" w:hAnsi="Times New Roman" w:cs="Times New Roman"/>
          <w:lang w:val="en-US"/>
        </w:rPr>
        <w:t xml:space="preserve">dimensional evaluation of the quality of internships </w:t>
      </w:r>
      <w:r w:rsidR="00432852" w:rsidRPr="00110B45">
        <w:rPr>
          <w:rFonts w:ascii="Times New Roman" w:hAnsi="Times New Roman" w:cs="Times New Roman"/>
          <w:lang w:val="en-US"/>
        </w:rPr>
        <w:t>and of the process of career</w:t>
      </w:r>
      <w:r w:rsidR="00F96191" w:rsidRPr="00110B45">
        <w:rPr>
          <w:rFonts w:ascii="Times New Roman" w:hAnsi="Times New Roman" w:cs="Times New Roman"/>
          <w:lang w:val="en-US"/>
        </w:rPr>
        <w:t xml:space="preserve"> exploration</w:t>
      </w:r>
      <w:r w:rsidR="004B7F90" w:rsidRPr="00110B45">
        <w:rPr>
          <w:rFonts w:ascii="Times New Roman" w:hAnsi="Times New Roman" w:cs="Times New Roman"/>
          <w:lang w:val="en-US"/>
        </w:rPr>
        <w:t xml:space="preserve">. </w:t>
      </w:r>
    </w:p>
    <w:p w:rsidR="00A12873" w:rsidRPr="00110B45" w:rsidRDefault="00313658" w:rsidP="00692B97">
      <w:pPr>
        <w:spacing w:line="480" w:lineRule="auto"/>
        <w:jc w:val="center"/>
        <w:rPr>
          <w:rFonts w:ascii="Times New Roman" w:hAnsi="Times New Roman" w:cs="Times New Roman"/>
          <w:b/>
          <w:lang w:val="en-US"/>
        </w:rPr>
      </w:pPr>
      <w:r w:rsidRPr="00110B45">
        <w:rPr>
          <w:rFonts w:ascii="Times New Roman" w:hAnsi="Times New Roman" w:cs="Times New Roman"/>
          <w:b/>
          <w:lang w:val="en-US"/>
        </w:rPr>
        <w:t>Relationship between Training Experience and Vocational Development</w:t>
      </w:r>
    </w:p>
    <w:p w:rsidR="00D73E07" w:rsidRPr="00110B45" w:rsidRDefault="00B11BD5" w:rsidP="00920E36">
      <w:pPr>
        <w:spacing w:line="480" w:lineRule="auto"/>
        <w:ind w:firstLine="357"/>
        <w:jc w:val="both"/>
        <w:rPr>
          <w:rFonts w:ascii="Times New Roman" w:eastAsia="Arial Unicode MS" w:hAnsi="Times New Roman" w:cs="Times New Roman"/>
          <w:lang w:val="en-US"/>
        </w:rPr>
      </w:pPr>
      <w:r w:rsidRPr="00110B45">
        <w:rPr>
          <w:rFonts w:ascii="Times New Roman" w:hAnsi="Times New Roman" w:cs="Times New Roman"/>
          <w:lang w:val="en-US"/>
        </w:rPr>
        <w:t>For students attending Vocational E</w:t>
      </w:r>
      <w:r w:rsidR="00313658" w:rsidRPr="00110B45">
        <w:rPr>
          <w:rFonts w:ascii="Times New Roman" w:hAnsi="Times New Roman" w:cs="Times New Roman"/>
          <w:lang w:val="en-US"/>
        </w:rPr>
        <w:t>ducation (VET),</w:t>
      </w:r>
      <w:r w:rsidRPr="00110B45">
        <w:rPr>
          <w:rFonts w:ascii="Times New Roman" w:hAnsi="Times New Roman" w:cs="Times New Roman"/>
          <w:lang w:val="en-US"/>
        </w:rPr>
        <w:t xml:space="preserve"> </w:t>
      </w:r>
      <w:r w:rsidR="00313658" w:rsidRPr="00110B45">
        <w:rPr>
          <w:rFonts w:ascii="Times New Roman" w:hAnsi="Times New Roman" w:cs="Times New Roman"/>
          <w:lang w:val="en-US"/>
        </w:rPr>
        <w:t xml:space="preserve">learning </w:t>
      </w:r>
      <w:r w:rsidRPr="00110B45">
        <w:rPr>
          <w:rFonts w:ascii="Times New Roman" w:hAnsi="Times New Roman" w:cs="Times New Roman"/>
          <w:lang w:val="en-US"/>
        </w:rPr>
        <w:t xml:space="preserve">in </w:t>
      </w:r>
      <w:r w:rsidR="00A12873" w:rsidRPr="00110B45">
        <w:rPr>
          <w:rFonts w:ascii="Times New Roman" w:hAnsi="Times New Roman" w:cs="Times New Roman"/>
          <w:lang w:val="en-US"/>
        </w:rPr>
        <w:t>workplace</w:t>
      </w:r>
      <w:r w:rsidRPr="00110B45">
        <w:rPr>
          <w:rFonts w:ascii="Times New Roman" w:hAnsi="Times New Roman" w:cs="Times New Roman"/>
          <w:lang w:val="en-US"/>
        </w:rPr>
        <w:t xml:space="preserve"> contexts implies the mobilization of </w:t>
      </w:r>
      <w:r w:rsidR="00650CE0" w:rsidRPr="00110B45">
        <w:rPr>
          <w:rFonts w:ascii="Times New Roman" w:hAnsi="Times New Roman" w:cs="Times New Roman"/>
          <w:lang w:val="en-US"/>
        </w:rPr>
        <w:t xml:space="preserve">the </w:t>
      </w:r>
      <w:r w:rsidRPr="00110B45">
        <w:rPr>
          <w:rFonts w:ascii="Times New Roman" w:hAnsi="Times New Roman" w:cs="Times New Roman"/>
          <w:lang w:val="en-US"/>
        </w:rPr>
        <w:t xml:space="preserve">competencies </w:t>
      </w:r>
      <w:r w:rsidR="00650CE0" w:rsidRPr="00110B45">
        <w:rPr>
          <w:rFonts w:ascii="Times New Roman" w:hAnsi="Times New Roman" w:cs="Times New Roman"/>
          <w:lang w:val="en-US"/>
        </w:rPr>
        <w:t xml:space="preserve">they </w:t>
      </w:r>
      <w:r w:rsidR="007D134F" w:rsidRPr="00110B45">
        <w:rPr>
          <w:rFonts w:ascii="Times New Roman" w:hAnsi="Times New Roman" w:cs="Times New Roman"/>
          <w:lang w:val="en-US"/>
        </w:rPr>
        <w:t xml:space="preserve">previously acquired </w:t>
      </w:r>
      <w:r w:rsidR="00FB67D6" w:rsidRPr="00110B45">
        <w:rPr>
          <w:rFonts w:ascii="Times New Roman" w:hAnsi="Times New Roman" w:cs="Times New Roman"/>
          <w:lang w:val="en-US"/>
        </w:rPr>
        <w:t>in</w:t>
      </w:r>
      <w:r w:rsidRPr="00110B45">
        <w:rPr>
          <w:rFonts w:ascii="Times New Roman" w:hAnsi="Times New Roman" w:cs="Times New Roman"/>
          <w:lang w:val="en-US"/>
        </w:rPr>
        <w:t xml:space="preserve"> </w:t>
      </w:r>
      <w:r w:rsidR="00FB67D6" w:rsidRPr="00110B45">
        <w:rPr>
          <w:rFonts w:ascii="Times New Roman" w:hAnsi="Times New Roman" w:cs="Times New Roman"/>
          <w:lang w:val="en-US"/>
        </w:rPr>
        <w:t>school</w:t>
      </w:r>
      <w:r w:rsidR="00E21C94" w:rsidRPr="00110B45">
        <w:rPr>
          <w:rFonts w:ascii="Times New Roman" w:hAnsi="Times New Roman" w:cs="Times New Roman"/>
          <w:lang w:val="en-US"/>
        </w:rPr>
        <w:t xml:space="preserve">, </w:t>
      </w:r>
      <w:r w:rsidR="00FB67D6" w:rsidRPr="00110B45">
        <w:rPr>
          <w:rFonts w:ascii="Times New Roman" w:hAnsi="Times New Roman" w:cs="Times New Roman"/>
          <w:lang w:val="en-US"/>
        </w:rPr>
        <w:t xml:space="preserve">the </w:t>
      </w:r>
      <w:r w:rsidRPr="00110B45">
        <w:rPr>
          <w:rFonts w:ascii="Times New Roman" w:hAnsi="Times New Roman" w:cs="Times New Roman"/>
          <w:lang w:val="en-US"/>
        </w:rPr>
        <w:t xml:space="preserve">contact with a new organizational reality, </w:t>
      </w:r>
      <w:r w:rsidR="00FB67D6" w:rsidRPr="00110B45">
        <w:rPr>
          <w:rFonts w:ascii="Times New Roman" w:hAnsi="Times New Roman" w:cs="Times New Roman"/>
          <w:lang w:val="en-US"/>
        </w:rPr>
        <w:t>the</w:t>
      </w:r>
      <w:r w:rsidR="00521FDB" w:rsidRPr="00110B45">
        <w:rPr>
          <w:rFonts w:ascii="Times New Roman" w:hAnsi="Times New Roman" w:cs="Times New Roman"/>
          <w:lang w:val="en-US"/>
        </w:rPr>
        <w:t xml:space="preserve"> </w:t>
      </w:r>
      <w:r w:rsidR="00FB67D6" w:rsidRPr="00110B45">
        <w:rPr>
          <w:rFonts w:ascii="Times New Roman" w:hAnsi="Times New Roman" w:cs="Times New Roman"/>
          <w:lang w:val="en-US"/>
        </w:rPr>
        <w:t>performance</w:t>
      </w:r>
      <w:r w:rsidR="00650CE0" w:rsidRPr="00110B45">
        <w:rPr>
          <w:rFonts w:ascii="Times New Roman" w:hAnsi="Times New Roman" w:cs="Times New Roman"/>
          <w:lang w:val="en-US"/>
        </w:rPr>
        <w:t xml:space="preserve"> </w:t>
      </w:r>
      <w:r w:rsidR="004538A2" w:rsidRPr="00110B45">
        <w:rPr>
          <w:rFonts w:ascii="Times New Roman" w:hAnsi="Times New Roman" w:cs="Times New Roman"/>
          <w:lang w:val="en-US"/>
        </w:rPr>
        <w:t xml:space="preserve">of </w:t>
      </w:r>
      <w:r w:rsidR="00650CE0" w:rsidRPr="00110B45">
        <w:rPr>
          <w:rFonts w:ascii="Times New Roman" w:hAnsi="Times New Roman" w:cs="Times New Roman"/>
          <w:lang w:val="en-US"/>
        </w:rPr>
        <w:t>a new role</w:t>
      </w:r>
      <w:r w:rsidR="00F24A2B" w:rsidRPr="00110B45">
        <w:rPr>
          <w:rFonts w:ascii="Times New Roman" w:hAnsi="Times New Roman" w:cs="Times New Roman"/>
          <w:lang w:val="en-US"/>
        </w:rPr>
        <w:t xml:space="preserve"> (e.g., intern)</w:t>
      </w:r>
      <w:r w:rsidR="00650CE0" w:rsidRPr="00110B45">
        <w:rPr>
          <w:rFonts w:ascii="Times New Roman" w:hAnsi="Times New Roman" w:cs="Times New Roman"/>
          <w:lang w:val="en-US"/>
        </w:rPr>
        <w:t>, and</w:t>
      </w:r>
      <w:r w:rsidR="00FC42BE" w:rsidRPr="00110B45">
        <w:rPr>
          <w:rFonts w:ascii="Times New Roman" w:hAnsi="Times New Roman" w:cs="Times New Roman"/>
          <w:lang w:val="en-US"/>
        </w:rPr>
        <w:t xml:space="preserve"> frequently</w:t>
      </w:r>
      <w:r w:rsidRPr="00110B45">
        <w:rPr>
          <w:rFonts w:ascii="Times New Roman" w:hAnsi="Times New Roman" w:cs="Times New Roman"/>
          <w:lang w:val="en-US"/>
        </w:rPr>
        <w:t xml:space="preserve"> </w:t>
      </w:r>
      <w:r w:rsidR="008346B8" w:rsidRPr="00110B45">
        <w:rPr>
          <w:rFonts w:ascii="Times New Roman" w:hAnsi="Times New Roman" w:cs="Times New Roman"/>
          <w:lang w:val="en-US"/>
        </w:rPr>
        <w:t xml:space="preserve">a reflection about themselves </w:t>
      </w:r>
      <w:r w:rsidR="00AE6C57" w:rsidRPr="00110B45">
        <w:rPr>
          <w:rFonts w:ascii="Times New Roman" w:hAnsi="Times New Roman" w:cs="Times New Roman"/>
          <w:lang w:val="en-US"/>
        </w:rPr>
        <w:t xml:space="preserve">in relation with </w:t>
      </w:r>
      <w:r w:rsidR="00CA3B3E" w:rsidRPr="00110B45">
        <w:rPr>
          <w:rFonts w:ascii="Times New Roman" w:hAnsi="Times New Roman" w:cs="Times New Roman"/>
          <w:lang w:val="en-US"/>
        </w:rPr>
        <w:t>the</w:t>
      </w:r>
      <w:r w:rsidR="004E3F14" w:rsidRPr="00110B45">
        <w:rPr>
          <w:rFonts w:ascii="Times New Roman" w:hAnsi="Times New Roman" w:cs="Times New Roman"/>
          <w:lang w:val="en-US"/>
        </w:rPr>
        <w:t>s</w:t>
      </w:r>
      <w:r w:rsidR="00CA3B3E" w:rsidRPr="00110B45">
        <w:rPr>
          <w:rFonts w:ascii="Times New Roman" w:hAnsi="Times New Roman" w:cs="Times New Roman"/>
          <w:lang w:val="en-US"/>
        </w:rPr>
        <w:t>e</w:t>
      </w:r>
      <w:r w:rsidRPr="00110B45">
        <w:rPr>
          <w:rFonts w:ascii="Times New Roman" w:hAnsi="Times New Roman" w:cs="Times New Roman"/>
          <w:lang w:val="en-US"/>
        </w:rPr>
        <w:t xml:space="preserve"> </w:t>
      </w:r>
      <w:r w:rsidR="0089798B" w:rsidRPr="00110B45">
        <w:rPr>
          <w:rFonts w:ascii="Times New Roman" w:hAnsi="Times New Roman" w:cs="Times New Roman"/>
          <w:lang w:val="en-US"/>
        </w:rPr>
        <w:t xml:space="preserve">new learning </w:t>
      </w:r>
      <w:r w:rsidRPr="00110B45">
        <w:rPr>
          <w:rFonts w:ascii="Times New Roman" w:hAnsi="Times New Roman" w:cs="Times New Roman"/>
          <w:lang w:val="en-US"/>
        </w:rPr>
        <w:t>experience</w:t>
      </w:r>
      <w:r w:rsidR="00650CE0" w:rsidRPr="00110B45">
        <w:rPr>
          <w:rFonts w:ascii="Times New Roman" w:hAnsi="Times New Roman" w:cs="Times New Roman"/>
          <w:lang w:val="en-US"/>
        </w:rPr>
        <w:t>s</w:t>
      </w:r>
      <w:r w:rsidRPr="00110B45">
        <w:rPr>
          <w:rFonts w:ascii="Times New Roman" w:hAnsi="Times New Roman" w:cs="Times New Roman"/>
          <w:lang w:val="en-US"/>
        </w:rPr>
        <w:t xml:space="preserve"> in which they are </w:t>
      </w:r>
      <w:r w:rsidR="00650CE0" w:rsidRPr="00110B45">
        <w:rPr>
          <w:rFonts w:ascii="Times New Roman" w:hAnsi="Times New Roman" w:cs="Times New Roman"/>
          <w:lang w:val="en-US"/>
        </w:rPr>
        <w:t>partaking</w:t>
      </w:r>
      <w:r w:rsidRPr="00110B45">
        <w:rPr>
          <w:rFonts w:ascii="Times New Roman" w:hAnsi="Times New Roman" w:cs="Times New Roman"/>
          <w:lang w:val="en-US"/>
        </w:rPr>
        <w:t xml:space="preserve">. </w:t>
      </w:r>
      <w:r w:rsidR="000E3CFF" w:rsidRPr="00110B45">
        <w:rPr>
          <w:rFonts w:ascii="Times New Roman" w:hAnsi="Times New Roman" w:cs="Times New Roman"/>
          <w:lang w:val="en-US"/>
        </w:rPr>
        <w:t xml:space="preserve">For many </w:t>
      </w:r>
      <w:r w:rsidR="00A60B82" w:rsidRPr="00110B45">
        <w:rPr>
          <w:rFonts w:ascii="Times New Roman" w:hAnsi="Times New Roman" w:cs="Times New Roman"/>
          <w:lang w:val="en-US"/>
        </w:rPr>
        <w:t>students</w:t>
      </w:r>
      <w:r w:rsidR="00521FDB" w:rsidRPr="00110B45">
        <w:rPr>
          <w:rFonts w:ascii="Times New Roman" w:hAnsi="Times New Roman" w:cs="Times New Roman"/>
          <w:lang w:val="en-US"/>
        </w:rPr>
        <w:t xml:space="preserve">, </w:t>
      </w:r>
      <w:r w:rsidR="008346B8" w:rsidRPr="00110B45">
        <w:rPr>
          <w:rFonts w:ascii="Times New Roman" w:hAnsi="Times New Roman" w:cs="Times New Roman"/>
          <w:lang w:val="en-US"/>
        </w:rPr>
        <w:t>this</w:t>
      </w:r>
      <w:r w:rsidR="00521FDB" w:rsidRPr="00110B45">
        <w:rPr>
          <w:rFonts w:ascii="Times New Roman" w:hAnsi="Times New Roman" w:cs="Times New Roman"/>
          <w:lang w:val="en-US"/>
        </w:rPr>
        <w:t xml:space="preserve"> </w:t>
      </w:r>
      <w:r w:rsidR="00C14E7A" w:rsidRPr="00110B45">
        <w:rPr>
          <w:rFonts w:ascii="Times New Roman" w:hAnsi="Times New Roman" w:cs="Times New Roman"/>
          <w:lang w:val="en-US"/>
        </w:rPr>
        <w:t xml:space="preserve">formal and structured </w:t>
      </w:r>
      <w:r w:rsidR="000B07BB" w:rsidRPr="00110B45">
        <w:rPr>
          <w:rFonts w:ascii="Times New Roman" w:hAnsi="Times New Roman" w:cs="Times New Roman"/>
          <w:lang w:val="en-US"/>
        </w:rPr>
        <w:t>contact with</w:t>
      </w:r>
      <w:r w:rsidR="00521FDB" w:rsidRPr="00110B45">
        <w:rPr>
          <w:rFonts w:ascii="Times New Roman" w:hAnsi="Times New Roman" w:cs="Times New Roman"/>
          <w:lang w:val="en-US"/>
        </w:rPr>
        <w:t xml:space="preserve"> </w:t>
      </w:r>
      <w:r w:rsidR="00650CE0" w:rsidRPr="00110B45">
        <w:rPr>
          <w:rFonts w:ascii="Times New Roman" w:hAnsi="Times New Roman" w:cs="Times New Roman"/>
          <w:lang w:val="en-US"/>
        </w:rPr>
        <w:t xml:space="preserve">the </w:t>
      </w:r>
      <w:r w:rsidR="008346B8" w:rsidRPr="00110B45">
        <w:rPr>
          <w:rFonts w:ascii="Times New Roman" w:hAnsi="Times New Roman" w:cs="Times New Roman"/>
          <w:lang w:val="en-US"/>
        </w:rPr>
        <w:t xml:space="preserve">world of </w:t>
      </w:r>
      <w:r w:rsidR="007C0D73" w:rsidRPr="00110B45">
        <w:rPr>
          <w:rFonts w:ascii="Times New Roman" w:hAnsi="Times New Roman" w:cs="Times New Roman"/>
          <w:lang w:val="en-US"/>
        </w:rPr>
        <w:t>work gives</w:t>
      </w:r>
      <w:r w:rsidR="00521FDB" w:rsidRPr="00110B45">
        <w:rPr>
          <w:rFonts w:ascii="Times New Roman" w:hAnsi="Times New Roman" w:cs="Times New Roman"/>
          <w:lang w:val="en-US"/>
        </w:rPr>
        <w:t xml:space="preserve"> them the opportunity to </w:t>
      </w:r>
      <w:r w:rsidR="00521FDB" w:rsidRPr="00110B45">
        <w:rPr>
          <w:rFonts w:ascii="Times New Roman" w:hAnsi="Times New Roman" w:cs="Times New Roman"/>
          <w:lang w:val="en-US"/>
        </w:rPr>
        <w:lastRenderedPageBreak/>
        <w:t>intentionally explore</w:t>
      </w:r>
      <w:r w:rsidR="00AE6C57" w:rsidRPr="00110B45">
        <w:rPr>
          <w:rFonts w:ascii="Times New Roman" w:hAnsi="Times New Roman" w:cs="Times New Roman"/>
          <w:lang w:val="en-US"/>
        </w:rPr>
        <w:t>, in a direct manner,</w:t>
      </w:r>
      <w:r w:rsidR="000E3CFF" w:rsidRPr="00110B45">
        <w:rPr>
          <w:rFonts w:ascii="Times New Roman" w:hAnsi="Times New Roman" w:cs="Times New Roman"/>
          <w:lang w:val="en-US"/>
        </w:rPr>
        <w:t xml:space="preserve"> a reality which</w:t>
      </w:r>
      <w:r w:rsidR="00521FDB" w:rsidRPr="00110B45">
        <w:rPr>
          <w:rFonts w:ascii="Times New Roman" w:hAnsi="Times New Roman" w:cs="Times New Roman"/>
          <w:lang w:val="en-US"/>
        </w:rPr>
        <w:t>, until this point</w:t>
      </w:r>
      <w:r w:rsidR="00FB67D6" w:rsidRPr="00110B45">
        <w:rPr>
          <w:rFonts w:ascii="Times New Roman" w:hAnsi="Times New Roman" w:cs="Times New Roman"/>
          <w:lang w:val="en-US"/>
        </w:rPr>
        <w:t xml:space="preserve"> of their careers</w:t>
      </w:r>
      <w:r w:rsidR="000E3CFF" w:rsidRPr="00110B45">
        <w:rPr>
          <w:rFonts w:ascii="Times New Roman" w:hAnsi="Times New Roman" w:cs="Times New Roman"/>
          <w:lang w:val="en-US"/>
        </w:rPr>
        <w:t>, had</w:t>
      </w:r>
      <w:r w:rsidR="00521FDB" w:rsidRPr="00110B45">
        <w:rPr>
          <w:rFonts w:ascii="Times New Roman" w:hAnsi="Times New Roman" w:cs="Times New Roman"/>
          <w:lang w:val="en-US"/>
        </w:rPr>
        <w:t xml:space="preserve"> always </w:t>
      </w:r>
      <w:r w:rsidR="000E3CFF" w:rsidRPr="00110B45">
        <w:rPr>
          <w:rFonts w:ascii="Times New Roman" w:hAnsi="Times New Roman" w:cs="Times New Roman"/>
          <w:lang w:val="en-US"/>
        </w:rPr>
        <w:t xml:space="preserve">been </w:t>
      </w:r>
      <w:r w:rsidR="00521FDB" w:rsidRPr="00110B45">
        <w:rPr>
          <w:rFonts w:ascii="Times New Roman" w:hAnsi="Times New Roman" w:cs="Times New Roman"/>
          <w:lang w:val="en-US"/>
        </w:rPr>
        <w:t xml:space="preserve">mediated by </w:t>
      </w:r>
      <w:r w:rsidR="008346B8" w:rsidRPr="00110B45">
        <w:rPr>
          <w:rFonts w:ascii="Times New Roman" w:hAnsi="Times New Roman" w:cs="Times New Roman"/>
          <w:lang w:val="en-US"/>
        </w:rPr>
        <w:t xml:space="preserve">other </w:t>
      </w:r>
      <w:r w:rsidR="0009116D" w:rsidRPr="00110B45">
        <w:rPr>
          <w:rFonts w:ascii="Times New Roman" w:hAnsi="Times New Roman" w:cs="Times New Roman"/>
          <w:lang w:val="en-US"/>
        </w:rPr>
        <w:t xml:space="preserve">sources of information </w:t>
      </w:r>
      <w:r w:rsidR="00521FDB" w:rsidRPr="00110B45">
        <w:rPr>
          <w:rFonts w:ascii="Times New Roman" w:eastAsia="Arial Unicode MS" w:hAnsi="Times New Roman" w:cs="Times New Roman"/>
          <w:lang w:val="en-US"/>
        </w:rPr>
        <w:t>(</w:t>
      </w:r>
      <w:proofErr w:type="spellStart"/>
      <w:r w:rsidR="00521FDB" w:rsidRPr="00110B45">
        <w:rPr>
          <w:rFonts w:ascii="Times New Roman" w:eastAsia="Arial Unicode MS" w:hAnsi="Times New Roman" w:cs="Times New Roman"/>
          <w:lang w:val="en-US"/>
        </w:rPr>
        <w:t>Csikszentmihalyi</w:t>
      </w:r>
      <w:proofErr w:type="spellEnd"/>
      <w:r w:rsidR="00521FDB" w:rsidRPr="00110B45">
        <w:rPr>
          <w:rFonts w:ascii="Times New Roman" w:eastAsia="Arial Unicode MS" w:hAnsi="Times New Roman" w:cs="Times New Roman"/>
          <w:lang w:val="en-US"/>
        </w:rPr>
        <w:t xml:space="preserve"> &amp; Schneider, 2000).</w:t>
      </w:r>
      <w:r w:rsidR="00E21C94" w:rsidRPr="00110B45">
        <w:rPr>
          <w:rFonts w:ascii="Times New Roman" w:eastAsia="Arial Unicode MS" w:hAnsi="Times New Roman" w:cs="Times New Roman"/>
          <w:lang w:val="en-US"/>
        </w:rPr>
        <w:t xml:space="preserve"> Authors, such as Brooks and collaborators (</w:t>
      </w:r>
      <w:r w:rsidR="00925CDC" w:rsidRPr="00110B45">
        <w:rPr>
          <w:rFonts w:ascii="Times New Roman" w:eastAsia="Arial Unicode MS" w:hAnsi="Times New Roman" w:cs="Times New Roman"/>
          <w:lang w:val="en-US"/>
        </w:rPr>
        <w:t xml:space="preserve">1995), </w:t>
      </w:r>
      <w:r w:rsidR="005E7E37" w:rsidRPr="00110B45">
        <w:rPr>
          <w:rFonts w:ascii="Times New Roman" w:eastAsia="Arial Unicode MS" w:hAnsi="Times New Roman" w:cs="Times New Roman"/>
          <w:lang w:val="en-US"/>
        </w:rPr>
        <w:t xml:space="preserve">Pedro </w:t>
      </w:r>
      <w:r w:rsidR="002C4B00" w:rsidRPr="00110B45">
        <w:rPr>
          <w:rFonts w:ascii="Times New Roman" w:eastAsia="Arial Unicode MS" w:hAnsi="Times New Roman" w:cs="Times New Roman"/>
          <w:lang w:val="en-US"/>
        </w:rPr>
        <w:t>(1983), Super (1957</w:t>
      </w:r>
      <w:r w:rsidR="00A12873" w:rsidRPr="00110B45">
        <w:rPr>
          <w:rFonts w:ascii="Times New Roman" w:eastAsia="Arial Unicode MS" w:hAnsi="Times New Roman" w:cs="Times New Roman"/>
          <w:lang w:val="en-US"/>
        </w:rPr>
        <w:t>)</w:t>
      </w:r>
      <w:r w:rsidR="003B735E" w:rsidRPr="00110B45">
        <w:rPr>
          <w:rFonts w:ascii="Times New Roman" w:eastAsia="Arial Unicode MS" w:hAnsi="Times New Roman" w:cs="Times New Roman"/>
          <w:lang w:val="en-US"/>
        </w:rPr>
        <w:t>,</w:t>
      </w:r>
      <w:r w:rsidR="00A12873" w:rsidRPr="00110B45">
        <w:rPr>
          <w:rFonts w:ascii="Times New Roman" w:eastAsia="Arial Unicode MS" w:hAnsi="Times New Roman" w:cs="Times New Roman"/>
          <w:lang w:val="en-US"/>
        </w:rPr>
        <w:t xml:space="preserve"> </w:t>
      </w:r>
      <w:proofErr w:type="spellStart"/>
      <w:r w:rsidR="00AE6C57" w:rsidRPr="00110B45">
        <w:rPr>
          <w:rFonts w:ascii="Times New Roman" w:eastAsia="Arial Unicode MS" w:hAnsi="Times New Roman" w:cs="Times New Roman"/>
          <w:lang w:val="en-US"/>
        </w:rPr>
        <w:t>Vondracek</w:t>
      </w:r>
      <w:proofErr w:type="spellEnd"/>
      <w:r w:rsidR="00AE6C57" w:rsidRPr="00110B45">
        <w:rPr>
          <w:rFonts w:ascii="Times New Roman" w:eastAsia="Arial Unicode MS" w:hAnsi="Times New Roman" w:cs="Times New Roman"/>
          <w:lang w:val="en-US"/>
        </w:rPr>
        <w:t xml:space="preserve"> et al.</w:t>
      </w:r>
      <w:r w:rsidR="005E7E37" w:rsidRPr="00110B45">
        <w:rPr>
          <w:rFonts w:ascii="Times New Roman" w:eastAsia="Arial Unicode MS" w:hAnsi="Times New Roman" w:cs="Times New Roman"/>
          <w:lang w:val="en-US"/>
        </w:rPr>
        <w:t xml:space="preserve"> (1986), </w:t>
      </w:r>
      <w:r w:rsidR="003B735E" w:rsidRPr="00110B45">
        <w:rPr>
          <w:rFonts w:ascii="Times New Roman" w:eastAsia="Arial Unicode MS" w:hAnsi="Times New Roman" w:cs="Times New Roman"/>
          <w:lang w:val="en-US"/>
        </w:rPr>
        <w:t xml:space="preserve">and Watts (1996), </w:t>
      </w:r>
      <w:r w:rsidR="008F6B9F" w:rsidRPr="00110B45">
        <w:rPr>
          <w:rFonts w:ascii="Times New Roman" w:eastAsia="Arial Unicode MS" w:hAnsi="Times New Roman" w:cs="Times New Roman"/>
          <w:lang w:val="en-US"/>
        </w:rPr>
        <w:t xml:space="preserve">stress </w:t>
      </w:r>
      <w:r w:rsidR="00472580" w:rsidRPr="00110B45">
        <w:rPr>
          <w:rFonts w:ascii="Times New Roman" w:eastAsia="Arial Unicode MS" w:hAnsi="Times New Roman" w:cs="Times New Roman"/>
          <w:lang w:val="en-US"/>
        </w:rPr>
        <w:t xml:space="preserve">the value </w:t>
      </w:r>
      <w:r w:rsidR="008346B8" w:rsidRPr="00110B45">
        <w:rPr>
          <w:rFonts w:ascii="Times New Roman" w:eastAsia="Arial Unicode MS" w:hAnsi="Times New Roman" w:cs="Times New Roman"/>
          <w:lang w:val="en-US"/>
        </w:rPr>
        <w:t xml:space="preserve">of </w:t>
      </w:r>
      <w:r w:rsidR="004A5202" w:rsidRPr="00110B45">
        <w:rPr>
          <w:rFonts w:ascii="Times New Roman" w:eastAsia="Arial Unicode MS" w:hAnsi="Times New Roman" w:cs="Times New Roman"/>
          <w:lang w:val="en-US"/>
        </w:rPr>
        <w:t xml:space="preserve">direct </w:t>
      </w:r>
      <w:r w:rsidR="00AE6C57" w:rsidRPr="00110B45">
        <w:rPr>
          <w:rFonts w:ascii="Times New Roman" w:eastAsia="Arial Unicode MS" w:hAnsi="Times New Roman" w:cs="Times New Roman"/>
          <w:lang w:val="en-US"/>
        </w:rPr>
        <w:t xml:space="preserve">experiences </w:t>
      </w:r>
      <w:r w:rsidR="000E3CFF" w:rsidRPr="00110B45">
        <w:rPr>
          <w:rFonts w:ascii="Times New Roman" w:eastAsia="Arial Unicode MS" w:hAnsi="Times New Roman" w:cs="Times New Roman"/>
          <w:lang w:val="en-US"/>
        </w:rPr>
        <w:t>within</w:t>
      </w:r>
      <w:r w:rsidR="004A5202" w:rsidRPr="00110B45">
        <w:rPr>
          <w:rFonts w:ascii="Times New Roman" w:eastAsia="Arial Unicode MS" w:hAnsi="Times New Roman" w:cs="Times New Roman"/>
          <w:lang w:val="en-US"/>
        </w:rPr>
        <w:t xml:space="preserve"> workplace contexts, such as internships or job shadowing activities</w:t>
      </w:r>
      <w:r w:rsidR="008F6B9F" w:rsidRPr="00110B45">
        <w:rPr>
          <w:rFonts w:ascii="Times New Roman" w:eastAsia="Arial Unicode MS" w:hAnsi="Times New Roman" w:cs="Times New Roman"/>
          <w:lang w:val="en-US"/>
        </w:rPr>
        <w:t xml:space="preserve">, </w:t>
      </w:r>
      <w:r w:rsidR="005000D7" w:rsidRPr="00110B45">
        <w:rPr>
          <w:rFonts w:ascii="Times New Roman" w:eastAsia="Arial Unicode MS" w:hAnsi="Times New Roman" w:cs="Times New Roman"/>
          <w:lang w:val="en-US"/>
        </w:rPr>
        <w:t xml:space="preserve">considering them </w:t>
      </w:r>
      <w:r w:rsidR="008F6B9F" w:rsidRPr="00110B45">
        <w:rPr>
          <w:rFonts w:ascii="Times New Roman" w:eastAsia="Arial Unicode MS" w:hAnsi="Times New Roman" w:cs="Times New Roman"/>
          <w:lang w:val="en-US"/>
        </w:rPr>
        <w:t>as the most</w:t>
      </w:r>
      <w:r w:rsidR="00472580" w:rsidRPr="00110B45">
        <w:rPr>
          <w:rFonts w:ascii="Times New Roman" w:eastAsia="Arial Unicode MS" w:hAnsi="Times New Roman" w:cs="Times New Roman"/>
          <w:lang w:val="en-US"/>
        </w:rPr>
        <w:t xml:space="preserve"> realistic </w:t>
      </w:r>
      <w:r w:rsidR="004A5202" w:rsidRPr="00110B45">
        <w:rPr>
          <w:rFonts w:ascii="Times New Roman" w:eastAsia="Arial Unicode MS" w:hAnsi="Times New Roman" w:cs="Times New Roman"/>
          <w:lang w:val="en-US"/>
        </w:rPr>
        <w:t>modalities</w:t>
      </w:r>
      <w:r w:rsidR="00E4132F" w:rsidRPr="00110B45">
        <w:rPr>
          <w:rFonts w:ascii="Times New Roman" w:eastAsia="Arial Unicode MS" w:hAnsi="Times New Roman" w:cs="Times New Roman"/>
          <w:lang w:val="en-US"/>
        </w:rPr>
        <w:t xml:space="preserve"> </w:t>
      </w:r>
      <w:r w:rsidR="008346B8" w:rsidRPr="00110B45">
        <w:rPr>
          <w:rFonts w:ascii="Times New Roman" w:eastAsia="Arial Unicode MS" w:hAnsi="Times New Roman" w:cs="Times New Roman"/>
          <w:lang w:val="en-US"/>
        </w:rPr>
        <w:t>of career</w:t>
      </w:r>
      <w:r w:rsidR="00472580" w:rsidRPr="00110B45">
        <w:rPr>
          <w:rFonts w:ascii="Times New Roman" w:eastAsia="Arial Unicode MS" w:hAnsi="Times New Roman" w:cs="Times New Roman"/>
          <w:lang w:val="en-US"/>
        </w:rPr>
        <w:t xml:space="preserve"> exploration. </w:t>
      </w:r>
      <w:r w:rsidR="000B07BB" w:rsidRPr="00110B45">
        <w:rPr>
          <w:rFonts w:ascii="Times New Roman" w:eastAsia="Arial Unicode MS" w:hAnsi="Times New Roman" w:cs="Times New Roman"/>
          <w:lang w:val="en-US"/>
        </w:rPr>
        <w:t>Spokane (1991) integrates these</w:t>
      </w:r>
      <w:r w:rsidR="00E4132F" w:rsidRPr="00110B45">
        <w:rPr>
          <w:rFonts w:ascii="Times New Roman" w:eastAsia="Arial Unicode MS" w:hAnsi="Times New Roman" w:cs="Times New Roman"/>
          <w:lang w:val="en-US"/>
        </w:rPr>
        <w:t xml:space="preserve"> type of experiences in</w:t>
      </w:r>
      <w:r w:rsidR="008F6B9F" w:rsidRPr="00110B45">
        <w:rPr>
          <w:rFonts w:ascii="Times New Roman" w:eastAsia="Arial Unicode MS" w:hAnsi="Times New Roman" w:cs="Times New Roman"/>
          <w:lang w:val="en-US"/>
        </w:rPr>
        <w:t>to</w:t>
      </w:r>
      <w:r w:rsidR="00E4132F" w:rsidRPr="00110B45">
        <w:rPr>
          <w:rFonts w:ascii="Times New Roman" w:eastAsia="Arial Unicode MS" w:hAnsi="Times New Roman" w:cs="Times New Roman"/>
          <w:lang w:val="en-US"/>
        </w:rPr>
        <w:t xml:space="preserve"> </w:t>
      </w:r>
      <w:r w:rsidR="008F6B9F" w:rsidRPr="00110B45">
        <w:rPr>
          <w:rFonts w:ascii="Times New Roman" w:eastAsia="Arial Unicode MS" w:hAnsi="Times New Roman" w:cs="Times New Roman"/>
          <w:lang w:val="en-US"/>
        </w:rPr>
        <w:t>distal modalities of</w:t>
      </w:r>
      <w:r w:rsidR="00E4132F" w:rsidRPr="00110B45">
        <w:rPr>
          <w:rFonts w:ascii="Times New Roman" w:eastAsia="Arial Unicode MS" w:hAnsi="Times New Roman" w:cs="Times New Roman"/>
          <w:lang w:val="en-US"/>
        </w:rPr>
        <w:t xml:space="preserve"> information</w:t>
      </w:r>
      <w:r w:rsidR="006D10DE" w:rsidRPr="00110B45">
        <w:rPr>
          <w:rFonts w:ascii="Times New Roman" w:eastAsia="Arial Unicode MS" w:hAnsi="Times New Roman" w:cs="Times New Roman"/>
          <w:lang w:val="en-US"/>
        </w:rPr>
        <w:t xml:space="preserve"> </w:t>
      </w:r>
      <w:r w:rsidR="001927A9" w:rsidRPr="00110B45">
        <w:rPr>
          <w:rFonts w:ascii="Times New Roman" w:eastAsia="Arial Unicode MS" w:hAnsi="Times New Roman" w:cs="Times New Roman"/>
          <w:lang w:val="en-US"/>
        </w:rPr>
        <w:t>gathering</w:t>
      </w:r>
      <w:r w:rsidR="006D10DE" w:rsidRPr="00110B45">
        <w:rPr>
          <w:rFonts w:ascii="Times New Roman" w:eastAsia="Arial Unicode MS" w:hAnsi="Times New Roman" w:cs="Times New Roman"/>
          <w:lang w:val="en-US"/>
        </w:rPr>
        <w:t>, specifically those</w:t>
      </w:r>
      <w:r w:rsidR="000E3CFF" w:rsidRPr="00110B45">
        <w:rPr>
          <w:rFonts w:ascii="Times New Roman" w:eastAsia="Arial Unicode MS" w:hAnsi="Times New Roman" w:cs="Times New Roman"/>
          <w:lang w:val="en-US"/>
        </w:rPr>
        <w:t xml:space="preserve"> modalities which</w:t>
      </w:r>
      <w:r w:rsidR="00E4132F" w:rsidRPr="00110B45">
        <w:rPr>
          <w:rFonts w:ascii="Times New Roman" w:eastAsia="Arial Unicode MS" w:hAnsi="Times New Roman" w:cs="Times New Roman"/>
          <w:lang w:val="en-US"/>
        </w:rPr>
        <w:t xml:space="preserve">, contrary to the </w:t>
      </w:r>
      <w:r w:rsidR="006D10DE" w:rsidRPr="00110B45">
        <w:rPr>
          <w:rFonts w:ascii="Times New Roman" w:eastAsia="Arial Unicode MS" w:hAnsi="Times New Roman" w:cs="Times New Roman"/>
          <w:lang w:val="en-US"/>
        </w:rPr>
        <w:t xml:space="preserve">more proximal </w:t>
      </w:r>
      <w:r w:rsidR="00F809D7" w:rsidRPr="00110B45">
        <w:rPr>
          <w:rFonts w:ascii="Times New Roman" w:eastAsia="Arial Unicode MS" w:hAnsi="Times New Roman" w:cs="Times New Roman"/>
          <w:lang w:val="en-US"/>
        </w:rPr>
        <w:t xml:space="preserve">strategies, promote </w:t>
      </w:r>
      <w:r w:rsidR="008346B8" w:rsidRPr="00110B45">
        <w:rPr>
          <w:rFonts w:ascii="Times New Roman" w:eastAsia="Arial Unicode MS" w:hAnsi="Times New Roman" w:cs="Times New Roman"/>
          <w:lang w:val="en-US"/>
        </w:rPr>
        <w:t xml:space="preserve">a </w:t>
      </w:r>
      <w:r w:rsidR="00E4132F" w:rsidRPr="00110B45">
        <w:rPr>
          <w:rFonts w:ascii="Times New Roman" w:eastAsia="Arial Unicode MS" w:hAnsi="Times New Roman" w:cs="Times New Roman"/>
          <w:lang w:val="en-US"/>
        </w:rPr>
        <w:t xml:space="preserve">larger complexity and cognitive integration in the </w:t>
      </w:r>
      <w:r w:rsidR="006D10DE" w:rsidRPr="00110B45">
        <w:rPr>
          <w:rFonts w:ascii="Times New Roman" w:eastAsia="Arial Unicode MS" w:hAnsi="Times New Roman" w:cs="Times New Roman"/>
          <w:lang w:val="en-US"/>
        </w:rPr>
        <w:t xml:space="preserve">process of </w:t>
      </w:r>
      <w:r w:rsidR="008346B8" w:rsidRPr="00110B45">
        <w:rPr>
          <w:rFonts w:ascii="Times New Roman" w:eastAsia="Arial Unicode MS" w:hAnsi="Times New Roman" w:cs="Times New Roman"/>
          <w:lang w:val="en-US"/>
        </w:rPr>
        <w:t>career choice</w:t>
      </w:r>
      <w:r w:rsidR="006D10DE" w:rsidRPr="00110B45">
        <w:rPr>
          <w:rFonts w:ascii="Times New Roman" w:eastAsia="Arial Unicode MS" w:hAnsi="Times New Roman" w:cs="Times New Roman"/>
          <w:lang w:val="en-US"/>
        </w:rPr>
        <w:t xml:space="preserve"> </w:t>
      </w:r>
      <w:r w:rsidR="00E4132F" w:rsidRPr="00110B45">
        <w:rPr>
          <w:rFonts w:ascii="Times New Roman" w:eastAsia="Arial Unicode MS" w:hAnsi="Times New Roman" w:cs="Times New Roman"/>
          <w:lang w:val="en-US"/>
        </w:rPr>
        <w:t>and adjustment</w:t>
      </w:r>
      <w:r w:rsidR="006D10DE" w:rsidRPr="00110B45">
        <w:rPr>
          <w:rFonts w:ascii="Times New Roman" w:eastAsia="Arial Unicode MS" w:hAnsi="Times New Roman" w:cs="Times New Roman"/>
          <w:lang w:val="en-US"/>
        </w:rPr>
        <w:t>.</w:t>
      </w:r>
      <w:r w:rsidR="00E4132F" w:rsidRPr="00110B45">
        <w:rPr>
          <w:rFonts w:ascii="Times New Roman" w:eastAsia="Arial Unicode MS" w:hAnsi="Times New Roman" w:cs="Times New Roman"/>
          <w:lang w:val="en-US"/>
        </w:rPr>
        <w:t xml:space="preserve"> </w:t>
      </w:r>
    </w:p>
    <w:p w:rsidR="00F809D7" w:rsidRPr="00110B45" w:rsidRDefault="002623F9" w:rsidP="00920E36">
      <w:pPr>
        <w:spacing w:line="480" w:lineRule="auto"/>
        <w:ind w:firstLine="357"/>
        <w:jc w:val="both"/>
        <w:rPr>
          <w:rFonts w:ascii="Times New Roman" w:eastAsia="Arial Unicode MS" w:hAnsi="Times New Roman" w:cs="Times New Roman"/>
          <w:lang w:val="en-US"/>
        </w:rPr>
      </w:pPr>
      <w:r w:rsidRPr="00110B45">
        <w:rPr>
          <w:rFonts w:ascii="Times New Roman" w:eastAsia="Arial Unicode MS" w:hAnsi="Times New Roman" w:cs="Times New Roman"/>
          <w:lang w:val="en-US"/>
        </w:rPr>
        <w:t>On the other hand</w:t>
      </w:r>
      <w:r w:rsidR="007958FE" w:rsidRPr="00110B45">
        <w:rPr>
          <w:rFonts w:ascii="Times New Roman" w:eastAsia="Arial Unicode MS" w:hAnsi="Times New Roman" w:cs="Times New Roman"/>
          <w:lang w:val="en-US"/>
        </w:rPr>
        <w:t>,</w:t>
      </w:r>
      <w:r w:rsidRPr="00110B45">
        <w:rPr>
          <w:rFonts w:ascii="Times New Roman" w:eastAsia="Arial Unicode MS" w:hAnsi="Times New Roman" w:cs="Times New Roman"/>
          <w:lang w:val="en-US"/>
        </w:rPr>
        <w:t xml:space="preserve"> </w:t>
      </w:r>
      <w:r w:rsidRPr="00110B45">
        <w:rPr>
          <w:rFonts w:ascii="Times New Roman" w:hAnsi="Times New Roman" w:cs="Times New Roman"/>
          <w:lang w:val="en-US"/>
        </w:rPr>
        <w:t>Mortimer</w:t>
      </w:r>
      <w:r w:rsidR="00937392" w:rsidRPr="00110B45">
        <w:rPr>
          <w:rFonts w:ascii="Times New Roman" w:hAnsi="Times New Roman" w:cs="Times New Roman"/>
          <w:lang w:val="en-US"/>
        </w:rPr>
        <w:t>, Zimmer-</w:t>
      </w:r>
      <w:proofErr w:type="spellStart"/>
      <w:r w:rsidR="00937392" w:rsidRPr="00110B45">
        <w:rPr>
          <w:rFonts w:ascii="Times New Roman" w:hAnsi="Times New Roman" w:cs="Times New Roman"/>
          <w:lang w:val="en-US"/>
        </w:rPr>
        <w:t>Gembeck</w:t>
      </w:r>
      <w:proofErr w:type="spellEnd"/>
      <w:r w:rsidR="00937392" w:rsidRPr="00110B45">
        <w:rPr>
          <w:rFonts w:ascii="Times New Roman" w:hAnsi="Times New Roman" w:cs="Times New Roman"/>
          <w:lang w:val="en-US"/>
        </w:rPr>
        <w:t>, Holmes and</w:t>
      </w:r>
      <w:r w:rsidRPr="00110B45">
        <w:rPr>
          <w:rFonts w:ascii="Times New Roman" w:hAnsi="Times New Roman" w:cs="Times New Roman"/>
          <w:lang w:val="en-US"/>
        </w:rPr>
        <w:t xml:space="preserve"> Shanahan (2002) </w:t>
      </w:r>
      <w:r w:rsidR="007958FE" w:rsidRPr="00110B45">
        <w:rPr>
          <w:rFonts w:ascii="Times New Roman" w:hAnsi="Times New Roman" w:cs="Times New Roman"/>
          <w:lang w:val="en-US"/>
        </w:rPr>
        <w:t>underline</w:t>
      </w:r>
      <w:r w:rsidRPr="00110B45">
        <w:rPr>
          <w:rFonts w:ascii="Times New Roman" w:hAnsi="Times New Roman" w:cs="Times New Roman"/>
          <w:lang w:val="en-US"/>
        </w:rPr>
        <w:t xml:space="preserve"> that it is precisely in real work contexts that adolescents can more easily explore the different aspects of the self, </w:t>
      </w:r>
      <w:r w:rsidR="008346B8" w:rsidRPr="00110B45">
        <w:rPr>
          <w:rFonts w:ascii="Times New Roman" w:hAnsi="Times New Roman" w:cs="Times New Roman"/>
          <w:lang w:val="en-US"/>
        </w:rPr>
        <w:t>test</w:t>
      </w:r>
      <w:r w:rsidRPr="00110B45">
        <w:rPr>
          <w:rFonts w:ascii="Times New Roman" w:hAnsi="Times New Roman" w:cs="Times New Roman"/>
          <w:lang w:val="en-US"/>
        </w:rPr>
        <w:t xml:space="preserve"> new roles, and develop social </w:t>
      </w:r>
      <w:r w:rsidR="00F809D7" w:rsidRPr="00110B45">
        <w:rPr>
          <w:rFonts w:ascii="Times New Roman" w:hAnsi="Times New Roman" w:cs="Times New Roman"/>
          <w:lang w:val="en-US"/>
        </w:rPr>
        <w:t>and decision-making skills</w:t>
      </w:r>
      <w:r w:rsidRPr="00110B45">
        <w:rPr>
          <w:rFonts w:ascii="Times New Roman" w:hAnsi="Times New Roman" w:cs="Times New Roman"/>
          <w:lang w:val="en-US"/>
        </w:rPr>
        <w:t xml:space="preserve">. Considering this, the importance of </w:t>
      </w:r>
      <w:r w:rsidR="0089798B" w:rsidRPr="00110B45">
        <w:rPr>
          <w:rFonts w:ascii="Times New Roman" w:hAnsi="Times New Roman" w:cs="Times New Roman"/>
          <w:lang w:val="en-US"/>
        </w:rPr>
        <w:t>training</w:t>
      </w:r>
      <w:r w:rsidR="00456621" w:rsidRPr="00110B45">
        <w:rPr>
          <w:rFonts w:ascii="Times New Roman" w:hAnsi="Times New Roman" w:cs="Times New Roman"/>
          <w:lang w:val="en-US"/>
        </w:rPr>
        <w:t xml:space="preserve"> experience for student</w:t>
      </w:r>
      <w:r w:rsidR="00A010CE" w:rsidRPr="00110B45">
        <w:rPr>
          <w:rFonts w:ascii="Times New Roman" w:hAnsi="Times New Roman" w:cs="Times New Roman"/>
          <w:lang w:val="en-US"/>
        </w:rPr>
        <w:t>s</w:t>
      </w:r>
      <w:r w:rsidR="00456621" w:rsidRPr="00110B45">
        <w:rPr>
          <w:rFonts w:ascii="Times New Roman" w:hAnsi="Times New Roman" w:cs="Times New Roman"/>
          <w:lang w:val="en-US"/>
        </w:rPr>
        <w:t>’</w:t>
      </w:r>
      <w:r w:rsidR="00A010CE" w:rsidRPr="00110B45">
        <w:rPr>
          <w:rFonts w:ascii="Times New Roman" w:hAnsi="Times New Roman" w:cs="Times New Roman"/>
          <w:lang w:val="en-US"/>
        </w:rPr>
        <w:t xml:space="preserve"> </w:t>
      </w:r>
      <w:r w:rsidRPr="00110B45">
        <w:rPr>
          <w:rFonts w:ascii="Times New Roman" w:hAnsi="Times New Roman" w:cs="Times New Roman"/>
          <w:lang w:val="en-US"/>
        </w:rPr>
        <w:t xml:space="preserve">vocational development </w:t>
      </w:r>
      <w:r w:rsidR="005000D7" w:rsidRPr="00110B45">
        <w:rPr>
          <w:rFonts w:ascii="Times New Roman" w:hAnsi="Times New Roman" w:cs="Times New Roman"/>
          <w:lang w:val="en-US"/>
        </w:rPr>
        <w:t>relies largely</w:t>
      </w:r>
      <w:r w:rsidR="00456621" w:rsidRPr="00110B45">
        <w:rPr>
          <w:rFonts w:ascii="Times New Roman" w:hAnsi="Times New Roman" w:cs="Times New Roman"/>
          <w:lang w:val="en-US"/>
        </w:rPr>
        <w:t xml:space="preserve"> o</w:t>
      </w:r>
      <w:r w:rsidRPr="00110B45">
        <w:rPr>
          <w:rFonts w:ascii="Times New Roman" w:hAnsi="Times New Roman" w:cs="Times New Roman"/>
          <w:lang w:val="en-US"/>
        </w:rPr>
        <w:t xml:space="preserve">n the direct interaction </w:t>
      </w:r>
      <w:r w:rsidR="00A010CE" w:rsidRPr="00110B45">
        <w:rPr>
          <w:rFonts w:ascii="Times New Roman" w:hAnsi="Times New Roman" w:cs="Times New Roman"/>
          <w:lang w:val="en-US"/>
        </w:rPr>
        <w:t>they</w:t>
      </w:r>
      <w:r w:rsidR="00010E64" w:rsidRPr="00110B45">
        <w:rPr>
          <w:rFonts w:ascii="Times New Roman" w:hAnsi="Times New Roman" w:cs="Times New Roman"/>
          <w:lang w:val="en-US"/>
        </w:rPr>
        <w:t xml:space="preserve"> are able to</w:t>
      </w:r>
      <w:r w:rsidR="00A010CE" w:rsidRPr="00110B45">
        <w:rPr>
          <w:rFonts w:ascii="Times New Roman" w:hAnsi="Times New Roman" w:cs="Times New Roman"/>
          <w:lang w:val="en-US"/>
        </w:rPr>
        <w:t xml:space="preserve"> have </w:t>
      </w:r>
      <w:r w:rsidR="00953030" w:rsidRPr="00110B45">
        <w:rPr>
          <w:rFonts w:ascii="Times New Roman" w:hAnsi="Times New Roman" w:cs="Times New Roman"/>
          <w:lang w:val="en-US"/>
        </w:rPr>
        <w:t>with the different qualities</w:t>
      </w:r>
      <w:r w:rsidRPr="00110B45">
        <w:rPr>
          <w:rFonts w:ascii="Times New Roman" w:hAnsi="Times New Roman" w:cs="Times New Roman"/>
          <w:lang w:val="en-US"/>
        </w:rPr>
        <w:t xml:space="preserve"> of the work context</w:t>
      </w:r>
      <w:r w:rsidR="00953030" w:rsidRPr="00110B45">
        <w:rPr>
          <w:rFonts w:ascii="Times New Roman" w:hAnsi="Times New Roman" w:cs="Times New Roman"/>
          <w:lang w:val="en-US"/>
        </w:rPr>
        <w:t xml:space="preserve"> (e.g., social support, learning opportunities</w:t>
      </w:r>
      <w:r w:rsidR="00692B97" w:rsidRPr="00110B45">
        <w:rPr>
          <w:rFonts w:ascii="Times New Roman" w:hAnsi="Times New Roman" w:cs="Times New Roman"/>
          <w:lang w:val="en-US"/>
        </w:rPr>
        <w:t>) and</w:t>
      </w:r>
      <w:r w:rsidRPr="00110B45">
        <w:rPr>
          <w:rFonts w:ascii="Times New Roman" w:hAnsi="Times New Roman" w:cs="Times New Roman"/>
          <w:lang w:val="en-US"/>
        </w:rPr>
        <w:t xml:space="preserve"> </w:t>
      </w:r>
      <w:r w:rsidR="00456621" w:rsidRPr="00110B45">
        <w:rPr>
          <w:rFonts w:ascii="Times New Roman" w:hAnsi="Times New Roman" w:cs="Times New Roman"/>
          <w:lang w:val="en-US"/>
        </w:rPr>
        <w:t>o</w:t>
      </w:r>
      <w:r w:rsidR="00692B97" w:rsidRPr="00110B45">
        <w:rPr>
          <w:rFonts w:ascii="Times New Roman" w:hAnsi="Times New Roman" w:cs="Times New Roman"/>
          <w:lang w:val="en-US"/>
        </w:rPr>
        <w:t xml:space="preserve">n </w:t>
      </w:r>
      <w:r w:rsidRPr="00110B45">
        <w:rPr>
          <w:rFonts w:ascii="Times New Roman" w:hAnsi="Times New Roman" w:cs="Times New Roman"/>
          <w:lang w:val="en-US"/>
        </w:rPr>
        <w:t xml:space="preserve">the </w:t>
      </w:r>
      <w:r w:rsidR="00CC53E9" w:rsidRPr="00110B45">
        <w:rPr>
          <w:rFonts w:ascii="Times New Roman" w:hAnsi="Times New Roman" w:cs="Times New Roman"/>
          <w:lang w:val="en-US"/>
        </w:rPr>
        <w:t xml:space="preserve">subsequent </w:t>
      </w:r>
      <w:r w:rsidRPr="00110B45">
        <w:rPr>
          <w:rFonts w:ascii="Times New Roman" w:hAnsi="Times New Roman" w:cs="Times New Roman"/>
          <w:lang w:val="en-US"/>
        </w:rPr>
        <w:t xml:space="preserve">reflection that </w:t>
      </w:r>
      <w:r w:rsidR="001818A6" w:rsidRPr="00110B45">
        <w:rPr>
          <w:rFonts w:ascii="Times New Roman" w:hAnsi="Times New Roman" w:cs="Times New Roman"/>
          <w:lang w:val="en-US"/>
        </w:rPr>
        <w:t>aim</w:t>
      </w:r>
      <w:r w:rsidR="00F809D7" w:rsidRPr="00110B45">
        <w:rPr>
          <w:rFonts w:ascii="Times New Roman" w:hAnsi="Times New Roman" w:cs="Times New Roman"/>
          <w:lang w:val="en-US"/>
        </w:rPr>
        <w:t>s</w:t>
      </w:r>
      <w:r w:rsidR="001818A6" w:rsidRPr="00110B45">
        <w:rPr>
          <w:rFonts w:ascii="Times New Roman" w:hAnsi="Times New Roman" w:cs="Times New Roman"/>
          <w:lang w:val="en-US"/>
        </w:rPr>
        <w:t xml:space="preserve"> to organize</w:t>
      </w:r>
      <w:r w:rsidR="004E1AA8" w:rsidRPr="00110B45">
        <w:rPr>
          <w:rFonts w:ascii="Times New Roman" w:hAnsi="Times New Roman" w:cs="Times New Roman"/>
          <w:lang w:val="en-US"/>
        </w:rPr>
        <w:t>, and integrate this</w:t>
      </w:r>
      <w:r w:rsidR="001818A6" w:rsidRPr="00110B45">
        <w:rPr>
          <w:rFonts w:ascii="Times New Roman" w:hAnsi="Times New Roman" w:cs="Times New Roman"/>
          <w:lang w:val="en-US"/>
        </w:rPr>
        <w:t xml:space="preserve"> </w:t>
      </w:r>
      <w:r w:rsidR="00692B97" w:rsidRPr="00110B45">
        <w:rPr>
          <w:rFonts w:ascii="Times New Roman" w:hAnsi="Times New Roman" w:cs="Times New Roman"/>
          <w:lang w:val="en-US"/>
        </w:rPr>
        <w:t>new learning</w:t>
      </w:r>
      <w:r w:rsidR="004E1AA8" w:rsidRPr="00110B45">
        <w:rPr>
          <w:rFonts w:ascii="Times New Roman" w:hAnsi="Times New Roman" w:cs="Times New Roman"/>
          <w:lang w:val="en-US"/>
        </w:rPr>
        <w:t xml:space="preserve"> experience</w:t>
      </w:r>
      <w:r w:rsidR="00692B97" w:rsidRPr="00110B45">
        <w:rPr>
          <w:rFonts w:ascii="Times New Roman" w:hAnsi="Times New Roman" w:cs="Times New Roman"/>
          <w:lang w:val="en-US"/>
        </w:rPr>
        <w:t xml:space="preserve"> </w:t>
      </w:r>
      <w:r w:rsidR="001818A6" w:rsidRPr="00110B45">
        <w:rPr>
          <w:rFonts w:ascii="Times New Roman" w:hAnsi="Times New Roman" w:cs="Times New Roman"/>
          <w:lang w:val="en-US"/>
        </w:rPr>
        <w:t>in</w:t>
      </w:r>
      <w:r w:rsidR="00010E64" w:rsidRPr="00110B45">
        <w:rPr>
          <w:rFonts w:ascii="Times New Roman" w:hAnsi="Times New Roman" w:cs="Times New Roman"/>
          <w:lang w:val="en-US"/>
        </w:rPr>
        <w:t>to</w:t>
      </w:r>
      <w:r w:rsidR="001818A6" w:rsidRPr="00110B45">
        <w:rPr>
          <w:rFonts w:ascii="Times New Roman" w:hAnsi="Times New Roman" w:cs="Times New Roman"/>
          <w:lang w:val="en-US"/>
        </w:rPr>
        <w:t xml:space="preserve"> their experiential repertoire </w:t>
      </w:r>
      <w:r w:rsidR="007E27E2" w:rsidRPr="00110B45">
        <w:rPr>
          <w:rFonts w:ascii="Times New Roman" w:eastAsia="Arial Unicode MS" w:hAnsi="Times New Roman" w:cs="Times New Roman"/>
          <w:lang w:val="en-US"/>
        </w:rPr>
        <w:t>(</w:t>
      </w:r>
      <w:proofErr w:type="spellStart"/>
      <w:r w:rsidR="001818A6" w:rsidRPr="00110B45">
        <w:rPr>
          <w:rFonts w:ascii="Times New Roman" w:eastAsia="Arial Unicode MS" w:hAnsi="Times New Roman" w:cs="Times New Roman"/>
          <w:lang w:val="en-US"/>
        </w:rPr>
        <w:t>Kuijpers</w:t>
      </w:r>
      <w:proofErr w:type="spellEnd"/>
      <w:r w:rsidR="001818A6" w:rsidRPr="00110B45">
        <w:rPr>
          <w:rFonts w:ascii="Times New Roman" w:eastAsia="Arial Unicode MS" w:hAnsi="Times New Roman" w:cs="Times New Roman"/>
          <w:lang w:val="en-US"/>
        </w:rPr>
        <w:t xml:space="preserve">, </w:t>
      </w:r>
      <w:proofErr w:type="spellStart"/>
      <w:r w:rsidR="001818A6" w:rsidRPr="00110B45">
        <w:rPr>
          <w:rFonts w:ascii="Times New Roman" w:eastAsia="Arial Unicode MS" w:hAnsi="Times New Roman" w:cs="Times New Roman"/>
          <w:lang w:val="en-US"/>
        </w:rPr>
        <w:t>Meijers</w:t>
      </w:r>
      <w:proofErr w:type="spellEnd"/>
      <w:r w:rsidR="001818A6" w:rsidRPr="00110B45">
        <w:rPr>
          <w:rFonts w:ascii="Times New Roman" w:eastAsia="Arial Unicode MS" w:hAnsi="Times New Roman" w:cs="Times New Roman"/>
          <w:lang w:val="en-US"/>
        </w:rPr>
        <w:t xml:space="preserve"> &amp; Gundy,</w:t>
      </w:r>
      <w:r w:rsidR="002C4B00" w:rsidRPr="00110B45">
        <w:rPr>
          <w:rFonts w:ascii="Times New Roman" w:eastAsia="Arial Unicode MS" w:hAnsi="Times New Roman" w:cs="Times New Roman"/>
          <w:lang w:val="en-US"/>
        </w:rPr>
        <w:t xml:space="preserve"> 2011; </w:t>
      </w:r>
      <w:proofErr w:type="spellStart"/>
      <w:r w:rsidR="002C4B00" w:rsidRPr="00110B45">
        <w:rPr>
          <w:rFonts w:ascii="Times New Roman" w:eastAsia="Arial Unicode MS" w:hAnsi="Times New Roman" w:cs="Times New Roman"/>
          <w:lang w:val="en-US"/>
        </w:rPr>
        <w:t>Petherbridge</w:t>
      </w:r>
      <w:proofErr w:type="spellEnd"/>
      <w:r w:rsidR="002C4B00" w:rsidRPr="00110B45">
        <w:rPr>
          <w:rFonts w:ascii="Times New Roman" w:eastAsia="Arial Unicode MS" w:hAnsi="Times New Roman" w:cs="Times New Roman"/>
          <w:lang w:val="en-US"/>
        </w:rPr>
        <w:t xml:space="preserve">, 1996; </w:t>
      </w:r>
      <w:r w:rsidR="001818A6" w:rsidRPr="00110B45">
        <w:rPr>
          <w:rFonts w:ascii="Times New Roman" w:eastAsia="Arial Unicode MS" w:hAnsi="Times New Roman" w:cs="Times New Roman"/>
          <w:lang w:val="en-US"/>
        </w:rPr>
        <w:t>Watts, 1996).</w:t>
      </w:r>
    </w:p>
    <w:p w:rsidR="00F809D7" w:rsidRPr="00110B45" w:rsidRDefault="004F6458" w:rsidP="00692B97">
      <w:pPr>
        <w:spacing w:line="480" w:lineRule="auto"/>
        <w:jc w:val="center"/>
        <w:rPr>
          <w:rFonts w:ascii="Times New Roman" w:hAnsi="Times New Roman" w:cs="Times New Roman"/>
          <w:b/>
          <w:lang w:val="en-US"/>
        </w:rPr>
      </w:pPr>
      <w:r w:rsidRPr="00110B45">
        <w:rPr>
          <w:rFonts w:ascii="Times New Roman" w:hAnsi="Times New Roman" w:cs="Times New Roman"/>
          <w:b/>
          <w:lang w:val="en-US"/>
        </w:rPr>
        <w:t>Quality o</w:t>
      </w:r>
      <w:r w:rsidR="00D869F5" w:rsidRPr="00110B45">
        <w:rPr>
          <w:rFonts w:ascii="Times New Roman" w:hAnsi="Times New Roman" w:cs="Times New Roman"/>
          <w:b/>
          <w:lang w:val="en-US"/>
        </w:rPr>
        <w:t xml:space="preserve">f </w:t>
      </w:r>
      <w:r w:rsidR="007D12CE" w:rsidRPr="00110B45">
        <w:rPr>
          <w:rFonts w:ascii="Times New Roman" w:hAnsi="Times New Roman" w:cs="Times New Roman"/>
          <w:b/>
          <w:lang w:val="en-US"/>
        </w:rPr>
        <w:t xml:space="preserve">the </w:t>
      </w:r>
      <w:r w:rsidR="00D869F5" w:rsidRPr="00110B45">
        <w:rPr>
          <w:rFonts w:ascii="Times New Roman" w:hAnsi="Times New Roman" w:cs="Times New Roman"/>
          <w:b/>
          <w:lang w:val="en-US"/>
        </w:rPr>
        <w:t>Training</w:t>
      </w:r>
      <w:r w:rsidR="00B92A9D" w:rsidRPr="00110B45">
        <w:rPr>
          <w:rFonts w:ascii="Times New Roman" w:hAnsi="Times New Roman" w:cs="Times New Roman"/>
          <w:b/>
          <w:lang w:val="en-US"/>
        </w:rPr>
        <w:t xml:space="preserve"> Experience and Career</w:t>
      </w:r>
      <w:r w:rsidRPr="00110B45">
        <w:rPr>
          <w:rFonts w:ascii="Times New Roman" w:hAnsi="Times New Roman" w:cs="Times New Roman"/>
          <w:b/>
          <w:lang w:val="en-US"/>
        </w:rPr>
        <w:t xml:space="preserve"> Exploration</w:t>
      </w:r>
    </w:p>
    <w:p w:rsidR="00AA1CCE" w:rsidRPr="00110B45" w:rsidRDefault="00B92A9D" w:rsidP="001E3029">
      <w:pPr>
        <w:spacing w:line="480" w:lineRule="auto"/>
        <w:ind w:firstLine="357"/>
        <w:jc w:val="both"/>
        <w:rPr>
          <w:rFonts w:ascii="Times New Roman" w:hAnsi="Times New Roman" w:cs="Times New Roman"/>
          <w:lang w:val="en-US"/>
        </w:rPr>
      </w:pPr>
      <w:r w:rsidRPr="00110B45">
        <w:rPr>
          <w:rFonts w:ascii="Times New Roman" w:hAnsi="Times New Roman" w:cs="Times New Roman"/>
          <w:lang w:val="en-US"/>
        </w:rPr>
        <w:t>Career</w:t>
      </w:r>
      <w:r w:rsidR="004F6458" w:rsidRPr="00110B45">
        <w:rPr>
          <w:rFonts w:ascii="Times New Roman" w:hAnsi="Times New Roman" w:cs="Times New Roman"/>
          <w:lang w:val="en-US"/>
        </w:rPr>
        <w:t xml:space="preserve"> exploration, </w:t>
      </w:r>
      <w:r w:rsidR="00690012" w:rsidRPr="00110B45">
        <w:rPr>
          <w:rFonts w:ascii="Times New Roman" w:hAnsi="Times New Roman" w:cs="Times New Roman"/>
          <w:lang w:val="en-US"/>
        </w:rPr>
        <w:t>while</w:t>
      </w:r>
      <w:r w:rsidR="004F6458" w:rsidRPr="00110B45">
        <w:rPr>
          <w:rFonts w:ascii="Times New Roman" w:hAnsi="Times New Roman" w:cs="Times New Roman"/>
          <w:lang w:val="en-US"/>
        </w:rPr>
        <w:t xml:space="preserve"> a complex psychological process </w:t>
      </w:r>
      <w:r w:rsidR="00692B97" w:rsidRPr="00110B45">
        <w:rPr>
          <w:rFonts w:ascii="Times New Roman" w:hAnsi="Times New Roman" w:cs="Times New Roman"/>
          <w:lang w:val="en-US"/>
        </w:rPr>
        <w:t xml:space="preserve">of </w:t>
      </w:r>
      <w:r w:rsidR="004F6458" w:rsidRPr="00110B45">
        <w:rPr>
          <w:rFonts w:ascii="Times New Roman" w:hAnsi="Times New Roman" w:cs="Times New Roman"/>
          <w:lang w:val="en-US"/>
        </w:rPr>
        <w:t>exploration of the</w:t>
      </w:r>
      <w:r w:rsidR="00F809D7" w:rsidRPr="00110B45">
        <w:rPr>
          <w:rFonts w:ascii="Times New Roman" w:hAnsi="Times New Roman" w:cs="Times New Roman"/>
          <w:lang w:val="en-US"/>
        </w:rPr>
        <w:t xml:space="preserve"> </w:t>
      </w:r>
      <w:r w:rsidR="008D4631" w:rsidRPr="00110B45">
        <w:rPr>
          <w:rFonts w:ascii="Times New Roman" w:hAnsi="Times New Roman" w:cs="Times New Roman"/>
          <w:lang w:val="en-US"/>
        </w:rPr>
        <w:t>self and of the external environment</w:t>
      </w:r>
      <w:r w:rsidR="00F809D7" w:rsidRPr="00110B45">
        <w:rPr>
          <w:rFonts w:ascii="Times New Roman" w:hAnsi="Times New Roman" w:cs="Times New Roman"/>
          <w:lang w:val="en-US"/>
        </w:rPr>
        <w:t xml:space="preserve"> </w:t>
      </w:r>
      <w:r w:rsidR="006D205D" w:rsidRPr="00110B45">
        <w:rPr>
          <w:rFonts w:ascii="Times New Roman" w:eastAsia="Arial Unicode MS" w:hAnsi="Times New Roman" w:cs="Times New Roman"/>
          <w:lang w:val="en-US"/>
        </w:rPr>
        <w:t>(</w:t>
      </w:r>
      <w:proofErr w:type="spellStart"/>
      <w:r w:rsidR="006D205D" w:rsidRPr="00110B45">
        <w:rPr>
          <w:rFonts w:ascii="Times New Roman" w:eastAsia="Arial Unicode MS" w:hAnsi="Times New Roman" w:cs="Times New Roman"/>
          <w:lang w:val="en-US"/>
        </w:rPr>
        <w:t>Jordaan</w:t>
      </w:r>
      <w:proofErr w:type="spellEnd"/>
      <w:r w:rsidR="006D205D" w:rsidRPr="00110B45">
        <w:rPr>
          <w:rFonts w:ascii="Times New Roman" w:eastAsia="Arial Unicode MS" w:hAnsi="Times New Roman" w:cs="Times New Roman"/>
          <w:lang w:val="en-US"/>
        </w:rPr>
        <w:t xml:space="preserve">, 1963; </w:t>
      </w:r>
      <w:r w:rsidR="00622828" w:rsidRPr="00110B45">
        <w:rPr>
          <w:rFonts w:ascii="Times New Roman" w:eastAsia="Arial Unicode MS" w:hAnsi="Times New Roman" w:cs="Times New Roman"/>
          <w:lang w:val="en-US"/>
        </w:rPr>
        <w:t xml:space="preserve">Patton &amp; </w:t>
      </w:r>
      <w:proofErr w:type="spellStart"/>
      <w:r w:rsidR="00622828" w:rsidRPr="00110B45">
        <w:rPr>
          <w:rFonts w:ascii="Times New Roman" w:eastAsia="Arial Unicode MS" w:hAnsi="Times New Roman" w:cs="Times New Roman"/>
          <w:lang w:val="en-US"/>
        </w:rPr>
        <w:t>Porfeli</w:t>
      </w:r>
      <w:proofErr w:type="spellEnd"/>
      <w:r w:rsidR="00622828" w:rsidRPr="00110B45">
        <w:rPr>
          <w:rFonts w:ascii="Times New Roman" w:eastAsia="Arial Unicode MS" w:hAnsi="Times New Roman" w:cs="Times New Roman"/>
          <w:lang w:val="en-US"/>
        </w:rPr>
        <w:t xml:space="preserve">, 2007; </w:t>
      </w:r>
      <w:proofErr w:type="spellStart"/>
      <w:r w:rsidR="00A256AC" w:rsidRPr="00110B45">
        <w:rPr>
          <w:rFonts w:ascii="Times New Roman" w:eastAsia="Arial Unicode MS" w:hAnsi="Times New Roman" w:cs="Times New Roman"/>
          <w:lang w:val="en-US"/>
        </w:rPr>
        <w:t>Porfeli</w:t>
      </w:r>
      <w:proofErr w:type="spellEnd"/>
      <w:r w:rsidR="00A256AC" w:rsidRPr="00110B45">
        <w:rPr>
          <w:rFonts w:ascii="Times New Roman" w:eastAsia="Arial Unicode MS" w:hAnsi="Times New Roman" w:cs="Times New Roman"/>
          <w:lang w:val="en-US"/>
        </w:rPr>
        <w:t xml:space="preserve"> &amp; Lee, 2012; </w:t>
      </w:r>
      <w:proofErr w:type="spellStart"/>
      <w:r w:rsidR="006D205D" w:rsidRPr="00110B45">
        <w:rPr>
          <w:rFonts w:ascii="Times New Roman" w:eastAsia="Arial Unicode MS" w:hAnsi="Times New Roman" w:cs="Times New Roman"/>
          <w:lang w:val="en-US"/>
        </w:rPr>
        <w:t>Taveira</w:t>
      </w:r>
      <w:proofErr w:type="spellEnd"/>
      <w:r w:rsidR="006D205D" w:rsidRPr="00110B45">
        <w:rPr>
          <w:rFonts w:ascii="Times New Roman" w:eastAsia="Arial Unicode MS" w:hAnsi="Times New Roman" w:cs="Times New Roman"/>
          <w:lang w:val="en-US"/>
        </w:rPr>
        <w:t>, 2001), ensures</w:t>
      </w:r>
      <w:r w:rsidR="004F6458" w:rsidRPr="00110B45">
        <w:rPr>
          <w:rFonts w:ascii="Times New Roman" w:hAnsi="Times New Roman" w:cs="Times New Roman"/>
          <w:lang w:val="en-US"/>
        </w:rPr>
        <w:t xml:space="preserve"> career adaptability </w:t>
      </w:r>
      <w:r w:rsidR="006D205D" w:rsidRPr="00110B45">
        <w:rPr>
          <w:rFonts w:ascii="Times New Roman" w:eastAsia="Arial Unicode MS" w:hAnsi="Times New Roman" w:cs="Times New Roman"/>
          <w:lang w:val="en-US"/>
        </w:rPr>
        <w:t>(</w:t>
      </w:r>
      <w:proofErr w:type="spellStart"/>
      <w:r w:rsidR="006D205D" w:rsidRPr="00110B45">
        <w:rPr>
          <w:rFonts w:ascii="Times New Roman" w:eastAsia="Arial Unicode MS" w:hAnsi="Times New Roman" w:cs="Times New Roman"/>
          <w:lang w:val="en-US"/>
        </w:rPr>
        <w:t>Blustein</w:t>
      </w:r>
      <w:proofErr w:type="spellEnd"/>
      <w:r w:rsidR="006D205D" w:rsidRPr="00110B45">
        <w:rPr>
          <w:rFonts w:ascii="Times New Roman" w:eastAsia="Arial Unicode MS" w:hAnsi="Times New Roman" w:cs="Times New Roman"/>
          <w:lang w:val="en-US"/>
        </w:rPr>
        <w:t xml:space="preserve">, 1997b; </w:t>
      </w:r>
      <w:proofErr w:type="spellStart"/>
      <w:r w:rsidR="006D205D" w:rsidRPr="00110B45">
        <w:rPr>
          <w:rFonts w:ascii="Times New Roman" w:eastAsia="Arial Unicode MS" w:hAnsi="Times New Roman" w:cs="Times New Roman"/>
          <w:lang w:val="en-US"/>
        </w:rPr>
        <w:t>Savickas</w:t>
      </w:r>
      <w:proofErr w:type="spellEnd"/>
      <w:r w:rsidR="006D205D" w:rsidRPr="00110B45">
        <w:rPr>
          <w:rFonts w:ascii="Times New Roman" w:eastAsia="Arial Unicode MS" w:hAnsi="Times New Roman" w:cs="Times New Roman"/>
          <w:lang w:val="en-US"/>
        </w:rPr>
        <w:t xml:space="preserve">, 2005, </w:t>
      </w:r>
      <w:proofErr w:type="spellStart"/>
      <w:r w:rsidR="006D205D" w:rsidRPr="00110B45">
        <w:rPr>
          <w:rFonts w:ascii="Times New Roman" w:eastAsia="Arial Unicode MS" w:hAnsi="Times New Roman" w:cs="Times New Roman"/>
          <w:lang w:val="en-US"/>
        </w:rPr>
        <w:t>Savickas</w:t>
      </w:r>
      <w:proofErr w:type="spellEnd"/>
      <w:r w:rsidR="006D205D" w:rsidRPr="00110B45">
        <w:rPr>
          <w:rFonts w:ascii="Times New Roman" w:eastAsia="Arial Unicode MS" w:hAnsi="Times New Roman" w:cs="Times New Roman"/>
          <w:lang w:val="en-US"/>
        </w:rPr>
        <w:t xml:space="preserve">, Nota, </w:t>
      </w:r>
      <w:proofErr w:type="spellStart"/>
      <w:r w:rsidR="006D205D" w:rsidRPr="00110B45">
        <w:rPr>
          <w:rFonts w:ascii="Times New Roman" w:eastAsia="Arial Unicode MS" w:hAnsi="Times New Roman" w:cs="Times New Roman"/>
          <w:lang w:val="en-US"/>
        </w:rPr>
        <w:t>Rossier</w:t>
      </w:r>
      <w:proofErr w:type="spellEnd"/>
      <w:r w:rsidR="006D205D" w:rsidRPr="00110B45">
        <w:rPr>
          <w:rFonts w:ascii="Times New Roman" w:eastAsia="Arial Unicode MS" w:hAnsi="Times New Roman" w:cs="Times New Roman"/>
          <w:lang w:val="en-US"/>
        </w:rPr>
        <w:t xml:space="preserve">, </w:t>
      </w:r>
      <w:proofErr w:type="spellStart"/>
      <w:r w:rsidR="006D205D" w:rsidRPr="00110B45">
        <w:rPr>
          <w:rFonts w:ascii="Times New Roman" w:eastAsia="Arial Unicode MS" w:hAnsi="Times New Roman" w:cs="Times New Roman"/>
          <w:lang w:val="en-US"/>
        </w:rPr>
        <w:t>Dauwalder</w:t>
      </w:r>
      <w:proofErr w:type="spellEnd"/>
      <w:r w:rsidR="006D205D" w:rsidRPr="00110B45">
        <w:rPr>
          <w:rFonts w:ascii="Times New Roman" w:eastAsia="Arial Unicode MS" w:hAnsi="Times New Roman" w:cs="Times New Roman"/>
          <w:lang w:val="en-US"/>
        </w:rPr>
        <w:t xml:space="preserve">, Duarte, </w:t>
      </w:r>
      <w:proofErr w:type="spellStart"/>
      <w:r w:rsidR="006D205D" w:rsidRPr="00110B45">
        <w:rPr>
          <w:rFonts w:ascii="Times New Roman" w:eastAsia="Arial Unicode MS" w:hAnsi="Times New Roman" w:cs="Times New Roman"/>
          <w:lang w:val="en-US"/>
        </w:rPr>
        <w:t>Guichard</w:t>
      </w:r>
      <w:proofErr w:type="spellEnd"/>
      <w:r w:rsidR="006D205D" w:rsidRPr="00110B45">
        <w:rPr>
          <w:rFonts w:ascii="Times New Roman" w:eastAsia="Arial Unicode MS" w:hAnsi="Times New Roman" w:cs="Times New Roman"/>
          <w:lang w:val="en-US"/>
        </w:rPr>
        <w:t xml:space="preserve">, et al., 2009) </w:t>
      </w:r>
      <w:r w:rsidR="00010E64" w:rsidRPr="00110B45">
        <w:rPr>
          <w:rFonts w:ascii="Times New Roman" w:eastAsia="Arial Unicode MS" w:hAnsi="Times New Roman" w:cs="Times New Roman"/>
          <w:lang w:val="en-US"/>
        </w:rPr>
        <w:t>and has</w:t>
      </w:r>
      <w:r w:rsidR="004F6458" w:rsidRPr="00110B45">
        <w:rPr>
          <w:rFonts w:ascii="Times New Roman" w:hAnsi="Times New Roman" w:cs="Times New Roman"/>
          <w:lang w:val="en-US"/>
        </w:rPr>
        <w:t xml:space="preserve"> </w:t>
      </w:r>
      <w:r w:rsidR="00692B97" w:rsidRPr="00110B45">
        <w:rPr>
          <w:rFonts w:ascii="Times New Roman" w:hAnsi="Times New Roman" w:cs="Times New Roman"/>
          <w:lang w:val="en-US"/>
        </w:rPr>
        <w:t xml:space="preserve">a </w:t>
      </w:r>
      <w:r w:rsidR="00010E64" w:rsidRPr="00110B45">
        <w:rPr>
          <w:rFonts w:ascii="Times New Roman" w:hAnsi="Times New Roman" w:cs="Times New Roman"/>
          <w:lang w:val="en-US"/>
        </w:rPr>
        <w:t>particular significance</w:t>
      </w:r>
      <w:r w:rsidR="004F6458" w:rsidRPr="00110B45">
        <w:rPr>
          <w:rFonts w:ascii="Times New Roman" w:hAnsi="Times New Roman" w:cs="Times New Roman"/>
          <w:lang w:val="en-US"/>
        </w:rPr>
        <w:t xml:space="preserve"> in transitional periods</w:t>
      </w:r>
      <w:r w:rsidR="00692B97" w:rsidRPr="00110B45">
        <w:rPr>
          <w:rFonts w:ascii="Times New Roman" w:hAnsi="Times New Roman" w:cs="Times New Roman"/>
          <w:lang w:val="en-US"/>
        </w:rPr>
        <w:t xml:space="preserve"> (e.g., school to work transition),</w:t>
      </w:r>
      <w:r w:rsidR="004F6458" w:rsidRPr="00110B45">
        <w:rPr>
          <w:rFonts w:ascii="Times New Roman" w:hAnsi="Times New Roman" w:cs="Times New Roman"/>
          <w:lang w:val="en-US"/>
        </w:rPr>
        <w:t xml:space="preserve"> in which individua</w:t>
      </w:r>
      <w:r w:rsidR="00953030" w:rsidRPr="00110B45">
        <w:rPr>
          <w:rFonts w:ascii="Times New Roman" w:hAnsi="Times New Roman" w:cs="Times New Roman"/>
          <w:lang w:val="en-US"/>
        </w:rPr>
        <w:t>ls are</w:t>
      </w:r>
      <w:r w:rsidR="00F24A2B" w:rsidRPr="00110B45">
        <w:rPr>
          <w:rFonts w:ascii="Times New Roman" w:hAnsi="Times New Roman" w:cs="Times New Roman"/>
          <w:lang w:val="en-US"/>
        </w:rPr>
        <w:t xml:space="preserve"> frequently</w:t>
      </w:r>
      <w:r w:rsidR="00953030" w:rsidRPr="00110B45">
        <w:rPr>
          <w:rFonts w:ascii="Times New Roman" w:hAnsi="Times New Roman" w:cs="Times New Roman"/>
          <w:lang w:val="en-US"/>
        </w:rPr>
        <w:t xml:space="preserve"> challenged with</w:t>
      </w:r>
      <w:r w:rsidR="004F6458" w:rsidRPr="00110B45">
        <w:rPr>
          <w:rFonts w:ascii="Times New Roman" w:hAnsi="Times New Roman" w:cs="Times New Roman"/>
          <w:lang w:val="en-US"/>
        </w:rPr>
        <w:t xml:space="preserve"> new roles </w:t>
      </w:r>
      <w:r w:rsidR="004F6458" w:rsidRPr="00110B45">
        <w:rPr>
          <w:rFonts w:ascii="Times New Roman" w:eastAsia="Arial Unicode MS" w:hAnsi="Times New Roman" w:cs="Times New Roman"/>
          <w:lang w:val="en-US"/>
        </w:rPr>
        <w:t>(</w:t>
      </w:r>
      <w:proofErr w:type="spellStart"/>
      <w:r w:rsidR="004F6458" w:rsidRPr="00110B45">
        <w:rPr>
          <w:rFonts w:ascii="Times New Roman" w:eastAsia="Arial Unicode MS" w:hAnsi="Times New Roman" w:cs="Times New Roman"/>
          <w:lang w:val="en-US"/>
        </w:rPr>
        <w:t>Blustein</w:t>
      </w:r>
      <w:proofErr w:type="spellEnd"/>
      <w:r w:rsidR="004F6458" w:rsidRPr="00110B45">
        <w:rPr>
          <w:rFonts w:ascii="Times New Roman" w:eastAsia="Arial Unicode MS" w:hAnsi="Times New Roman" w:cs="Times New Roman"/>
          <w:lang w:val="en-US"/>
        </w:rPr>
        <w:t xml:space="preserve">, 1997b; </w:t>
      </w:r>
      <w:proofErr w:type="spellStart"/>
      <w:r w:rsidR="004F6458" w:rsidRPr="00110B45">
        <w:rPr>
          <w:rFonts w:ascii="Times New Roman" w:eastAsia="Arial Unicode MS" w:hAnsi="Times New Roman" w:cs="Times New Roman"/>
          <w:lang w:val="en-US"/>
        </w:rPr>
        <w:t>Flum</w:t>
      </w:r>
      <w:proofErr w:type="spellEnd"/>
      <w:r w:rsidR="004F6458" w:rsidRPr="00110B45">
        <w:rPr>
          <w:rFonts w:ascii="Times New Roman" w:eastAsia="Arial Unicode MS" w:hAnsi="Times New Roman" w:cs="Times New Roman"/>
          <w:lang w:val="en-US"/>
        </w:rPr>
        <w:t xml:space="preserve"> &amp; </w:t>
      </w:r>
      <w:proofErr w:type="spellStart"/>
      <w:r w:rsidR="004F6458" w:rsidRPr="00110B45">
        <w:rPr>
          <w:rFonts w:ascii="Times New Roman" w:eastAsia="Arial Unicode MS" w:hAnsi="Times New Roman" w:cs="Times New Roman"/>
          <w:lang w:val="en-US"/>
        </w:rPr>
        <w:t>Blustein</w:t>
      </w:r>
      <w:proofErr w:type="spellEnd"/>
      <w:r w:rsidR="004F6458" w:rsidRPr="00110B45">
        <w:rPr>
          <w:rFonts w:ascii="Times New Roman" w:eastAsia="Arial Unicode MS" w:hAnsi="Times New Roman" w:cs="Times New Roman"/>
          <w:lang w:val="en-US"/>
        </w:rPr>
        <w:t xml:space="preserve">, 2000; </w:t>
      </w:r>
      <w:proofErr w:type="spellStart"/>
      <w:r w:rsidR="004F6458" w:rsidRPr="00110B45">
        <w:rPr>
          <w:rFonts w:ascii="Times New Roman" w:eastAsia="Arial Unicode MS" w:hAnsi="Times New Roman" w:cs="Times New Roman"/>
          <w:lang w:val="en-US"/>
        </w:rPr>
        <w:t>Greenhaus</w:t>
      </w:r>
      <w:proofErr w:type="spellEnd"/>
      <w:r w:rsidR="004F6458" w:rsidRPr="00110B45">
        <w:rPr>
          <w:rFonts w:ascii="Times New Roman" w:eastAsia="Arial Unicode MS" w:hAnsi="Times New Roman" w:cs="Times New Roman"/>
          <w:lang w:val="en-US"/>
        </w:rPr>
        <w:t xml:space="preserve">, </w:t>
      </w:r>
      <w:proofErr w:type="spellStart"/>
      <w:r w:rsidR="004F6458" w:rsidRPr="00110B45">
        <w:rPr>
          <w:rFonts w:ascii="Times New Roman" w:eastAsia="Arial Unicode MS" w:hAnsi="Times New Roman" w:cs="Times New Roman"/>
          <w:lang w:val="en-US"/>
        </w:rPr>
        <w:t>Callanan</w:t>
      </w:r>
      <w:proofErr w:type="spellEnd"/>
      <w:r w:rsidR="004F6458" w:rsidRPr="00110B45">
        <w:rPr>
          <w:rFonts w:ascii="Times New Roman" w:eastAsia="Arial Unicode MS" w:hAnsi="Times New Roman" w:cs="Times New Roman"/>
          <w:lang w:val="en-US"/>
        </w:rPr>
        <w:t xml:space="preserve"> &amp; </w:t>
      </w:r>
      <w:proofErr w:type="spellStart"/>
      <w:r w:rsidR="004F6458" w:rsidRPr="00110B45">
        <w:rPr>
          <w:rFonts w:ascii="Times New Roman" w:eastAsia="Arial Unicode MS" w:hAnsi="Times New Roman" w:cs="Times New Roman"/>
          <w:lang w:val="en-US"/>
        </w:rPr>
        <w:t>Godshalk</w:t>
      </w:r>
      <w:proofErr w:type="spellEnd"/>
      <w:r w:rsidR="004F6458" w:rsidRPr="00110B45">
        <w:rPr>
          <w:rFonts w:ascii="Times New Roman" w:eastAsia="Arial Unicode MS" w:hAnsi="Times New Roman" w:cs="Times New Roman"/>
          <w:lang w:val="en-US"/>
        </w:rPr>
        <w:t xml:space="preserve">, 2000; </w:t>
      </w:r>
      <w:proofErr w:type="spellStart"/>
      <w:r w:rsidR="004F6458" w:rsidRPr="00110B45">
        <w:rPr>
          <w:rFonts w:ascii="Times New Roman" w:eastAsia="Arial Unicode MS" w:hAnsi="Times New Roman" w:cs="Times New Roman"/>
          <w:lang w:val="en-US"/>
        </w:rPr>
        <w:t>Jordaan</w:t>
      </w:r>
      <w:proofErr w:type="spellEnd"/>
      <w:r w:rsidR="004F6458" w:rsidRPr="00110B45">
        <w:rPr>
          <w:rFonts w:ascii="Times New Roman" w:eastAsia="Arial Unicode MS" w:hAnsi="Times New Roman" w:cs="Times New Roman"/>
          <w:lang w:val="en-US"/>
        </w:rPr>
        <w:t xml:space="preserve">, 1963; </w:t>
      </w:r>
      <w:proofErr w:type="spellStart"/>
      <w:r w:rsidR="004F6458" w:rsidRPr="00110B45">
        <w:rPr>
          <w:rFonts w:ascii="Times New Roman" w:eastAsia="Arial Unicode MS" w:hAnsi="Times New Roman" w:cs="Times New Roman"/>
          <w:lang w:val="en-US"/>
        </w:rPr>
        <w:t>Kalakoski</w:t>
      </w:r>
      <w:proofErr w:type="spellEnd"/>
      <w:r w:rsidR="004F6458" w:rsidRPr="00110B45">
        <w:rPr>
          <w:rFonts w:ascii="Times New Roman" w:eastAsia="Arial Unicode MS" w:hAnsi="Times New Roman" w:cs="Times New Roman"/>
          <w:lang w:val="en-US"/>
        </w:rPr>
        <w:t xml:space="preserve"> &amp; </w:t>
      </w:r>
      <w:proofErr w:type="spellStart"/>
      <w:r w:rsidR="004F6458" w:rsidRPr="00110B45">
        <w:rPr>
          <w:rFonts w:ascii="Times New Roman" w:eastAsia="Arial Unicode MS" w:hAnsi="Times New Roman" w:cs="Times New Roman"/>
          <w:lang w:val="en-US"/>
        </w:rPr>
        <w:t>Nurmi</w:t>
      </w:r>
      <w:proofErr w:type="spellEnd"/>
      <w:r w:rsidR="004F6458" w:rsidRPr="00110B45">
        <w:rPr>
          <w:rFonts w:ascii="Times New Roman" w:eastAsia="Arial Unicode MS" w:hAnsi="Times New Roman" w:cs="Times New Roman"/>
          <w:lang w:val="en-US"/>
        </w:rPr>
        <w:t xml:space="preserve">, 1998; </w:t>
      </w:r>
      <w:proofErr w:type="spellStart"/>
      <w:r w:rsidR="004F6458" w:rsidRPr="00110B45">
        <w:rPr>
          <w:rFonts w:ascii="Times New Roman" w:eastAsia="Arial Unicode MS" w:hAnsi="Times New Roman" w:cs="Times New Roman"/>
          <w:lang w:val="en-US"/>
        </w:rPr>
        <w:t>Taveira</w:t>
      </w:r>
      <w:proofErr w:type="spellEnd"/>
      <w:r w:rsidR="004F6458" w:rsidRPr="00110B45">
        <w:rPr>
          <w:rFonts w:ascii="Times New Roman" w:eastAsia="Arial Unicode MS" w:hAnsi="Times New Roman" w:cs="Times New Roman"/>
          <w:lang w:val="en-US"/>
        </w:rPr>
        <w:t>, 2001).</w:t>
      </w:r>
      <w:r w:rsidR="004F6458" w:rsidRPr="00110B45">
        <w:rPr>
          <w:rFonts w:ascii="Times New Roman" w:hAnsi="Times New Roman" w:cs="Times New Roman"/>
          <w:lang w:val="en-US"/>
        </w:rPr>
        <w:t xml:space="preserve"> </w:t>
      </w:r>
      <w:r w:rsidR="00764FAF" w:rsidRPr="00110B45">
        <w:rPr>
          <w:rFonts w:ascii="Times New Roman" w:hAnsi="Times New Roman" w:cs="Times New Roman"/>
          <w:lang w:val="en-US"/>
        </w:rPr>
        <w:t xml:space="preserve">In </w:t>
      </w:r>
      <w:r w:rsidR="00AE6C57" w:rsidRPr="00110B45">
        <w:rPr>
          <w:rFonts w:ascii="Times New Roman" w:hAnsi="Times New Roman" w:cs="Times New Roman"/>
          <w:lang w:val="en-US"/>
        </w:rPr>
        <w:t>regard to</w:t>
      </w:r>
      <w:r w:rsidR="00690012" w:rsidRPr="00110B45">
        <w:rPr>
          <w:rFonts w:ascii="Times New Roman" w:hAnsi="Times New Roman" w:cs="Times New Roman"/>
          <w:lang w:val="en-US"/>
        </w:rPr>
        <w:t xml:space="preserve"> </w:t>
      </w:r>
      <w:r w:rsidR="006F2EC5" w:rsidRPr="00110B45">
        <w:rPr>
          <w:rFonts w:ascii="Times New Roman" w:hAnsi="Times New Roman" w:cs="Times New Roman"/>
          <w:lang w:val="en-US"/>
        </w:rPr>
        <w:t>work-based learning (e.g., internships)</w:t>
      </w:r>
      <w:r w:rsidR="006D205D" w:rsidRPr="00110B45">
        <w:rPr>
          <w:rFonts w:ascii="Times New Roman" w:hAnsi="Times New Roman" w:cs="Times New Roman"/>
          <w:lang w:val="en-US"/>
        </w:rPr>
        <w:t>, this activity represents</w:t>
      </w:r>
      <w:r w:rsidR="00764FAF" w:rsidRPr="00110B45">
        <w:rPr>
          <w:rFonts w:ascii="Times New Roman" w:hAnsi="Times New Roman" w:cs="Times New Roman"/>
          <w:lang w:val="en-US"/>
        </w:rPr>
        <w:t xml:space="preserve"> a sit</w:t>
      </w:r>
      <w:r w:rsidR="00690012" w:rsidRPr="00110B45">
        <w:rPr>
          <w:rFonts w:ascii="Times New Roman" w:hAnsi="Times New Roman" w:cs="Times New Roman"/>
          <w:lang w:val="en-US"/>
        </w:rPr>
        <w:t>uation that can give rise</w:t>
      </w:r>
      <w:r w:rsidR="0043043E" w:rsidRPr="00110B45">
        <w:rPr>
          <w:rFonts w:ascii="Times New Roman" w:hAnsi="Times New Roman" w:cs="Times New Roman"/>
          <w:lang w:val="en-US"/>
        </w:rPr>
        <w:t xml:space="preserve"> to a</w:t>
      </w:r>
      <w:r w:rsidR="00764FAF" w:rsidRPr="00110B45">
        <w:rPr>
          <w:rFonts w:ascii="Times New Roman" w:hAnsi="Times New Roman" w:cs="Times New Roman"/>
          <w:lang w:val="en-US"/>
        </w:rPr>
        <w:t xml:space="preserve"> </w:t>
      </w:r>
      <w:r w:rsidR="00AE6C57" w:rsidRPr="00110B45">
        <w:rPr>
          <w:rFonts w:ascii="Times New Roman" w:hAnsi="Times New Roman" w:cs="Times New Roman"/>
          <w:lang w:val="en-US"/>
        </w:rPr>
        <w:t xml:space="preserve">significant </w:t>
      </w:r>
      <w:r w:rsidR="0043043E" w:rsidRPr="00110B45">
        <w:rPr>
          <w:rFonts w:ascii="Times New Roman" w:hAnsi="Times New Roman" w:cs="Times New Roman"/>
          <w:lang w:val="en-US"/>
        </w:rPr>
        <w:t>increase</w:t>
      </w:r>
      <w:r w:rsidR="00764FAF" w:rsidRPr="00110B45">
        <w:rPr>
          <w:rFonts w:ascii="Times New Roman" w:hAnsi="Times New Roman" w:cs="Times New Roman"/>
          <w:lang w:val="en-US"/>
        </w:rPr>
        <w:t xml:space="preserve"> in exploratory activity </w:t>
      </w:r>
      <w:r w:rsidR="00764FAF" w:rsidRPr="00110B45">
        <w:rPr>
          <w:rFonts w:ascii="Times New Roman" w:eastAsia="Arial Unicode MS" w:hAnsi="Times New Roman" w:cs="Times New Roman"/>
          <w:lang w:val="en-US"/>
        </w:rPr>
        <w:t xml:space="preserve">(e.g., </w:t>
      </w:r>
      <w:proofErr w:type="spellStart"/>
      <w:r w:rsidR="00764FAF" w:rsidRPr="00110B45">
        <w:rPr>
          <w:rFonts w:ascii="Times New Roman" w:eastAsia="Arial Unicode MS" w:hAnsi="Times New Roman" w:cs="Times New Roman"/>
          <w:lang w:val="en-US"/>
        </w:rPr>
        <w:t>Blustein</w:t>
      </w:r>
      <w:proofErr w:type="spellEnd"/>
      <w:r w:rsidR="00764FAF" w:rsidRPr="00110B45">
        <w:rPr>
          <w:rFonts w:ascii="Times New Roman" w:eastAsia="Arial Unicode MS" w:hAnsi="Times New Roman" w:cs="Times New Roman"/>
          <w:lang w:val="en-US"/>
        </w:rPr>
        <w:t xml:space="preserve"> &amp; </w:t>
      </w:r>
      <w:proofErr w:type="spellStart"/>
      <w:r w:rsidR="00764FAF" w:rsidRPr="00110B45">
        <w:rPr>
          <w:rFonts w:ascii="Times New Roman" w:eastAsia="Arial Unicode MS" w:hAnsi="Times New Roman" w:cs="Times New Roman"/>
          <w:lang w:val="en-US"/>
        </w:rPr>
        <w:t>Flum</w:t>
      </w:r>
      <w:proofErr w:type="spellEnd"/>
      <w:r w:rsidR="00764FAF" w:rsidRPr="00110B45">
        <w:rPr>
          <w:rFonts w:ascii="Times New Roman" w:eastAsia="Arial Unicode MS" w:hAnsi="Times New Roman" w:cs="Times New Roman"/>
          <w:lang w:val="en-US"/>
        </w:rPr>
        <w:t xml:space="preserve">, 1999; </w:t>
      </w:r>
      <w:proofErr w:type="spellStart"/>
      <w:r w:rsidR="00764FAF" w:rsidRPr="00110B45">
        <w:rPr>
          <w:rFonts w:ascii="Times New Roman" w:eastAsia="Arial Unicode MS" w:hAnsi="Times New Roman" w:cs="Times New Roman"/>
          <w:lang w:val="en-US"/>
        </w:rPr>
        <w:t>Jordaan</w:t>
      </w:r>
      <w:proofErr w:type="spellEnd"/>
      <w:r w:rsidR="00764FAF" w:rsidRPr="00110B45">
        <w:rPr>
          <w:rFonts w:ascii="Times New Roman" w:eastAsia="Arial Unicode MS" w:hAnsi="Times New Roman" w:cs="Times New Roman"/>
          <w:lang w:val="en-US"/>
        </w:rPr>
        <w:t xml:space="preserve">, 1963; </w:t>
      </w:r>
      <w:proofErr w:type="spellStart"/>
      <w:r w:rsidR="00764FAF" w:rsidRPr="00110B45">
        <w:rPr>
          <w:rFonts w:ascii="Times New Roman" w:eastAsia="Arial Unicode MS" w:hAnsi="Times New Roman" w:cs="Times New Roman"/>
          <w:lang w:val="en-US"/>
        </w:rPr>
        <w:t>Kalakoski</w:t>
      </w:r>
      <w:proofErr w:type="spellEnd"/>
      <w:r w:rsidR="00764FAF" w:rsidRPr="00110B45">
        <w:rPr>
          <w:rFonts w:ascii="Times New Roman" w:eastAsia="Arial Unicode MS" w:hAnsi="Times New Roman" w:cs="Times New Roman"/>
          <w:lang w:val="en-US"/>
        </w:rPr>
        <w:t xml:space="preserve"> &amp; </w:t>
      </w:r>
      <w:proofErr w:type="spellStart"/>
      <w:r w:rsidR="00764FAF" w:rsidRPr="00110B45">
        <w:rPr>
          <w:rFonts w:ascii="Times New Roman" w:eastAsia="Arial Unicode MS" w:hAnsi="Times New Roman" w:cs="Times New Roman"/>
          <w:lang w:val="en-US"/>
        </w:rPr>
        <w:t>Nurmi</w:t>
      </w:r>
      <w:proofErr w:type="spellEnd"/>
      <w:r w:rsidR="00764FAF" w:rsidRPr="00110B45">
        <w:rPr>
          <w:rFonts w:ascii="Times New Roman" w:eastAsia="Arial Unicode MS" w:hAnsi="Times New Roman" w:cs="Times New Roman"/>
          <w:lang w:val="en-US"/>
        </w:rPr>
        <w:t xml:space="preserve">, 1998; </w:t>
      </w:r>
      <w:proofErr w:type="spellStart"/>
      <w:r w:rsidR="001C51ED" w:rsidRPr="00110B45">
        <w:rPr>
          <w:rFonts w:ascii="Times New Roman" w:eastAsia="Arial Unicode MS" w:hAnsi="Times New Roman" w:cs="Times New Roman"/>
          <w:lang w:val="en-US"/>
        </w:rPr>
        <w:t>Porfeli</w:t>
      </w:r>
      <w:proofErr w:type="spellEnd"/>
      <w:r w:rsidR="001C51ED" w:rsidRPr="00110B45">
        <w:rPr>
          <w:rFonts w:ascii="Times New Roman" w:eastAsia="Arial Unicode MS" w:hAnsi="Times New Roman" w:cs="Times New Roman"/>
          <w:lang w:val="en-US"/>
        </w:rPr>
        <w:t xml:space="preserve"> &amp; Lee, 2012; </w:t>
      </w:r>
      <w:proofErr w:type="spellStart"/>
      <w:r w:rsidR="00764FAF" w:rsidRPr="00110B45">
        <w:rPr>
          <w:rFonts w:ascii="Times New Roman" w:eastAsia="Arial Unicode MS" w:hAnsi="Times New Roman" w:cs="Times New Roman"/>
          <w:lang w:val="en-US"/>
        </w:rPr>
        <w:t>Taveira</w:t>
      </w:r>
      <w:proofErr w:type="spellEnd"/>
      <w:r w:rsidR="00764FAF" w:rsidRPr="00110B45">
        <w:rPr>
          <w:rFonts w:ascii="Times New Roman" w:eastAsia="Arial Unicode MS" w:hAnsi="Times New Roman" w:cs="Times New Roman"/>
          <w:lang w:val="en-US"/>
        </w:rPr>
        <w:t xml:space="preserve"> &amp; Moreno, 2003</w:t>
      </w:r>
      <w:r w:rsidR="00891891" w:rsidRPr="00110B45">
        <w:rPr>
          <w:rFonts w:ascii="Times New Roman" w:eastAsia="Arial Unicode MS" w:hAnsi="Times New Roman" w:cs="Times New Roman"/>
          <w:lang w:val="en-US"/>
        </w:rPr>
        <w:t xml:space="preserve">), </w:t>
      </w:r>
      <w:r w:rsidR="00891891" w:rsidRPr="00110B45">
        <w:rPr>
          <w:rFonts w:ascii="Times New Roman" w:eastAsia="Arial Unicode MS" w:hAnsi="Times New Roman" w:cs="Times New Roman"/>
          <w:lang w:val="en-US"/>
        </w:rPr>
        <w:lastRenderedPageBreak/>
        <w:t xml:space="preserve">since </w:t>
      </w:r>
      <w:r w:rsidR="00764FAF" w:rsidRPr="00110B45">
        <w:rPr>
          <w:rFonts w:ascii="Times New Roman" w:eastAsia="Arial Unicode MS" w:hAnsi="Times New Roman" w:cs="Times New Roman"/>
          <w:lang w:val="en-US"/>
        </w:rPr>
        <w:t>the adaptation and performance of the student</w:t>
      </w:r>
      <w:r w:rsidR="007C0D73" w:rsidRPr="00110B45">
        <w:rPr>
          <w:rFonts w:ascii="Times New Roman" w:eastAsia="Arial Unicode MS" w:hAnsi="Times New Roman" w:cs="Times New Roman"/>
          <w:lang w:val="en-US"/>
        </w:rPr>
        <w:t>s</w:t>
      </w:r>
      <w:r w:rsidR="00764FAF" w:rsidRPr="00110B45">
        <w:rPr>
          <w:rFonts w:ascii="Times New Roman" w:eastAsia="Arial Unicode MS" w:hAnsi="Times New Roman" w:cs="Times New Roman"/>
          <w:lang w:val="en-US"/>
        </w:rPr>
        <w:t xml:space="preserve"> seem to depend on the information that</w:t>
      </w:r>
      <w:r w:rsidR="007958FE" w:rsidRPr="00110B45">
        <w:rPr>
          <w:rFonts w:ascii="Times New Roman" w:eastAsia="Arial Unicode MS" w:hAnsi="Times New Roman" w:cs="Times New Roman"/>
          <w:lang w:val="en-US"/>
        </w:rPr>
        <w:t xml:space="preserve"> </w:t>
      </w:r>
      <w:r w:rsidR="00764FAF" w:rsidRPr="00110B45">
        <w:rPr>
          <w:rFonts w:ascii="Times New Roman" w:eastAsia="Arial Unicode MS" w:hAnsi="Times New Roman" w:cs="Times New Roman"/>
          <w:lang w:val="en-US"/>
        </w:rPr>
        <w:t>they</w:t>
      </w:r>
      <w:r w:rsidR="004829FB" w:rsidRPr="00110B45">
        <w:rPr>
          <w:rFonts w:ascii="Times New Roman" w:eastAsia="Arial Unicode MS" w:hAnsi="Times New Roman" w:cs="Times New Roman"/>
          <w:lang w:val="en-US"/>
        </w:rPr>
        <w:t xml:space="preserve"> </w:t>
      </w:r>
      <w:r w:rsidR="00764FAF" w:rsidRPr="00110B45">
        <w:rPr>
          <w:rFonts w:ascii="Times New Roman" w:eastAsia="Arial Unicode MS" w:hAnsi="Times New Roman" w:cs="Times New Roman"/>
          <w:lang w:val="en-US"/>
        </w:rPr>
        <w:t xml:space="preserve">are able to collect </w:t>
      </w:r>
      <w:r w:rsidR="00F24A2B" w:rsidRPr="00110B45">
        <w:rPr>
          <w:rFonts w:ascii="Times New Roman" w:eastAsia="Arial Unicode MS" w:hAnsi="Times New Roman" w:cs="Times New Roman"/>
          <w:lang w:val="en-US"/>
        </w:rPr>
        <w:t>regarding</w:t>
      </w:r>
      <w:r w:rsidR="00764FAF" w:rsidRPr="00110B45">
        <w:rPr>
          <w:rFonts w:ascii="Times New Roman" w:eastAsia="Arial Unicode MS" w:hAnsi="Times New Roman" w:cs="Times New Roman"/>
          <w:lang w:val="en-US"/>
        </w:rPr>
        <w:t xml:space="preserve"> the</w:t>
      </w:r>
      <w:r w:rsidR="0031407E" w:rsidRPr="00110B45">
        <w:rPr>
          <w:rFonts w:ascii="Times New Roman" w:eastAsia="Arial Unicode MS" w:hAnsi="Times New Roman" w:cs="Times New Roman"/>
          <w:lang w:val="en-US"/>
        </w:rPr>
        <w:t xml:space="preserve"> new learning context</w:t>
      </w:r>
      <w:r w:rsidR="00764FAF" w:rsidRPr="00110B45">
        <w:rPr>
          <w:rFonts w:ascii="Times New Roman" w:eastAsia="Arial Unicode MS" w:hAnsi="Times New Roman" w:cs="Times New Roman"/>
          <w:lang w:val="en-US"/>
        </w:rPr>
        <w:t>.</w:t>
      </w:r>
      <w:r w:rsidR="00062D38" w:rsidRPr="00110B45">
        <w:rPr>
          <w:rFonts w:ascii="Times New Roman" w:eastAsia="Arial Unicode MS" w:hAnsi="Times New Roman" w:cs="Times New Roman"/>
          <w:lang w:val="en-US"/>
        </w:rPr>
        <w:t xml:space="preserve"> </w:t>
      </w:r>
    </w:p>
    <w:p w:rsidR="0094405E" w:rsidRPr="00110B45" w:rsidRDefault="00FC7B96" w:rsidP="00925CDC">
      <w:pPr>
        <w:spacing w:line="480" w:lineRule="auto"/>
        <w:ind w:firstLine="357"/>
        <w:jc w:val="both"/>
        <w:rPr>
          <w:rFonts w:ascii="Times New Roman" w:eastAsia="Arial Unicode MS" w:hAnsi="Times New Roman" w:cs="Times New Roman"/>
          <w:lang w:val="en-US"/>
        </w:rPr>
      </w:pPr>
      <w:r w:rsidRPr="00110B45">
        <w:rPr>
          <w:rFonts w:ascii="Times New Roman" w:eastAsia="Arial Unicode MS" w:hAnsi="Times New Roman" w:cs="Times New Roman"/>
          <w:lang w:val="en-US"/>
        </w:rPr>
        <w:t xml:space="preserve">Assuming </w:t>
      </w:r>
      <w:r w:rsidR="00186437" w:rsidRPr="00110B45">
        <w:rPr>
          <w:rFonts w:ascii="Times New Roman" w:eastAsia="Arial Unicode MS" w:hAnsi="Times New Roman" w:cs="Times New Roman"/>
          <w:lang w:val="en-US"/>
        </w:rPr>
        <w:t xml:space="preserve">the previously explained </w:t>
      </w:r>
      <w:r w:rsidR="00F734E3" w:rsidRPr="00110B45">
        <w:rPr>
          <w:rFonts w:ascii="Times New Roman" w:eastAsia="Arial Unicode MS" w:hAnsi="Times New Roman" w:cs="Times New Roman"/>
          <w:lang w:val="en-US"/>
        </w:rPr>
        <w:t>association</w:t>
      </w:r>
      <w:r w:rsidR="00186437" w:rsidRPr="00110B45">
        <w:rPr>
          <w:rFonts w:ascii="Times New Roman" w:eastAsia="Arial Unicode MS" w:hAnsi="Times New Roman" w:cs="Times New Roman"/>
          <w:lang w:val="en-US"/>
        </w:rPr>
        <w:t xml:space="preserve">, </w:t>
      </w:r>
      <w:proofErr w:type="spellStart"/>
      <w:r w:rsidR="00186437" w:rsidRPr="00110B45">
        <w:rPr>
          <w:rFonts w:ascii="Times New Roman" w:eastAsia="Arial Unicode MS" w:hAnsi="Times New Roman" w:cs="Times New Roman"/>
          <w:lang w:val="en-US"/>
        </w:rPr>
        <w:t>Jordaan</w:t>
      </w:r>
      <w:proofErr w:type="spellEnd"/>
      <w:r w:rsidR="00186437" w:rsidRPr="00110B45">
        <w:rPr>
          <w:rFonts w:ascii="Times New Roman" w:eastAsia="Arial Unicode MS" w:hAnsi="Times New Roman" w:cs="Times New Roman"/>
          <w:lang w:val="en-US"/>
        </w:rPr>
        <w:t xml:space="preserve"> (1963) and </w:t>
      </w:r>
      <w:proofErr w:type="spellStart"/>
      <w:r w:rsidR="00186437" w:rsidRPr="00110B45">
        <w:rPr>
          <w:rFonts w:ascii="Times New Roman" w:eastAsia="Arial Unicode MS" w:hAnsi="Times New Roman" w:cs="Times New Roman"/>
          <w:lang w:val="en-US"/>
        </w:rPr>
        <w:t>Blustein</w:t>
      </w:r>
      <w:proofErr w:type="spellEnd"/>
      <w:r w:rsidR="00186437" w:rsidRPr="00110B45">
        <w:rPr>
          <w:rFonts w:ascii="Times New Roman" w:eastAsia="Arial Unicode MS" w:hAnsi="Times New Roman" w:cs="Times New Roman"/>
          <w:lang w:val="en-US"/>
        </w:rPr>
        <w:t xml:space="preserve"> (1997a) consider</w:t>
      </w:r>
      <w:r w:rsidRPr="00110B45">
        <w:rPr>
          <w:rFonts w:ascii="Times New Roman" w:eastAsia="Arial Unicode MS" w:hAnsi="Times New Roman" w:cs="Times New Roman"/>
          <w:lang w:val="en-US"/>
        </w:rPr>
        <w:t>, therefore,</w:t>
      </w:r>
      <w:r w:rsidR="006F0D89" w:rsidRPr="00110B45">
        <w:rPr>
          <w:rFonts w:ascii="Times New Roman" w:eastAsia="Arial Unicode MS" w:hAnsi="Times New Roman" w:cs="Times New Roman"/>
          <w:lang w:val="en-US"/>
        </w:rPr>
        <w:t xml:space="preserve"> that career</w:t>
      </w:r>
      <w:r w:rsidR="007214BE" w:rsidRPr="00110B45">
        <w:rPr>
          <w:rFonts w:ascii="Times New Roman" w:eastAsia="Arial Unicode MS" w:hAnsi="Times New Roman" w:cs="Times New Roman"/>
          <w:lang w:val="en-US"/>
        </w:rPr>
        <w:t xml:space="preserve"> exploration</w:t>
      </w:r>
      <w:r w:rsidR="00186437" w:rsidRPr="00110B45">
        <w:rPr>
          <w:rFonts w:ascii="Times New Roman" w:eastAsia="Arial Unicode MS" w:hAnsi="Times New Roman" w:cs="Times New Roman"/>
          <w:lang w:val="en-US"/>
        </w:rPr>
        <w:t xml:space="preserve"> ca</w:t>
      </w:r>
      <w:r w:rsidR="0080423D" w:rsidRPr="00110B45">
        <w:rPr>
          <w:rFonts w:ascii="Times New Roman" w:eastAsia="Arial Unicode MS" w:hAnsi="Times New Roman" w:cs="Times New Roman"/>
          <w:lang w:val="en-US"/>
        </w:rPr>
        <w:t>n, in fact, constitute</w:t>
      </w:r>
      <w:r w:rsidR="00186437" w:rsidRPr="00110B45">
        <w:rPr>
          <w:rFonts w:ascii="Times New Roman" w:eastAsia="Arial Unicode MS" w:hAnsi="Times New Roman" w:cs="Times New Roman"/>
          <w:lang w:val="en-US"/>
        </w:rPr>
        <w:t xml:space="preserve"> a </w:t>
      </w:r>
      <w:r w:rsidR="0043043E" w:rsidRPr="00110B45">
        <w:rPr>
          <w:rFonts w:ascii="Times New Roman" w:eastAsia="Arial Unicode MS" w:hAnsi="Times New Roman" w:cs="Times New Roman"/>
          <w:lang w:val="en-US"/>
        </w:rPr>
        <w:t>main mechanism</w:t>
      </w:r>
      <w:r w:rsidR="00F734E3" w:rsidRPr="00110B45">
        <w:rPr>
          <w:rFonts w:ascii="Times New Roman" w:eastAsia="Arial Unicode MS" w:hAnsi="Times New Roman" w:cs="Times New Roman"/>
          <w:lang w:val="en-US"/>
        </w:rPr>
        <w:t xml:space="preserve"> </w:t>
      </w:r>
      <w:r w:rsidR="00186437" w:rsidRPr="00110B45">
        <w:rPr>
          <w:rFonts w:ascii="Times New Roman" w:eastAsia="Arial Unicode MS" w:hAnsi="Times New Roman" w:cs="Times New Roman"/>
          <w:lang w:val="en-US"/>
        </w:rPr>
        <w:t xml:space="preserve">in the construction of the new meanings that </w:t>
      </w:r>
      <w:r w:rsidR="00F734E3" w:rsidRPr="00110B45">
        <w:rPr>
          <w:rFonts w:ascii="Times New Roman" w:eastAsia="Arial Unicode MS" w:hAnsi="Times New Roman" w:cs="Times New Roman"/>
          <w:lang w:val="en-US"/>
        </w:rPr>
        <w:t xml:space="preserve">result from the </w:t>
      </w:r>
      <w:r w:rsidR="007A0381" w:rsidRPr="00110B45">
        <w:rPr>
          <w:rFonts w:ascii="Times New Roman" w:eastAsia="Arial Unicode MS" w:hAnsi="Times New Roman" w:cs="Times New Roman"/>
          <w:lang w:val="en-US"/>
        </w:rPr>
        <w:t>learning experiences that take place in</w:t>
      </w:r>
      <w:r w:rsidR="00186437" w:rsidRPr="00110B45">
        <w:rPr>
          <w:rFonts w:ascii="Times New Roman" w:eastAsia="Arial Unicode MS" w:hAnsi="Times New Roman" w:cs="Times New Roman"/>
          <w:lang w:val="en-US"/>
        </w:rPr>
        <w:t xml:space="preserve"> </w:t>
      </w:r>
      <w:r w:rsidR="007A0381" w:rsidRPr="00110B45">
        <w:rPr>
          <w:rFonts w:ascii="Times New Roman" w:eastAsia="Arial Unicode MS" w:hAnsi="Times New Roman" w:cs="Times New Roman"/>
          <w:lang w:val="en-US"/>
        </w:rPr>
        <w:t xml:space="preserve">real work </w:t>
      </w:r>
      <w:r w:rsidR="00F734E3" w:rsidRPr="00110B45">
        <w:rPr>
          <w:rFonts w:ascii="Times New Roman" w:eastAsia="Arial Unicode MS" w:hAnsi="Times New Roman" w:cs="Times New Roman"/>
          <w:lang w:val="en-US"/>
        </w:rPr>
        <w:t>context</w:t>
      </w:r>
      <w:r w:rsidR="007A0381" w:rsidRPr="00110B45">
        <w:rPr>
          <w:rFonts w:ascii="Times New Roman" w:eastAsia="Arial Unicode MS" w:hAnsi="Times New Roman" w:cs="Times New Roman"/>
          <w:lang w:val="en-US"/>
        </w:rPr>
        <w:t>s</w:t>
      </w:r>
      <w:r w:rsidR="00541974" w:rsidRPr="00110B45">
        <w:rPr>
          <w:rFonts w:ascii="Times New Roman" w:eastAsia="Arial Unicode MS" w:hAnsi="Times New Roman" w:cs="Times New Roman"/>
          <w:lang w:val="en-US"/>
        </w:rPr>
        <w:t>.</w:t>
      </w:r>
      <w:r w:rsidR="007C5057" w:rsidRPr="00110B45">
        <w:rPr>
          <w:rFonts w:ascii="Times New Roman" w:eastAsia="Arial Unicode MS" w:hAnsi="Times New Roman" w:cs="Times New Roman"/>
          <w:lang w:val="en-US"/>
        </w:rPr>
        <w:t xml:space="preserve"> </w:t>
      </w:r>
      <w:r w:rsidR="008D4631" w:rsidRPr="00110B45">
        <w:rPr>
          <w:rFonts w:ascii="Times New Roman" w:eastAsia="Arial Unicode MS" w:hAnsi="Times New Roman" w:cs="Times New Roman"/>
          <w:lang w:val="en-US"/>
        </w:rPr>
        <w:t>However,</w:t>
      </w:r>
      <w:r w:rsidR="006F528C" w:rsidRPr="00110B45">
        <w:rPr>
          <w:rFonts w:ascii="Times New Roman" w:eastAsia="Arial Unicode MS" w:hAnsi="Times New Roman" w:cs="Times New Roman"/>
          <w:lang w:val="en-US"/>
        </w:rPr>
        <w:t xml:space="preserve"> </w:t>
      </w:r>
      <w:r w:rsidR="008D4631" w:rsidRPr="00110B45">
        <w:rPr>
          <w:rFonts w:ascii="Times New Roman" w:eastAsia="Arial Unicode MS" w:hAnsi="Times New Roman" w:cs="Times New Roman"/>
          <w:lang w:val="en-US"/>
        </w:rPr>
        <w:t>t</w:t>
      </w:r>
      <w:r w:rsidR="00541974" w:rsidRPr="00110B45">
        <w:rPr>
          <w:rFonts w:ascii="Times New Roman" w:eastAsia="Arial Unicode MS" w:hAnsi="Times New Roman" w:cs="Times New Roman"/>
          <w:lang w:val="en-US"/>
        </w:rPr>
        <w:t>his</w:t>
      </w:r>
      <w:r w:rsidR="00690012" w:rsidRPr="00110B45">
        <w:rPr>
          <w:rFonts w:ascii="Times New Roman" w:eastAsia="Arial Unicode MS" w:hAnsi="Times New Roman" w:cs="Times New Roman"/>
          <w:lang w:val="en-US"/>
        </w:rPr>
        <w:t xml:space="preserve"> construction </w:t>
      </w:r>
      <w:r w:rsidR="00186437" w:rsidRPr="00110B45">
        <w:rPr>
          <w:rFonts w:ascii="Times New Roman" w:eastAsia="Arial Unicode MS" w:hAnsi="Times New Roman" w:cs="Times New Roman"/>
          <w:lang w:val="en-US"/>
        </w:rPr>
        <w:t>depend</w:t>
      </w:r>
      <w:r w:rsidR="00690012" w:rsidRPr="00110B45">
        <w:rPr>
          <w:rFonts w:ascii="Times New Roman" w:eastAsia="Arial Unicode MS" w:hAnsi="Times New Roman" w:cs="Times New Roman"/>
          <w:lang w:val="en-US"/>
        </w:rPr>
        <w:t>s</w:t>
      </w:r>
      <w:r w:rsidR="00186437" w:rsidRPr="00110B45">
        <w:rPr>
          <w:rFonts w:ascii="Times New Roman" w:eastAsia="Arial Unicode MS" w:hAnsi="Times New Roman" w:cs="Times New Roman"/>
          <w:lang w:val="en-US"/>
        </w:rPr>
        <w:t xml:space="preserve"> </w:t>
      </w:r>
      <w:r w:rsidR="00690012" w:rsidRPr="00110B45">
        <w:rPr>
          <w:rFonts w:ascii="Times New Roman" w:eastAsia="Arial Unicode MS" w:hAnsi="Times New Roman" w:cs="Times New Roman"/>
          <w:lang w:val="en-US"/>
        </w:rPr>
        <w:t xml:space="preserve">not only </w:t>
      </w:r>
      <w:r w:rsidR="00186437" w:rsidRPr="00110B45">
        <w:rPr>
          <w:rFonts w:ascii="Times New Roman" w:eastAsia="Arial Unicode MS" w:hAnsi="Times New Roman" w:cs="Times New Roman"/>
          <w:lang w:val="en-US"/>
        </w:rPr>
        <w:t xml:space="preserve">on the attitudes and competencies of the person </w:t>
      </w:r>
      <w:r w:rsidR="00541974" w:rsidRPr="00110B45">
        <w:rPr>
          <w:rFonts w:ascii="Times New Roman" w:eastAsia="Arial Unicode MS" w:hAnsi="Times New Roman" w:cs="Times New Roman"/>
          <w:lang w:val="en-US"/>
        </w:rPr>
        <w:t>exploring</w:t>
      </w:r>
      <w:r w:rsidR="00186437" w:rsidRPr="00110B45">
        <w:rPr>
          <w:rFonts w:ascii="Times New Roman" w:eastAsia="Arial Unicode MS" w:hAnsi="Times New Roman" w:cs="Times New Roman"/>
          <w:lang w:val="en-US"/>
        </w:rPr>
        <w:t>, but also</w:t>
      </w:r>
      <w:r w:rsidR="00541974" w:rsidRPr="00110B45">
        <w:rPr>
          <w:rFonts w:ascii="Times New Roman" w:eastAsia="Arial Unicode MS" w:hAnsi="Times New Roman" w:cs="Times New Roman"/>
          <w:lang w:val="en-US"/>
        </w:rPr>
        <w:t xml:space="preserve"> on</w:t>
      </w:r>
      <w:r w:rsidR="00186437" w:rsidRPr="00110B45">
        <w:rPr>
          <w:rFonts w:ascii="Times New Roman" w:eastAsia="Arial Unicode MS" w:hAnsi="Times New Roman" w:cs="Times New Roman"/>
          <w:lang w:val="en-US"/>
        </w:rPr>
        <w:t xml:space="preserve"> the conditions that th</w:t>
      </w:r>
      <w:r w:rsidR="007C5057" w:rsidRPr="00110B45">
        <w:rPr>
          <w:rFonts w:ascii="Times New Roman" w:eastAsia="Arial Unicode MS" w:hAnsi="Times New Roman" w:cs="Times New Roman"/>
          <w:lang w:val="en-US"/>
        </w:rPr>
        <w:t>e specific context offers them</w:t>
      </w:r>
      <w:r w:rsidR="000C2AD5" w:rsidRPr="00110B45">
        <w:rPr>
          <w:rFonts w:ascii="Times New Roman" w:eastAsia="Arial Unicode MS" w:hAnsi="Times New Roman" w:cs="Times New Roman"/>
          <w:lang w:val="en-US"/>
        </w:rPr>
        <w:t xml:space="preserve"> (e.g.,</w:t>
      </w:r>
      <w:r w:rsidR="00541974" w:rsidRPr="00110B45">
        <w:rPr>
          <w:rFonts w:ascii="Times New Roman" w:eastAsia="Arial Unicode MS" w:hAnsi="Times New Roman" w:cs="Times New Roman"/>
          <w:lang w:val="en-US"/>
        </w:rPr>
        <w:t xml:space="preserve"> </w:t>
      </w:r>
      <w:r w:rsidR="000C2AD5" w:rsidRPr="00110B45">
        <w:rPr>
          <w:rFonts w:ascii="Times New Roman" w:eastAsia="Arial Unicode MS" w:hAnsi="Times New Roman" w:cs="Times New Roman"/>
          <w:lang w:val="en-US"/>
        </w:rPr>
        <w:t>task diversity</w:t>
      </w:r>
      <w:r w:rsidR="007C5057" w:rsidRPr="00110B45">
        <w:rPr>
          <w:rFonts w:ascii="Times New Roman" w:eastAsia="Arial Unicode MS" w:hAnsi="Times New Roman" w:cs="Times New Roman"/>
          <w:lang w:val="en-US"/>
        </w:rPr>
        <w:t>, experienced</w:t>
      </w:r>
      <w:r w:rsidR="004D35B1" w:rsidRPr="00110B45">
        <w:rPr>
          <w:rFonts w:ascii="Times New Roman" w:eastAsia="Arial Unicode MS" w:hAnsi="Times New Roman" w:cs="Times New Roman"/>
          <w:lang w:val="en-US"/>
        </w:rPr>
        <w:t xml:space="preserve"> autonomy, supervision,</w:t>
      </w:r>
      <w:r w:rsidR="007C5057" w:rsidRPr="00110B45">
        <w:rPr>
          <w:rFonts w:ascii="Times New Roman" w:eastAsia="Arial Unicode MS" w:hAnsi="Times New Roman" w:cs="Times New Roman"/>
          <w:lang w:val="en-US"/>
        </w:rPr>
        <w:t xml:space="preserve"> and</w:t>
      </w:r>
      <w:r w:rsidR="004D35B1" w:rsidRPr="00110B45">
        <w:rPr>
          <w:rFonts w:ascii="Times New Roman" w:eastAsia="Arial Unicode MS" w:hAnsi="Times New Roman" w:cs="Times New Roman"/>
          <w:lang w:val="en-US"/>
        </w:rPr>
        <w:t xml:space="preserve"> social relationships</w:t>
      </w:r>
      <w:r w:rsidR="008D4631" w:rsidRPr="00110B45">
        <w:rPr>
          <w:rFonts w:ascii="Times New Roman" w:eastAsia="Arial Unicode MS" w:hAnsi="Times New Roman" w:cs="Times New Roman"/>
          <w:lang w:val="en-US"/>
        </w:rPr>
        <w:t>)</w:t>
      </w:r>
      <w:r w:rsidR="000B6519" w:rsidRPr="00110B45">
        <w:rPr>
          <w:rFonts w:ascii="Times New Roman" w:eastAsia="Arial Unicode MS" w:hAnsi="Times New Roman" w:cs="Times New Roman"/>
          <w:lang w:val="en-US"/>
        </w:rPr>
        <w:t xml:space="preserve"> </w:t>
      </w:r>
      <w:r w:rsidR="004D35B1" w:rsidRPr="00110B45">
        <w:rPr>
          <w:rFonts w:ascii="Times New Roman" w:eastAsia="Arial Unicode MS" w:hAnsi="Times New Roman" w:cs="Times New Roman"/>
          <w:lang w:val="en-US"/>
        </w:rPr>
        <w:t xml:space="preserve">(e.g., </w:t>
      </w:r>
      <w:proofErr w:type="spellStart"/>
      <w:r w:rsidR="004D35B1" w:rsidRPr="00110B45">
        <w:rPr>
          <w:rFonts w:ascii="Times New Roman" w:eastAsia="Arial Unicode MS" w:hAnsi="Times New Roman" w:cs="Times New Roman"/>
          <w:lang w:val="en-US"/>
        </w:rPr>
        <w:t>Blustein</w:t>
      </w:r>
      <w:proofErr w:type="spellEnd"/>
      <w:r w:rsidR="004D35B1" w:rsidRPr="00110B45">
        <w:rPr>
          <w:rFonts w:ascii="Times New Roman" w:eastAsia="Arial Unicode MS" w:hAnsi="Times New Roman" w:cs="Times New Roman"/>
          <w:lang w:val="en-US"/>
        </w:rPr>
        <w:t xml:space="preserve">, </w:t>
      </w:r>
      <w:proofErr w:type="spellStart"/>
      <w:r w:rsidR="004D35B1" w:rsidRPr="00110B45">
        <w:rPr>
          <w:rFonts w:ascii="Times New Roman" w:eastAsia="Arial Unicode MS" w:hAnsi="Times New Roman" w:cs="Times New Roman"/>
          <w:lang w:val="en-US"/>
        </w:rPr>
        <w:t>Prezioso</w:t>
      </w:r>
      <w:proofErr w:type="spellEnd"/>
      <w:r w:rsidR="004D35B1" w:rsidRPr="00110B45">
        <w:rPr>
          <w:rFonts w:ascii="Times New Roman" w:eastAsia="Arial Unicode MS" w:hAnsi="Times New Roman" w:cs="Times New Roman"/>
          <w:lang w:val="en-US"/>
        </w:rPr>
        <w:t xml:space="preserve"> &amp; </w:t>
      </w:r>
      <w:proofErr w:type="spellStart"/>
      <w:r w:rsidR="004D35B1" w:rsidRPr="00110B45">
        <w:rPr>
          <w:rFonts w:ascii="Times New Roman" w:eastAsia="Arial Unicode MS" w:hAnsi="Times New Roman" w:cs="Times New Roman"/>
          <w:lang w:val="en-US"/>
        </w:rPr>
        <w:t>Schultheiss</w:t>
      </w:r>
      <w:proofErr w:type="spellEnd"/>
      <w:r w:rsidR="004D35B1" w:rsidRPr="00110B45">
        <w:rPr>
          <w:rFonts w:ascii="Times New Roman" w:eastAsia="Arial Unicode MS" w:hAnsi="Times New Roman" w:cs="Times New Roman"/>
          <w:lang w:val="en-US"/>
        </w:rPr>
        <w:t xml:space="preserve">, 1995; </w:t>
      </w:r>
      <w:proofErr w:type="spellStart"/>
      <w:r w:rsidR="004D35B1" w:rsidRPr="00110B45">
        <w:rPr>
          <w:rFonts w:ascii="Times New Roman" w:eastAsia="Arial Unicode MS" w:hAnsi="Times New Roman" w:cs="Times New Roman"/>
          <w:lang w:val="en-US"/>
        </w:rPr>
        <w:t>Blustein</w:t>
      </w:r>
      <w:proofErr w:type="spellEnd"/>
      <w:r w:rsidR="004D35B1" w:rsidRPr="00110B45">
        <w:rPr>
          <w:rFonts w:ascii="Times New Roman" w:eastAsia="Arial Unicode MS" w:hAnsi="Times New Roman" w:cs="Times New Roman"/>
          <w:lang w:val="en-US"/>
        </w:rPr>
        <w:t xml:space="preserve">, 1997a; </w:t>
      </w:r>
      <w:proofErr w:type="spellStart"/>
      <w:r w:rsidR="004D35B1" w:rsidRPr="00110B45">
        <w:rPr>
          <w:rFonts w:ascii="Times New Roman" w:eastAsia="Arial Unicode MS" w:hAnsi="Times New Roman" w:cs="Times New Roman"/>
          <w:lang w:val="en-US"/>
        </w:rPr>
        <w:t>Blus</w:t>
      </w:r>
      <w:r w:rsidR="002C4B00" w:rsidRPr="00110B45">
        <w:rPr>
          <w:rFonts w:ascii="Times New Roman" w:eastAsia="Arial Unicode MS" w:hAnsi="Times New Roman" w:cs="Times New Roman"/>
          <w:lang w:val="en-US"/>
        </w:rPr>
        <w:t>tein</w:t>
      </w:r>
      <w:proofErr w:type="spellEnd"/>
      <w:r w:rsidR="002C4B00" w:rsidRPr="00110B45">
        <w:rPr>
          <w:rFonts w:ascii="Times New Roman" w:eastAsia="Arial Unicode MS" w:hAnsi="Times New Roman" w:cs="Times New Roman"/>
          <w:lang w:val="en-US"/>
        </w:rPr>
        <w:t xml:space="preserve"> &amp; </w:t>
      </w:r>
      <w:proofErr w:type="spellStart"/>
      <w:r w:rsidR="002C4B00" w:rsidRPr="00110B45">
        <w:rPr>
          <w:rFonts w:ascii="Times New Roman" w:eastAsia="Arial Unicode MS" w:hAnsi="Times New Roman" w:cs="Times New Roman"/>
          <w:lang w:val="en-US"/>
        </w:rPr>
        <w:t>Flum</w:t>
      </w:r>
      <w:proofErr w:type="spellEnd"/>
      <w:r w:rsidR="002C4B00" w:rsidRPr="00110B45">
        <w:rPr>
          <w:rFonts w:ascii="Times New Roman" w:eastAsia="Arial Unicode MS" w:hAnsi="Times New Roman" w:cs="Times New Roman"/>
          <w:lang w:val="en-US"/>
        </w:rPr>
        <w:t>, 1999;</w:t>
      </w:r>
      <w:r w:rsidR="004D35B1" w:rsidRPr="00110B45">
        <w:rPr>
          <w:rFonts w:ascii="Times New Roman" w:eastAsia="Arial Unicode MS" w:hAnsi="Times New Roman" w:cs="Times New Roman"/>
          <w:lang w:val="en-US"/>
        </w:rPr>
        <w:t xml:space="preserve"> Ryan &amp; </w:t>
      </w:r>
      <w:proofErr w:type="spellStart"/>
      <w:r w:rsidR="004D35B1" w:rsidRPr="00110B45">
        <w:rPr>
          <w:rFonts w:ascii="Times New Roman" w:eastAsia="Arial Unicode MS" w:hAnsi="Times New Roman" w:cs="Times New Roman"/>
          <w:lang w:val="en-US"/>
        </w:rPr>
        <w:t>Deci</w:t>
      </w:r>
      <w:proofErr w:type="spellEnd"/>
      <w:r w:rsidR="004D35B1" w:rsidRPr="00110B45">
        <w:rPr>
          <w:rFonts w:ascii="Times New Roman" w:eastAsia="Arial Unicode MS" w:hAnsi="Times New Roman" w:cs="Times New Roman"/>
          <w:lang w:val="en-US"/>
        </w:rPr>
        <w:t xml:space="preserve">, 2000). </w:t>
      </w:r>
    </w:p>
    <w:p w:rsidR="00736E72" w:rsidRPr="00110B45" w:rsidRDefault="004D35B1" w:rsidP="00925CDC">
      <w:pPr>
        <w:spacing w:line="480" w:lineRule="auto"/>
        <w:ind w:firstLine="357"/>
        <w:jc w:val="both"/>
        <w:rPr>
          <w:rFonts w:ascii="Times New Roman" w:eastAsia="Arial Unicode MS" w:hAnsi="Times New Roman" w:cs="Times New Roman"/>
          <w:lang w:val="en-US"/>
        </w:rPr>
      </w:pPr>
      <w:r w:rsidRPr="00110B45">
        <w:rPr>
          <w:rFonts w:ascii="Times New Roman" w:eastAsia="Arial Unicode MS" w:hAnsi="Times New Roman" w:cs="Times New Roman"/>
          <w:lang w:val="en-US"/>
        </w:rPr>
        <w:t xml:space="preserve">Within the </w:t>
      </w:r>
      <w:r w:rsidR="009826C0" w:rsidRPr="00110B45">
        <w:rPr>
          <w:rFonts w:ascii="Times New Roman" w:eastAsia="Arial Unicode MS" w:hAnsi="Times New Roman" w:cs="Times New Roman"/>
          <w:lang w:val="en-US"/>
        </w:rPr>
        <w:t xml:space="preserve">contextual </w:t>
      </w:r>
      <w:r w:rsidRPr="00110B45">
        <w:rPr>
          <w:rFonts w:ascii="Times New Roman" w:eastAsia="Arial Unicode MS" w:hAnsi="Times New Roman" w:cs="Times New Roman"/>
          <w:lang w:val="en-US"/>
        </w:rPr>
        <w:t xml:space="preserve">qualities that the literature </w:t>
      </w:r>
      <w:r w:rsidR="007A0381" w:rsidRPr="00110B45">
        <w:rPr>
          <w:rFonts w:ascii="Times New Roman" w:eastAsia="Arial Unicode MS" w:hAnsi="Times New Roman" w:cs="Times New Roman"/>
          <w:lang w:val="en-US"/>
        </w:rPr>
        <w:t>consider</w:t>
      </w:r>
      <w:r w:rsidR="00237A0F" w:rsidRPr="00110B45">
        <w:rPr>
          <w:rFonts w:ascii="Times New Roman" w:eastAsia="Arial Unicode MS" w:hAnsi="Times New Roman" w:cs="Times New Roman"/>
          <w:lang w:val="en-US"/>
        </w:rPr>
        <w:t>s</w:t>
      </w:r>
      <w:r w:rsidR="007A0381" w:rsidRPr="00110B45">
        <w:rPr>
          <w:rFonts w:ascii="Times New Roman" w:eastAsia="Arial Unicode MS" w:hAnsi="Times New Roman" w:cs="Times New Roman"/>
          <w:lang w:val="en-US"/>
        </w:rPr>
        <w:t xml:space="preserve"> as essential to promote the career</w:t>
      </w:r>
      <w:r w:rsidRPr="00110B45">
        <w:rPr>
          <w:rFonts w:ascii="Times New Roman" w:eastAsia="Arial Unicode MS" w:hAnsi="Times New Roman" w:cs="Times New Roman"/>
          <w:lang w:val="en-US"/>
        </w:rPr>
        <w:t xml:space="preserve"> exploration, </w:t>
      </w:r>
      <w:r w:rsidR="0043043E" w:rsidRPr="00110B45">
        <w:rPr>
          <w:rFonts w:ascii="Times New Roman" w:eastAsia="Arial Unicode MS" w:hAnsi="Times New Roman" w:cs="Times New Roman"/>
          <w:lang w:val="en-US"/>
        </w:rPr>
        <w:t>we begin</w:t>
      </w:r>
      <w:r w:rsidRPr="00110B45">
        <w:rPr>
          <w:rFonts w:ascii="Times New Roman" w:eastAsia="Arial Unicode MS" w:hAnsi="Times New Roman" w:cs="Times New Roman"/>
          <w:lang w:val="en-US"/>
        </w:rPr>
        <w:t xml:space="preserve"> by </w:t>
      </w:r>
      <w:r w:rsidR="00237A0F" w:rsidRPr="00110B45">
        <w:rPr>
          <w:rFonts w:ascii="Times New Roman" w:eastAsia="Arial Unicode MS" w:hAnsi="Times New Roman" w:cs="Times New Roman"/>
          <w:lang w:val="en-US"/>
        </w:rPr>
        <w:t xml:space="preserve">highlighting the importance of the relational </w:t>
      </w:r>
      <w:r w:rsidRPr="00110B45">
        <w:rPr>
          <w:rFonts w:ascii="Times New Roman" w:eastAsia="Arial Unicode MS" w:hAnsi="Times New Roman" w:cs="Times New Roman"/>
          <w:lang w:val="en-US"/>
        </w:rPr>
        <w:t xml:space="preserve">dimensions found in </w:t>
      </w:r>
      <w:r w:rsidR="00CB649C" w:rsidRPr="00110B45">
        <w:rPr>
          <w:rFonts w:ascii="Times New Roman" w:eastAsia="Arial Unicode MS" w:hAnsi="Times New Roman" w:cs="Times New Roman"/>
          <w:lang w:val="en-US"/>
        </w:rPr>
        <w:t xml:space="preserve">real </w:t>
      </w:r>
      <w:r w:rsidRPr="00110B45">
        <w:rPr>
          <w:rFonts w:ascii="Times New Roman" w:eastAsia="Arial Unicode MS" w:hAnsi="Times New Roman" w:cs="Times New Roman"/>
          <w:lang w:val="en-US"/>
        </w:rPr>
        <w:t>work</w:t>
      </w:r>
      <w:r w:rsidR="00FC7B4E" w:rsidRPr="00110B45">
        <w:rPr>
          <w:rFonts w:ascii="Times New Roman" w:eastAsia="Arial Unicode MS" w:hAnsi="Times New Roman" w:cs="Times New Roman"/>
          <w:lang w:val="en-US"/>
        </w:rPr>
        <w:t xml:space="preserve"> contexts </w:t>
      </w:r>
      <w:r w:rsidRPr="00110B45">
        <w:rPr>
          <w:rFonts w:ascii="Times New Roman" w:eastAsia="Calibri" w:hAnsi="Times New Roman" w:cs="Times New Roman"/>
          <w:lang w:val="en-US"/>
        </w:rPr>
        <w:t xml:space="preserve">(e.g., </w:t>
      </w:r>
      <w:proofErr w:type="spellStart"/>
      <w:r w:rsidRPr="00110B45">
        <w:rPr>
          <w:rFonts w:ascii="Times New Roman" w:eastAsia="Calibri" w:hAnsi="Times New Roman" w:cs="Times New Roman"/>
          <w:lang w:val="en-US"/>
        </w:rPr>
        <w:t>Blustein</w:t>
      </w:r>
      <w:proofErr w:type="spellEnd"/>
      <w:r w:rsidRPr="00110B45">
        <w:rPr>
          <w:rFonts w:ascii="Times New Roman" w:eastAsia="Calibri" w:hAnsi="Times New Roman" w:cs="Times New Roman"/>
          <w:lang w:val="en-US"/>
        </w:rPr>
        <w:t xml:space="preserve"> &amp; </w:t>
      </w:r>
      <w:proofErr w:type="spellStart"/>
      <w:r w:rsidRPr="00110B45">
        <w:rPr>
          <w:rFonts w:ascii="Times New Roman" w:eastAsia="Calibri" w:hAnsi="Times New Roman" w:cs="Times New Roman"/>
          <w:lang w:val="en-US"/>
        </w:rPr>
        <w:t>Noumair</w:t>
      </w:r>
      <w:proofErr w:type="spellEnd"/>
      <w:r w:rsidRPr="00110B45">
        <w:rPr>
          <w:rFonts w:ascii="Times New Roman" w:eastAsia="Calibri" w:hAnsi="Times New Roman" w:cs="Times New Roman"/>
          <w:lang w:val="en-US"/>
        </w:rPr>
        <w:t xml:space="preserve">, 1996; </w:t>
      </w:r>
      <w:proofErr w:type="spellStart"/>
      <w:r w:rsidRPr="00110B45">
        <w:rPr>
          <w:rFonts w:ascii="Times New Roman" w:eastAsia="Arial Unicode MS" w:hAnsi="Times New Roman" w:cs="Times New Roman"/>
          <w:lang w:val="en-US"/>
        </w:rPr>
        <w:t>Blustein</w:t>
      </w:r>
      <w:proofErr w:type="spellEnd"/>
      <w:r w:rsidRPr="00110B45">
        <w:rPr>
          <w:rFonts w:ascii="Times New Roman" w:eastAsia="Arial Unicode MS" w:hAnsi="Times New Roman" w:cs="Times New Roman"/>
          <w:lang w:val="en-US"/>
        </w:rPr>
        <w:t xml:space="preserve"> et al., 1995; </w:t>
      </w:r>
      <w:proofErr w:type="spellStart"/>
      <w:r w:rsidRPr="00110B45">
        <w:rPr>
          <w:rFonts w:ascii="Times New Roman" w:eastAsia="Arial Unicode MS" w:hAnsi="Times New Roman" w:cs="Times New Roman"/>
          <w:lang w:val="en-US"/>
        </w:rPr>
        <w:t>Flum</w:t>
      </w:r>
      <w:proofErr w:type="spellEnd"/>
      <w:r w:rsidRPr="00110B45">
        <w:rPr>
          <w:rFonts w:ascii="Times New Roman" w:eastAsia="Arial Unicode MS" w:hAnsi="Times New Roman" w:cs="Times New Roman"/>
          <w:lang w:val="en-US"/>
        </w:rPr>
        <w:t xml:space="preserve">, 2001; </w:t>
      </w:r>
      <w:proofErr w:type="spellStart"/>
      <w:r w:rsidRPr="00110B45">
        <w:rPr>
          <w:rFonts w:ascii="Times New Roman" w:eastAsia="Arial Unicode MS" w:hAnsi="Times New Roman" w:cs="Times New Roman"/>
          <w:lang w:val="en-US"/>
        </w:rPr>
        <w:t>Flum</w:t>
      </w:r>
      <w:proofErr w:type="spellEnd"/>
      <w:r w:rsidRPr="00110B45">
        <w:rPr>
          <w:rFonts w:ascii="Times New Roman" w:eastAsia="Arial Unicode MS" w:hAnsi="Times New Roman" w:cs="Times New Roman"/>
          <w:lang w:val="en-US"/>
        </w:rPr>
        <w:t xml:space="preserve"> &amp; </w:t>
      </w:r>
      <w:proofErr w:type="spellStart"/>
      <w:r w:rsidRPr="00110B45">
        <w:rPr>
          <w:rFonts w:ascii="Times New Roman" w:eastAsia="Arial Unicode MS" w:hAnsi="Times New Roman" w:cs="Times New Roman"/>
          <w:lang w:val="en-US"/>
        </w:rPr>
        <w:t>Blustein</w:t>
      </w:r>
      <w:proofErr w:type="spellEnd"/>
      <w:r w:rsidRPr="00110B45">
        <w:rPr>
          <w:rFonts w:ascii="Times New Roman" w:eastAsia="Arial Unicode MS" w:hAnsi="Times New Roman" w:cs="Times New Roman"/>
          <w:lang w:val="en-US"/>
        </w:rPr>
        <w:t>, 2000)</w:t>
      </w:r>
      <w:r w:rsidR="003257E8" w:rsidRPr="00110B45">
        <w:rPr>
          <w:rFonts w:ascii="Times New Roman" w:eastAsia="Arial Unicode MS" w:hAnsi="Times New Roman" w:cs="Times New Roman"/>
          <w:lang w:val="en-US"/>
        </w:rPr>
        <w:t>. Feelings of</w:t>
      </w:r>
      <w:r w:rsidRPr="00110B45">
        <w:rPr>
          <w:rFonts w:ascii="Times New Roman" w:eastAsia="Arial Unicode MS" w:hAnsi="Times New Roman" w:cs="Times New Roman"/>
          <w:lang w:val="en-US"/>
        </w:rPr>
        <w:t xml:space="preserve"> anxiety, </w:t>
      </w:r>
      <w:r w:rsidR="003257E8" w:rsidRPr="00110B45">
        <w:rPr>
          <w:rFonts w:ascii="Times New Roman" w:eastAsia="Arial Unicode MS" w:hAnsi="Times New Roman" w:cs="Times New Roman"/>
          <w:lang w:val="en-US"/>
        </w:rPr>
        <w:t xml:space="preserve">insecurity, and </w:t>
      </w:r>
      <w:r w:rsidR="00661130" w:rsidRPr="00110B45">
        <w:rPr>
          <w:rFonts w:ascii="Times New Roman" w:eastAsia="Arial Unicode MS" w:hAnsi="Times New Roman" w:cs="Times New Roman"/>
          <w:lang w:val="en-US"/>
        </w:rPr>
        <w:t xml:space="preserve">uncertainty </w:t>
      </w:r>
      <w:r w:rsidR="00112252" w:rsidRPr="00110B45">
        <w:rPr>
          <w:rFonts w:ascii="Times New Roman" w:eastAsia="Arial Unicode MS" w:hAnsi="Times New Roman" w:cs="Times New Roman"/>
          <w:lang w:val="en-US"/>
        </w:rPr>
        <w:t xml:space="preserve">which </w:t>
      </w:r>
      <w:r w:rsidR="00661130" w:rsidRPr="00110B45">
        <w:rPr>
          <w:rFonts w:ascii="Times New Roman" w:eastAsia="Arial Unicode MS" w:hAnsi="Times New Roman" w:cs="Times New Roman"/>
          <w:lang w:val="en-US"/>
        </w:rPr>
        <w:t>frequently accompany young pe</w:t>
      </w:r>
      <w:r w:rsidR="003257E8" w:rsidRPr="00110B45">
        <w:rPr>
          <w:rFonts w:ascii="Times New Roman" w:eastAsia="Arial Unicode MS" w:hAnsi="Times New Roman" w:cs="Times New Roman"/>
          <w:lang w:val="en-US"/>
        </w:rPr>
        <w:t>ople as they enter an internship</w:t>
      </w:r>
      <w:r w:rsidR="00690012" w:rsidRPr="00110B45">
        <w:rPr>
          <w:rFonts w:ascii="Times New Roman" w:eastAsia="Arial Unicode MS" w:hAnsi="Times New Roman" w:cs="Times New Roman"/>
          <w:lang w:val="en-US"/>
        </w:rPr>
        <w:t xml:space="preserve"> can be diminished through </w:t>
      </w:r>
      <w:r w:rsidR="002816A2" w:rsidRPr="00110B45">
        <w:rPr>
          <w:rFonts w:ascii="Times New Roman" w:eastAsia="Arial Unicode MS" w:hAnsi="Times New Roman" w:cs="Times New Roman"/>
          <w:lang w:val="en-US"/>
        </w:rPr>
        <w:t xml:space="preserve">the </w:t>
      </w:r>
      <w:r w:rsidR="00661130" w:rsidRPr="00110B45">
        <w:rPr>
          <w:rFonts w:ascii="Times New Roman" w:eastAsia="Arial Unicode MS" w:hAnsi="Times New Roman" w:cs="Times New Roman"/>
          <w:lang w:val="en-US"/>
        </w:rPr>
        <w:t xml:space="preserve">support </w:t>
      </w:r>
      <w:r w:rsidR="002816A2" w:rsidRPr="00110B45">
        <w:rPr>
          <w:rFonts w:ascii="Times New Roman" w:eastAsia="Arial Unicode MS" w:hAnsi="Times New Roman" w:cs="Times New Roman"/>
          <w:lang w:val="en-US"/>
        </w:rPr>
        <w:t>provided by</w:t>
      </w:r>
      <w:r w:rsidR="00661130" w:rsidRPr="00110B45">
        <w:rPr>
          <w:rFonts w:ascii="Times New Roman" w:eastAsia="Arial Unicode MS" w:hAnsi="Times New Roman" w:cs="Times New Roman"/>
          <w:lang w:val="en-US"/>
        </w:rPr>
        <w:t xml:space="preserve"> co</w:t>
      </w:r>
      <w:r w:rsidR="00690012" w:rsidRPr="00110B45">
        <w:rPr>
          <w:rFonts w:ascii="Times New Roman" w:eastAsia="Arial Unicode MS" w:hAnsi="Times New Roman" w:cs="Times New Roman"/>
          <w:lang w:val="en-US"/>
        </w:rPr>
        <w:t>-</w:t>
      </w:r>
      <w:r w:rsidR="00661130" w:rsidRPr="00110B45">
        <w:rPr>
          <w:rFonts w:ascii="Times New Roman" w:eastAsia="Arial Unicode MS" w:hAnsi="Times New Roman" w:cs="Times New Roman"/>
          <w:lang w:val="en-US"/>
        </w:rPr>
        <w:t xml:space="preserve">workers, teachers, supervisors, and other </w:t>
      </w:r>
      <w:r w:rsidR="003257E8" w:rsidRPr="00110B45">
        <w:rPr>
          <w:rFonts w:ascii="Times New Roman" w:eastAsia="Arial Unicode MS" w:hAnsi="Times New Roman" w:cs="Times New Roman"/>
          <w:lang w:val="en-US"/>
        </w:rPr>
        <w:t>employees</w:t>
      </w:r>
      <w:r w:rsidR="00661130" w:rsidRPr="00110B45">
        <w:rPr>
          <w:rFonts w:ascii="Times New Roman" w:eastAsia="Arial Unicode MS" w:hAnsi="Times New Roman" w:cs="Times New Roman"/>
          <w:lang w:val="en-US"/>
        </w:rPr>
        <w:t xml:space="preserve"> </w:t>
      </w:r>
      <w:r w:rsidR="00690012" w:rsidRPr="00110B45">
        <w:rPr>
          <w:rFonts w:ascii="Times New Roman" w:eastAsia="Arial Unicode MS" w:hAnsi="Times New Roman" w:cs="Times New Roman"/>
          <w:lang w:val="en-US"/>
        </w:rPr>
        <w:t xml:space="preserve">working in the institution </w:t>
      </w:r>
      <w:r w:rsidR="0043043E" w:rsidRPr="00110B45">
        <w:rPr>
          <w:rFonts w:ascii="Times New Roman" w:eastAsia="Arial Unicode MS" w:hAnsi="Times New Roman" w:cs="Times New Roman"/>
          <w:lang w:val="en-US"/>
        </w:rPr>
        <w:t>where</w:t>
      </w:r>
      <w:r w:rsidR="00661130" w:rsidRPr="00110B45">
        <w:rPr>
          <w:rFonts w:ascii="Times New Roman" w:eastAsia="Arial Unicode MS" w:hAnsi="Times New Roman" w:cs="Times New Roman"/>
          <w:lang w:val="en-US"/>
        </w:rPr>
        <w:t xml:space="preserve"> they are interning </w:t>
      </w:r>
      <w:r w:rsidR="00661130" w:rsidRPr="00110B45">
        <w:rPr>
          <w:rFonts w:ascii="Times New Roman" w:eastAsia="Calibri" w:hAnsi="Times New Roman" w:cs="Times New Roman"/>
          <w:lang w:val="en-US"/>
        </w:rPr>
        <w:t xml:space="preserve">(e.g., </w:t>
      </w:r>
      <w:r w:rsidR="004925B8" w:rsidRPr="00110B45">
        <w:rPr>
          <w:rFonts w:ascii="Times New Roman" w:eastAsia="Calibri" w:hAnsi="Times New Roman" w:cs="Times New Roman"/>
          <w:lang w:val="en-US"/>
        </w:rPr>
        <w:t xml:space="preserve">Kenny &amp; Bledsoe, 2005; </w:t>
      </w:r>
      <w:r w:rsidR="00661130" w:rsidRPr="00110B45">
        <w:rPr>
          <w:rFonts w:ascii="Times New Roman" w:eastAsia="Calibri" w:hAnsi="Times New Roman" w:cs="Times New Roman"/>
          <w:lang w:val="en-US"/>
        </w:rPr>
        <w:t>Nelson &amp; Quick, 1991).</w:t>
      </w:r>
      <w:r w:rsidR="00661130" w:rsidRPr="00110B45">
        <w:rPr>
          <w:rFonts w:ascii="Times New Roman" w:eastAsia="Arial Unicode MS" w:hAnsi="Times New Roman" w:cs="Times New Roman"/>
          <w:lang w:val="en-US"/>
        </w:rPr>
        <w:t xml:space="preserve"> </w:t>
      </w:r>
    </w:p>
    <w:p w:rsidR="002E6769" w:rsidRPr="00110B45" w:rsidRDefault="003257E8" w:rsidP="00EB705B">
      <w:pPr>
        <w:spacing w:line="480" w:lineRule="auto"/>
        <w:ind w:firstLine="357"/>
        <w:jc w:val="both"/>
        <w:rPr>
          <w:rFonts w:ascii="Times New Roman" w:eastAsia="Calibri" w:hAnsi="Times New Roman" w:cs="Times New Roman"/>
          <w:lang w:val="en-US"/>
        </w:rPr>
      </w:pPr>
      <w:r w:rsidRPr="00110B45">
        <w:rPr>
          <w:rFonts w:ascii="Times New Roman" w:eastAsia="Arial Unicode MS" w:hAnsi="Times New Roman" w:cs="Times New Roman"/>
          <w:lang w:val="en-US"/>
        </w:rPr>
        <w:t>In general</w:t>
      </w:r>
      <w:r w:rsidR="007958FE" w:rsidRPr="00110B45">
        <w:rPr>
          <w:rFonts w:ascii="Times New Roman" w:eastAsia="Arial Unicode MS" w:hAnsi="Times New Roman" w:cs="Times New Roman"/>
          <w:lang w:val="en-US"/>
        </w:rPr>
        <w:t>,</w:t>
      </w:r>
      <w:r w:rsidRPr="00110B45">
        <w:rPr>
          <w:rFonts w:ascii="Times New Roman" w:eastAsia="Arial Unicode MS" w:hAnsi="Times New Roman" w:cs="Times New Roman"/>
          <w:lang w:val="en-US"/>
        </w:rPr>
        <w:t xml:space="preserve"> </w:t>
      </w:r>
      <w:r w:rsidR="007A0381" w:rsidRPr="00110B45">
        <w:rPr>
          <w:rFonts w:ascii="Times New Roman" w:eastAsia="Arial Unicode MS" w:hAnsi="Times New Roman" w:cs="Times New Roman"/>
          <w:lang w:val="en-US"/>
        </w:rPr>
        <w:t>the relational and socio-cognitive approaches to career development advocate</w:t>
      </w:r>
      <w:r w:rsidR="009A5C79" w:rsidRPr="00110B45">
        <w:rPr>
          <w:rFonts w:ascii="Times New Roman" w:eastAsia="Arial Unicode MS" w:hAnsi="Times New Roman" w:cs="Times New Roman"/>
          <w:lang w:val="en-US"/>
        </w:rPr>
        <w:t xml:space="preserve"> that proportioned support in work contexts not only assists in reducing anxiety and stress,</w:t>
      </w:r>
      <w:r w:rsidR="00623FAA" w:rsidRPr="00110B45">
        <w:rPr>
          <w:rFonts w:ascii="Times New Roman" w:eastAsia="Arial Unicode MS" w:hAnsi="Times New Roman" w:cs="Times New Roman"/>
          <w:lang w:val="en-US"/>
        </w:rPr>
        <w:t xml:space="preserve"> but also stimulates the search</w:t>
      </w:r>
      <w:r w:rsidR="009A5C79" w:rsidRPr="00110B45">
        <w:rPr>
          <w:rFonts w:ascii="Times New Roman" w:eastAsia="Arial Unicode MS" w:hAnsi="Times New Roman" w:cs="Times New Roman"/>
          <w:lang w:val="en-US"/>
        </w:rPr>
        <w:t xml:space="preserve"> for support, increases </w:t>
      </w:r>
      <w:r w:rsidR="00F26085" w:rsidRPr="00110B45">
        <w:rPr>
          <w:rFonts w:ascii="Times New Roman" w:eastAsia="Arial Unicode MS" w:hAnsi="Times New Roman" w:cs="Times New Roman"/>
          <w:lang w:val="en-US"/>
        </w:rPr>
        <w:t>confidence in attempting new tasks, and facilitates t</w:t>
      </w:r>
      <w:r w:rsidR="00623FAA" w:rsidRPr="00110B45">
        <w:rPr>
          <w:rFonts w:ascii="Times New Roman" w:eastAsia="Arial Unicode MS" w:hAnsi="Times New Roman" w:cs="Times New Roman"/>
          <w:lang w:val="en-US"/>
        </w:rPr>
        <w:t>he sharing of experiences with</w:t>
      </w:r>
      <w:r w:rsidR="00F26085" w:rsidRPr="00110B45">
        <w:rPr>
          <w:rFonts w:ascii="Times New Roman" w:eastAsia="Arial Unicode MS" w:hAnsi="Times New Roman" w:cs="Times New Roman"/>
          <w:lang w:val="en-US"/>
        </w:rPr>
        <w:t xml:space="preserve"> co</w:t>
      </w:r>
      <w:r w:rsidR="0055700E" w:rsidRPr="00110B45">
        <w:rPr>
          <w:rFonts w:ascii="Times New Roman" w:eastAsia="Arial Unicode MS" w:hAnsi="Times New Roman" w:cs="Times New Roman"/>
          <w:lang w:val="en-US"/>
        </w:rPr>
        <w:t>-</w:t>
      </w:r>
      <w:r w:rsidR="00F26085" w:rsidRPr="00110B45">
        <w:rPr>
          <w:rFonts w:ascii="Times New Roman" w:eastAsia="Arial Unicode MS" w:hAnsi="Times New Roman" w:cs="Times New Roman"/>
          <w:lang w:val="en-US"/>
        </w:rPr>
        <w:t xml:space="preserve">workers </w:t>
      </w:r>
      <w:r w:rsidR="00F26085" w:rsidRPr="00110B45">
        <w:rPr>
          <w:rFonts w:ascii="Times New Roman" w:eastAsia="Calibri" w:hAnsi="Times New Roman" w:cs="Times New Roman"/>
          <w:lang w:val="en-US"/>
        </w:rPr>
        <w:t xml:space="preserve">(e.g., </w:t>
      </w:r>
      <w:proofErr w:type="spellStart"/>
      <w:r w:rsidR="00F26085" w:rsidRPr="00110B45">
        <w:rPr>
          <w:rFonts w:ascii="Times New Roman" w:eastAsia="Calibri" w:hAnsi="Times New Roman" w:cs="Times New Roman"/>
          <w:lang w:val="en-US"/>
        </w:rPr>
        <w:t>Blustein</w:t>
      </w:r>
      <w:proofErr w:type="spellEnd"/>
      <w:r w:rsidR="00F26085" w:rsidRPr="00110B45">
        <w:rPr>
          <w:rFonts w:ascii="Times New Roman" w:eastAsia="Calibri" w:hAnsi="Times New Roman" w:cs="Times New Roman"/>
          <w:lang w:val="en-US"/>
        </w:rPr>
        <w:t xml:space="preserve"> et al., 1995</w:t>
      </w:r>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Vítor</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não</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será</w:t>
      </w:r>
      <w:proofErr w:type="spellEnd"/>
      <w:r w:rsidR="005E1F05" w:rsidRPr="00110B45">
        <w:rPr>
          <w:rFonts w:ascii="Times New Roman" w:eastAsia="Calibri" w:hAnsi="Times New Roman" w:cs="Times New Roman"/>
          <w:lang w:val="en-US"/>
        </w:rPr>
        <w:t xml:space="preserve"> de </w:t>
      </w:r>
      <w:proofErr w:type="spellStart"/>
      <w:r w:rsidR="005E1F05" w:rsidRPr="00110B45">
        <w:rPr>
          <w:rFonts w:ascii="Times New Roman" w:eastAsia="Calibri" w:hAnsi="Times New Roman" w:cs="Times New Roman"/>
          <w:lang w:val="en-US"/>
        </w:rPr>
        <w:t>colocar</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uma</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referência</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bibliográfica</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mais</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recente</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da</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abordagem</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relacional</w:t>
      </w:r>
      <w:proofErr w:type="spellEnd"/>
      <w:r w:rsidR="005E1F05" w:rsidRPr="00110B45">
        <w:rPr>
          <w:rFonts w:ascii="Times New Roman" w:eastAsia="Calibri" w:hAnsi="Times New Roman" w:cs="Times New Roman"/>
          <w:lang w:val="en-US"/>
        </w:rPr>
        <w:t xml:space="preserve"> de </w:t>
      </w:r>
      <w:proofErr w:type="spellStart"/>
      <w:r w:rsidR="005E1F05" w:rsidRPr="00110B45">
        <w:rPr>
          <w:rFonts w:ascii="Times New Roman" w:eastAsia="Calibri" w:hAnsi="Times New Roman" w:cs="Times New Roman"/>
          <w:lang w:val="en-US"/>
        </w:rPr>
        <w:t>Blustein</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nomeadamente</w:t>
      </w:r>
      <w:proofErr w:type="spellEnd"/>
      <w:r w:rsidR="005E1F05" w:rsidRPr="00110B45">
        <w:rPr>
          <w:rFonts w:ascii="Times New Roman" w:eastAsia="Calibri" w:hAnsi="Times New Roman" w:cs="Times New Roman"/>
          <w:lang w:val="en-US"/>
        </w:rPr>
        <w:t xml:space="preserve"> o </w:t>
      </w:r>
      <w:proofErr w:type="spellStart"/>
      <w:r w:rsidR="005E1F05" w:rsidRPr="00110B45">
        <w:rPr>
          <w:rFonts w:ascii="Times New Roman" w:eastAsia="Calibri" w:hAnsi="Times New Roman" w:cs="Times New Roman"/>
          <w:lang w:val="en-US"/>
        </w:rPr>
        <w:t>artigo</w:t>
      </w:r>
      <w:proofErr w:type="spellEnd"/>
      <w:r w:rsidR="005E1F05" w:rsidRPr="00110B45">
        <w:rPr>
          <w:rFonts w:ascii="Times New Roman" w:eastAsia="Calibri" w:hAnsi="Times New Roman" w:cs="Times New Roman"/>
          <w:lang w:val="en-US"/>
        </w:rPr>
        <w:t xml:space="preserve"> de </w:t>
      </w:r>
      <w:proofErr w:type="spellStart"/>
      <w:r w:rsidR="005E1F05" w:rsidRPr="00110B45">
        <w:rPr>
          <w:rFonts w:ascii="Times New Roman" w:eastAsia="Calibri" w:hAnsi="Times New Roman" w:cs="Times New Roman"/>
          <w:lang w:val="en-US"/>
        </w:rPr>
        <w:t>fundo</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que</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ele</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publicou</w:t>
      </w:r>
      <w:proofErr w:type="spellEnd"/>
      <w:r w:rsidR="005E1F05" w:rsidRPr="00110B45">
        <w:rPr>
          <w:rFonts w:ascii="Times New Roman" w:eastAsia="Calibri" w:hAnsi="Times New Roman" w:cs="Times New Roman"/>
          <w:lang w:val="en-US"/>
        </w:rPr>
        <w:t xml:space="preserve"> o </w:t>
      </w:r>
      <w:proofErr w:type="spellStart"/>
      <w:r w:rsidR="005E1F05" w:rsidRPr="00110B45">
        <w:rPr>
          <w:rFonts w:ascii="Times New Roman" w:eastAsia="Calibri" w:hAnsi="Times New Roman" w:cs="Times New Roman"/>
          <w:lang w:val="en-US"/>
        </w:rPr>
        <w:t>ano</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paasado</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ou</w:t>
      </w:r>
      <w:proofErr w:type="spellEnd"/>
      <w:r w:rsidR="005E1F05" w:rsidRPr="00110B45">
        <w:rPr>
          <w:rFonts w:ascii="Times New Roman" w:eastAsia="Calibri" w:hAnsi="Times New Roman" w:cs="Times New Roman"/>
          <w:lang w:val="en-US"/>
        </w:rPr>
        <w:t xml:space="preserve"> </w:t>
      </w:r>
      <w:proofErr w:type="spellStart"/>
      <w:r w:rsidR="005E1F05" w:rsidRPr="00110B45">
        <w:rPr>
          <w:rFonts w:ascii="Times New Roman" w:eastAsia="Calibri" w:hAnsi="Times New Roman" w:cs="Times New Roman"/>
          <w:lang w:val="en-US"/>
        </w:rPr>
        <w:t>em</w:t>
      </w:r>
      <w:proofErr w:type="spellEnd"/>
      <w:r w:rsidR="005E1F05" w:rsidRPr="00110B45">
        <w:rPr>
          <w:rFonts w:ascii="Times New Roman" w:eastAsia="Calibri" w:hAnsi="Times New Roman" w:cs="Times New Roman"/>
          <w:lang w:val="en-US"/>
        </w:rPr>
        <w:t xml:space="preserve"> 2011 no JVB? </w:t>
      </w:r>
      <w:r w:rsidR="00F26085" w:rsidRPr="00110B45">
        <w:rPr>
          <w:rFonts w:ascii="Times New Roman" w:eastAsia="Calibri" w:hAnsi="Times New Roman" w:cs="Times New Roman"/>
          <w:lang w:val="en-US"/>
        </w:rPr>
        <w:t xml:space="preserve">; </w:t>
      </w:r>
      <w:proofErr w:type="spellStart"/>
      <w:r w:rsidR="00F26085" w:rsidRPr="00110B45">
        <w:rPr>
          <w:rFonts w:ascii="Times New Roman" w:eastAsia="Calibri" w:hAnsi="Times New Roman" w:cs="Times New Roman"/>
          <w:lang w:val="en-US"/>
        </w:rPr>
        <w:t>Hirschi</w:t>
      </w:r>
      <w:proofErr w:type="spellEnd"/>
      <w:r w:rsidR="00F26085" w:rsidRPr="00110B45">
        <w:rPr>
          <w:rFonts w:ascii="Times New Roman" w:eastAsia="Calibri" w:hAnsi="Times New Roman" w:cs="Times New Roman"/>
          <w:lang w:val="en-US"/>
        </w:rPr>
        <w:t>, 2009; Kenny &amp; Bledso</w:t>
      </w:r>
      <w:r w:rsidR="00A12BE2" w:rsidRPr="00110B45">
        <w:rPr>
          <w:rFonts w:ascii="Times New Roman" w:eastAsia="Calibri" w:hAnsi="Times New Roman" w:cs="Times New Roman"/>
          <w:lang w:val="en-US"/>
        </w:rPr>
        <w:t xml:space="preserve">e, 2005; </w:t>
      </w:r>
      <w:proofErr w:type="spellStart"/>
      <w:r w:rsidR="00A12BE2" w:rsidRPr="00110B45">
        <w:rPr>
          <w:rFonts w:ascii="Times New Roman" w:eastAsia="Calibri" w:hAnsi="Times New Roman" w:cs="Times New Roman"/>
          <w:lang w:val="en-US"/>
        </w:rPr>
        <w:t>Vignolia</w:t>
      </w:r>
      <w:proofErr w:type="spellEnd"/>
      <w:r w:rsidR="00A12BE2" w:rsidRPr="00110B45">
        <w:rPr>
          <w:rFonts w:ascii="Times New Roman" w:eastAsia="Calibri" w:hAnsi="Times New Roman" w:cs="Times New Roman"/>
          <w:lang w:val="en-US"/>
        </w:rPr>
        <w:t xml:space="preserve">, </w:t>
      </w:r>
      <w:proofErr w:type="spellStart"/>
      <w:r w:rsidR="00A12BE2" w:rsidRPr="00110B45">
        <w:rPr>
          <w:rFonts w:ascii="Times New Roman" w:eastAsia="Calibri" w:hAnsi="Times New Roman" w:cs="Times New Roman"/>
          <w:lang w:val="en-US"/>
        </w:rPr>
        <w:t>Croity-Belz</w:t>
      </w:r>
      <w:proofErr w:type="spellEnd"/>
      <w:r w:rsidR="00A12BE2" w:rsidRPr="00110B45">
        <w:rPr>
          <w:rFonts w:ascii="Times New Roman" w:eastAsia="Calibri" w:hAnsi="Times New Roman" w:cs="Times New Roman"/>
          <w:lang w:val="en-US"/>
        </w:rPr>
        <w:t xml:space="preserve">, </w:t>
      </w:r>
      <w:proofErr w:type="spellStart"/>
      <w:r w:rsidR="00A12BE2" w:rsidRPr="00110B45">
        <w:rPr>
          <w:rFonts w:ascii="Times New Roman" w:eastAsia="Calibri" w:hAnsi="Times New Roman" w:cs="Times New Roman"/>
          <w:lang w:val="en-US"/>
        </w:rPr>
        <w:t>Chapeland</w:t>
      </w:r>
      <w:proofErr w:type="spellEnd"/>
      <w:r w:rsidR="00A12BE2" w:rsidRPr="00110B45">
        <w:rPr>
          <w:rFonts w:ascii="Times New Roman" w:eastAsia="Calibri" w:hAnsi="Times New Roman" w:cs="Times New Roman"/>
          <w:lang w:val="en-US"/>
        </w:rPr>
        <w:t>,</w:t>
      </w:r>
      <w:r w:rsidR="00F26085" w:rsidRPr="00110B45">
        <w:rPr>
          <w:rFonts w:ascii="Times New Roman" w:eastAsia="Calibri" w:hAnsi="Times New Roman" w:cs="Times New Roman"/>
          <w:lang w:val="en-US"/>
        </w:rPr>
        <w:t xml:space="preserve"> </w:t>
      </w:r>
      <w:proofErr w:type="spellStart"/>
      <w:r w:rsidR="00F26085" w:rsidRPr="00110B45">
        <w:rPr>
          <w:rFonts w:ascii="Times New Roman" w:eastAsia="Calibri" w:hAnsi="Times New Roman" w:cs="Times New Roman"/>
          <w:lang w:val="en-US"/>
        </w:rPr>
        <w:t>Fillipis</w:t>
      </w:r>
      <w:proofErr w:type="spellEnd"/>
      <w:r w:rsidR="00F26085" w:rsidRPr="00110B45">
        <w:rPr>
          <w:rFonts w:ascii="Times New Roman" w:eastAsia="Calibri" w:hAnsi="Times New Roman" w:cs="Times New Roman"/>
          <w:lang w:val="en-US"/>
        </w:rPr>
        <w:t xml:space="preserve"> &amp; Garcia, 2005)</w:t>
      </w:r>
      <w:r w:rsidR="00F26085" w:rsidRPr="00110B45">
        <w:rPr>
          <w:rFonts w:ascii="Times New Roman" w:eastAsia="Arial Unicode MS" w:hAnsi="Times New Roman" w:cs="Times New Roman"/>
          <w:lang w:val="en-US"/>
        </w:rPr>
        <w:t xml:space="preserve">. </w:t>
      </w:r>
      <w:r w:rsidR="006B7C41" w:rsidRPr="00110B45">
        <w:rPr>
          <w:rFonts w:ascii="Times New Roman" w:eastAsia="Arial Unicode MS" w:hAnsi="Times New Roman" w:cs="Times New Roman"/>
          <w:lang w:val="en-US"/>
        </w:rPr>
        <w:t xml:space="preserve">From this point of view, we can affirm that relational dimensions </w:t>
      </w:r>
      <w:r w:rsidR="003E45FA" w:rsidRPr="00110B45">
        <w:rPr>
          <w:rFonts w:ascii="Times New Roman" w:eastAsia="Arial Unicode MS" w:hAnsi="Times New Roman" w:cs="Times New Roman"/>
          <w:lang w:val="en-US"/>
        </w:rPr>
        <w:t>are vital components</w:t>
      </w:r>
      <w:r w:rsidR="006B7C41" w:rsidRPr="00110B45">
        <w:rPr>
          <w:rFonts w:ascii="Times New Roman" w:eastAsia="Arial Unicode MS" w:hAnsi="Times New Roman" w:cs="Times New Roman"/>
          <w:lang w:val="en-US"/>
        </w:rPr>
        <w:t xml:space="preserve"> in the connection between the s</w:t>
      </w:r>
      <w:r w:rsidR="003E45FA" w:rsidRPr="00110B45">
        <w:rPr>
          <w:rFonts w:ascii="Times New Roman" w:eastAsia="Arial Unicode MS" w:hAnsi="Times New Roman" w:cs="Times New Roman"/>
          <w:lang w:val="en-US"/>
        </w:rPr>
        <w:t>tudent and the social and pedagogical</w:t>
      </w:r>
      <w:r w:rsidR="006B7C41" w:rsidRPr="00110B45">
        <w:rPr>
          <w:rFonts w:ascii="Times New Roman" w:eastAsia="Arial Unicode MS" w:hAnsi="Times New Roman" w:cs="Times New Roman"/>
          <w:lang w:val="en-US"/>
        </w:rPr>
        <w:t xml:space="preserve"> circumstances</w:t>
      </w:r>
      <w:r w:rsidR="00F26085" w:rsidRPr="00110B45">
        <w:rPr>
          <w:rFonts w:ascii="Times New Roman" w:eastAsia="Arial Unicode MS" w:hAnsi="Times New Roman" w:cs="Times New Roman"/>
          <w:lang w:val="en-US"/>
        </w:rPr>
        <w:t xml:space="preserve"> </w:t>
      </w:r>
      <w:r w:rsidR="006B7C41" w:rsidRPr="00110B45">
        <w:rPr>
          <w:rFonts w:ascii="Times New Roman" w:eastAsia="Arial Unicode MS" w:hAnsi="Times New Roman" w:cs="Times New Roman"/>
          <w:lang w:val="en-US"/>
        </w:rPr>
        <w:t>in</w:t>
      </w:r>
      <w:r w:rsidR="003E45FA" w:rsidRPr="00110B45">
        <w:rPr>
          <w:rFonts w:ascii="Times New Roman" w:eastAsia="Arial Unicode MS" w:hAnsi="Times New Roman" w:cs="Times New Roman"/>
          <w:lang w:val="en-US"/>
        </w:rPr>
        <w:t>herent to</w:t>
      </w:r>
      <w:r w:rsidR="006B7C41" w:rsidRPr="00110B45">
        <w:rPr>
          <w:rFonts w:ascii="Times New Roman" w:eastAsia="Arial Unicode MS" w:hAnsi="Times New Roman" w:cs="Times New Roman"/>
          <w:lang w:val="en-US"/>
        </w:rPr>
        <w:t xml:space="preserve"> </w:t>
      </w:r>
      <w:r w:rsidR="00BA1F6D" w:rsidRPr="00110B45">
        <w:rPr>
          <w:rFonts w:ascii="Times New Roman" w:eastAsia="Arial Unicode MS" w:hAnsi="Times New Roman" w:cs="Times New Roman"/>
          <w:lang w:val="en-US"/>
        </w:rPr>
        <w:t xml:space="preserve">workplace learning </w:t>
      </w:r>
      <w:r w:rsidR="003E45FA" w:rsidRPr="00110B45">
        <w:rPr>
          <w:rFonts w:ascii="Times New Roman" w:eastAsia="Calibri" w:hAnsi="Times New Roman" w:cs="Times New Roman"/>
          <w:lang w:val="en-US"/>
        </w:rPr>
        <w:t xml:space="preserve">(e.g., </w:t>
      </w:r>
      <w:proofErr w:type="spellStart"/>
      <w:r w:rsidR="00CB0BF3" w:rsidRPr="00110B45">
        <w:rPr>
          <w:rFonts w:ascii="Times New Roman" w:eastAsia="Calibri" w:hAnsi="Times New Roman" w:cs="Times New Roman"/>
          <w:lang w:val="en-US"/>
        </w:rPr>
        <w:t>Blustein</w:t>
      </w:r>
      <w:proofErr w:type="spellEnd"/>
      <w:r w:rsidR="00CB0BF3" w:rsidRPr="00110B45">
        <w:rPr>
          <w:rFonts w:ascii="Times New Roman" w:eastAsia="Calibri" w:hAnsi="Times New Roman" w:cs="Times New Roman"/>
          <w:lang w:val="en-US"/>
        </w:rPr>
        <w:t>, 1997a)</w:t>
      </w:r>
      <w:r w:rsidR="00551ABA" w:rsidRPr="00110B45">
        <w:rPr>
          <w:rFonts w:ascii="Times New Roman" w:eastAsia="Calibri" w:hAnsi="Times New Roman" w:cs="Times New Roman"/>
          <w:lang w:val="en-US"/>
        </w:rPr>
        <w:t>.</w:t>
      </w:r>
      <w:r w:rsidR="000335F1" w:rsidRPr="00110B45">
        <w:rPr>
          <w:rFonts w:ascii="Times New Roman" w:eastAsia="Calibri" w:hAnsi="Times New Roman" w:cs="Times New Roman"/>
          <w:lang w:val="en-US"/>
        </w:rPr>
        <w:t xml:space="preserve"> In this case</w:t>
      </w:r>
      <w:r w:rsidR="0056222A" w:rsidRPr="00110B45">
        <w:rPr>
          <w:rFonts w:ascii="Times New Roman" w:eastAsia="Calibri" w:hAnsi="Times New Roman" w:cs="Times New Roman"/>
          <w:lang w:val="en-US"/>
        </w:rPr>
        <w:t>,</w:t>
      </w:r>
      <w:r w:rsidR="00CB0BF3" w:rsidRPr="00110B45">
        <w:rPr>
          <w:rFonts w:ascii="Times New Roman" w:eastAsia="Calibri" w:hAnsi="Times New Roman" w:cs="Times New Roman"/>
          <w:lang w:val="en-US"/>
        </w:rPr>
        <w:t xml:space="preserve"> it is important to emphasize </w:t>
      </w:r>
      <w:r w:rsidR="000335F1" w:rsidRPr="00110B45">
        <w:rPr>
          <w:rFonts w:ascii="Times New Roman" w:eastAsia="Calibri" w:hAnsi="Times New Roman" w:cs="Times New Roman"/>
          <w:lang w:val="en-US"/>
        </w:rPr>
        <w:t xml:space="preserve">the role of the supervisor </w:t>
      </w:r>
      <w:r w:rsidR="00552503" w:rsidRPr="00110B45">
        <w:rPr>
          <w:rFonts w:ascii="Times New Roman" w:eastAsia="Calibri" w:hAnsi="Times New Roman" w:cs="Times New Roman"/>
          <w:lang w:val="en-US"/>
        </w:rPr>
        <w:t xml:space="preserve">(e.g., </w:t>
      </w:r>
      <w:r w:rsidR="00552503" w:rsidRPr="00110B45">
        <w:rPr>
          <w:rFonts w:ascii="Times New Roman" w:eastAsia="Arial Unicode MS" w:hAnsi="Times New Roman" w:cs="Times New Roman"/>
          <w:lang w:val="en-US"/>
        </w:rPr>
        <w:t xml:space="preserve">Cheung &amp; Arnold, 2010; </w:t>
      </w:r>
      <w:r w:rsidR="006C6906" w:rsidRPr="00110B45">
        <w:rPr>
          <w:rFonts w:ascii="Times New Roman" w:eastAsia="Calibri" w:hAnsi="Times New Roman" w:cs="Times New Roman"/>
          <w:lang w:val="en-US"/>
        </w:rPr>
        <w:t xml:space="preserve">Creed, Fallon &amp; </w:t>
      </w:r>
      <w:r w:rsidR="006C6906" w:rsidRPr="00110B45">
        <w:rPr>
          <w:rFonts w:ascii="Times New Roman" w:eastAsia="Calibri" w:hAnsi="Times New Roman" w:cs="Times New Roman"/>
          <w:lang w:val="en-US"/>
        </w:rPr>
        <w:lastRenderedPageBreak/>
        <w:t>Hood</w:t>
      </w:r>
      <w:r w:rsidR="00552503" w:rsidRPr="00110B45">
        <w:rPr>
          <w:rFonts w:ascii="Times New Roman" w:eastAsia="Calibri" w:hAnsi="Times New Roman" w:cs="Times New Roman"/>
          <w:lang w:val="en-US"/>
        </w:rPr>
        <w:t xml:space="preserve">, 2009; </w:t>
      </w:r>
      <w:r w:rsidR="00552503" w:rsidRPr="00110B45">
        <w:rPr>
          <w:rFonts w:ascii="Times New Roman" w:eastAsia="Arial Unicode MS" w:hAnsi="Times New Roman" w:cs="Times New Roman"/>
          <w:lang w:val="en-US"/>
        </w:rPr>
        <w:t>Kenny &amp; Bledsoe, 2005)</w:t>
      </w:r>
      <w:r w:rsidR="00552503" w:rsidRPr="00110B45">
        <w:rPr>
          <w:rFonts w:ascii="Times New Roman" w:eastAsia="Calibri" w:hAnsi="Times New Roman" w:cs="Times New Roman"/>
          <w:lang w:val="en-US"/>
        </w:rPr>
        <w:t xml:space="preserve">, </w:t>
      </w:r>
      <w:r w:rsidR="0014771E" w:rsidRPr="00110B45">
        <w:rPr>
          <w:rFonts w:ascii="Times New Roman" w:eastAsia="Calibri" w:hAnsi="Times New Roman" w:cs="Times New Roman"/>
          <w:lang w:val="en-US"/>
        </w:rPr>
        <w:t xml:space="preserve">since the nature of the provided support should be related to the specificity of the tasks that the student is required to perform </w:t>
      </w:r>
      <w:r w:rsidR="00552503" w:rsidRPr="00110B45">
        <w:rPr>
          <w:rFonts w:ascii="Times New Roman" w:eastAsia="Calibri" w:hAnsi="Times New Roman" w:cs="Times New Roman"/>
          <w:lang w:val="en-US"/>
        </w:rPr>
        <w:t>(</w:t>
      </w:r>
      <w:proofErr w:type="spellStart"/>
      <w:r w:rsidR="00552503" w:rsidRPr="00110B45">
        <w:rPr>
          <w:rFonts w:ascii="Times New Roman" w:eastAsia="Calibri" w:hAnsi="Times New Roman" w:cs="Times New Roman"/>
          <w:lang w:val="en-US"/>
        </w:rPr>
        <w:t>Blustein</w:t>
      </w:r>
      <w:proofErr w:type="spellEnd"/>
      <w:r w:rsidR="00552503" w:rsidRPr="00110B45">
        <w:rPr>
          <w:rFonts w:ascii="Times New Roman" w:eastAsia="Calibri" w:hAnsi="Times New Roman" w:cs="Times New Roman"/>
          <w:lang w:val="en-US"/>
        </w:rPr>
        <w:t xml:space="preserve"> et al., 1995; </w:t>
      </w:r>
      <w:proofErr w:type="spellStart"/>
      <w:r w:rsidR="00552503" w:rsidRPr="00110B45">
        <w:rPr>
          <w:rFonts w:ascii="Times New Roman" w:eastAsia="Calibri" w:hAnsi="Times New Roman" w:cs="Times New Roman"/>
          <w:lang w:val="en-US"/>
        </w:rPr>
        <w:t>Flum</w:t>
      </w:r>
      <w:proofErr w:type="spellEnd"/>
      <w:r w:rsidR="00552503" w:rsidRPr="00110B45">
        <w:rPr>
          <w:rFonts w:ascii="Times New Roman" w:eastAsia="Calibri" w:hAnsi="Times New Roman" w:cs="Times New Roman"/>
          <w:lang w:val="en-US"/>
        </w:rPr>
        <w:t xml:space="preserve">, 2001). </w:t>
      </w:r>
      <w:r w:rsidR="009A2ED2" w:rsidRPr="00110B45">
        <w:rPr>
          <w:rFonts w:ascii="Times New Roman" w:eastAsia="Calibri" w:hAnsi="Times New Roman" w:cs="Times New Roman"/>
          <w:lang w:val="en-US"/>
        </w:rPr>
        <w:t>In other words, the orientation</w:t>
      </w:r>
      <w:r w:rsidR="00552503" w:rsidRPr="00110B45">
        <w:rPr>
          <w:rFonts w:ascii="Times New Roman" w:eastAsia="Calibri" w:hAnsi="Times New Roman" w:cs="Times New Roman"/>
          <w:lang w:val="en-US"/>
        </w:rPr>
        <w:t xml:space="preserve">, encouragement, </w:t>
      </w:r>
      <w:r w:rsidR="0056222A" w:rsidRPr="00110B45">
        <w:rPr>
          <w:rFonts w:ascii="Times New Roman" w:eastAsia="Calibri" w:hAnsi="Times New Roman" w:cs="Times New Roman"/>
          <w:lang w:val="en-US"/>
        </w:rPr>
        <w:t>coaching</w:t>
      </w:r>
      <w:r w:rsidR="00552503" w:rsidRPr="00110B45">
        <w:rPr>
          <w:rFonts w:ascii="Times New Roman" w:eastAsia="Calibri" w:hAnsi="Times New Roman" w:cs="Times New Roman"/>
          <w:lang w:val="en-US"/>
        </w:rPr>
        <w:t>, and feedback t</w:t>
      </w:r>
      <w:r w:rsidR="007E111C" w:rsidRPr="00110B45">
        <w:rPr>
          <w:rFonts w:ascii="Times New Roman" w:eastAsia="Calibri" w:hAnsi="Times New Roman" w:cs="Times New Roman"/>
          <w:lang w:val="en-US"/>
        </w:rPr>
        <w:t>hat only supervisors and</w:t>
      </w:r>
      <w:r w:rsidR="005173C7" w:rsidRPr="00110B45">
        <w:rPr>
          <w:rFonts w:ascii="Times New Roman" w:eastAsia="Calibri" w:hAnsi="Times New Roman" w:cs="Times New Roman"/>
          <w:lang w:val="en-US"/>
        </w:rPr>
        <w:t xml:space="preserve"> teachers are capable of giving</w:t>
      </w:r>
      <w:r w:rsidR="007E111C" w:rsidRPr="00110B45">
        <w:rPr>
          <w:rFonts w:ascii="Times New Roman" w:eastAsia="Calibri" w:hAnsi="Times New Roman" w:cs="Times New Roman"/>
          <w:lang w:val="en-US"/>
        </w:rPr>
        <w:t xml:space="preserve"> are essential in the process of adaptation of the student</w:t>
      </w:r>
      <w:r w:rsidR="00CB649C" w:rsidRPr="00110B45">
        <w:rPr>
          <w:rFonts w:ascii="Times New Roman" w:eastAsia="Calibri" w:hAnsi="Times New Roman" w:cs="Times New Roman"/>
          <w:lang w:val="en-US"/>
        </w:rPr>
        <w:t xml:space="preserve"> </w:t>
      </w:r>
      <w:r w:rsidR="007E111C" w:rsidRPr="00110B45">
        <w:rPr>
          <w:rFonts w:ascii="Times New Roman" w:eastAsia="Calibri" w:hAnsi="Times New Roman" w:cs="Times New Roman"/>
          <w:lang w:val="en-US"/>
        </w:rPr>
        <w:t>in</w:t>
      </w:r>
      <w:r w:rsidR="00945C12" w:rsidRPr="00110B45">
        <w:rPr>
          <w:rFonts w:ascii="Times New Roman" w:eastAsia="Calibri" w:hAnsi="Times New Roman" w:cs="Times New Roman"/>
          <w:lang w:val="en-US"/>
        </w:rPr>
        <w:t>to</w:t>
      </w:r>
      <w:r w:rsidR="007E111C" w:rsidRPr="00110B45">
        <w:rPr>
          <w:rFonts w:ascii="Times New Roman" w:eastAsia="Calibri" w:hAnsi="Times New Roman" w:cs="Times New Roman"/>
          <w:lang w:val="en-US"/>
        </w:rPr>
        <w:t xml:space="preserve"> the internship</w:t>
      </w:r>
      <w:r w:rsidR="00CB649C" w:rsidRPr="00110B45">
        <w:rPr>
          <w:rFonts w:ascii="Times New Roman" w:eastAsia="Calibri" w:hAnsi="Times New Roman" w:cs="Times New Roman"/>
          <w:lang w:val="en-US"/>
        </w:rPr>
        <w:t xml:space="preserve"> context</w:t>
      </w:r>
      <w:r w:rsidR="00891891" w:rsidRPr="00110B45">
        <w:rPr>
          <w:rFonts w:ascii="Times New Roman" w:eastAsia="Calibri" w:hAnsi="Times New Roman" w:cs="Times New Roman"/>
          <w:lang w:val="en-US"/>
        </w:rPr>
        <w:t>.</w:t>
      </w:r>
      <w:r w:rsidR="00EB705B" w:rsidRPr="00110B45">
        <w:rPr>
          <w:rFonts w:ascii="Times New Roman" w:eastAsia="Calibri" w:hAnsi="Times New Roman" w:cs="Times New Roman"/>
          <w:lang w:val="en-US"/>
        </w:rPr>
        <w:t xml:space="preserve"> </w:t>
      </w:r>
      <w:r w:rsidR="00891891" w:rsidRPr="00110B45">
        <w:rPr>
          <w:rFonts w:ascii="Times New Roman" w:eastAsia="Calibri" w:hAnsi="Times New Roman" w:cs="Times New Roman"/>
          <w:lang w:val="en-US"/>
        </w:rPr>
        <w:t>I</w:t>
      </w:r>
      <w:r w:rsidR="00945C12" w:rsidRPr="00110B45">
        <w:rPr>
          <w:rFonts w:ascii="Times New Roman" w:eastAsia="Calibri" w:hAnsi="Times New Roman" w:cs="Times New Roman"/>
          <w:lang w:val="en-US"/>
        </w:rPr>
        <w:t xml:space="preserve">n </w:t>
      </w:r>
      <w:r w:rsidR="00D327C4" w:rsidRPr="00110B45">
        <w:rPr>
          <w:rFonts w:ascii="Times New Roman" w:eastAsia="Calibri" w:hAnsi="Times New Roman" w:cs="Times New Roman"/>
          <w:lang w:val="en-US"/>
        </w:rPr>
        <w:t>fact</w:t>
      </w:r>
      <w:r w:rsidR="003B735E" w:rsidRPr="00110B45">
        <w:rPr>
          <w:rFonts w:ascii="Times New Roman" w:eastAsia="Calibri" w:hAnsi="Times New Roman" w:cs="Times New Roman"/>
          <w:lang w:val="en-US"/>
        </w:rPr>
        <w:t>, if we keep</w:t>
      </w:r>
      <w:r w:rsidR="00945C12" w:rsidRPr="00110B45">
        <w:rPr>
          <w:rFonts w:ascii="Times New Roman" w:eastAsia="Calibri" w:hAnsi="Times New Roman" w:cs="Times New Roman"/>
          <w:lang w:val="en-US"/>
        </w:rPr>
        <w:t xml:space="preserve"> in mind that exploration with</w:t>
      </w:r>
      <w:r w:rsidR="00891891" w:rsidRPr="00110B45">
        <w:rPr>
          <w:rFonts w:ascii="Times New Roman" w:eastAsia="Calibri" w:hAnsi="Times New Roman" w:cs="Times New Roman"/>
          <w:lang w:val="en-US"/>
        </w:rPr>
        <w:t>in</w:t>
      </w:r>
      <w:r w:rsidR="00945C12" w:rsidRPr="00110B45">
        <w:rPr>
          <w:rFonts w:ascii="Times New Roman" w:eastAsia="Calibri" w:hAnsi="Times New Roman" w:cs="Times New Roman"/>
          <w:lang w:val="en-US"/>
        </w:rPr>
        <w:t xml:space="preserve"> work contexts involves a certain openness to experience </w:t>
      </w:r>
      <w:r w:rsidR="00EB17EF" w:rsidRPr="00110B45">
        <w:rPr>
          <w:rFonts w:ascii="Times New Roman" w:eastAsia="Calibri" w:hAnsi="Times New Roman" w:cs="Times New Roman"/>
          <w:lang w:val="en-US"/>
        </w:rPr>
        <w:t>(</w:t>
      </w:r>
      <w:r w:rsidR="0056222A" w:rsidRPr="00110B45">
        <w:rPr>
          <w:rFonts w:ascii="Times New Roman" w:eastAsia="Calibri" w:hAnsi="Times New Roman" w:cs="Times New Roman"/>
          <w:lang w:val="en-US"/>
        </w:rPr>
        <w:t xml:space="preserve">e.g., </w:t>
      </w:r>
      <w:proofErr w:type="spellStart"/>
      <w:r w:rsidR="0056222A" w:rsidRPr="00110B45">
        <w:rPr>
          <w:rFonts w:ascii="Times New Roman" w:eastAsia="Calibri" w:hAnsi="Times New Roman" w:cs="Times New Roman"/>
          <w:lang w:val="en-US"/>
        </w:rPr>
        <w:t>Blustein</w:t>
      </w:r>
      <w:proofErr w:type="spellEnd"/>
      <w:r w:rsidR="00EB17EF" w:rsidRPr="00110B45">
        <w:rPr>
          <w:rFonts w:ascii="Times New Roman" w:eastAsia="Calibri" w:hAnsi="Times New Roman" w:cs="Times New Roman"/>
          <w:lang w:val="en-US"/>
        </w:rPr>
        <w:t>, 1997b</w:t>
      </w:r>
      <w:r w:rsidR="0056222A" w:rsidRPr="00110B45">
        <w:rPr>
          <w:rFonts w:ascii="Times New Roman" w:eastAsia="Calibri" w:hAnsi="Times New Roman" w:cs="Times New Roman"/>
          <w:lang w:val="en-US"/>
        </w:rPr>
        <w:t xml:space="preserve">; </w:t>
      </w:r>
      <w:proofErr w:type="spellStart"/>
      <w:r w:rsidR="0056222A" w:rsidRPr="00110B45">
        <w:rPr>
          <w:rFonts w:ascii="Times New Roman" w:eastAsia="Calibri" w:hAnsi="Times New Roman" w:cs="Times New Roman"/>
          <w:lang w:val="en-US"/>
        </w:rPr>
        <w:t>Flum</w:t>
      </w:r>
      <w:proofErr w:type="spellEnd"/>
      <w:r w:rsidR="0056222A" w:rsidRPr="00110B45">
        <w:rPr>
          <w:rFonts w:ascii="Times New Roman" w:eastAsia="Calibri" w:hAnsi="Times New Roman" w:cs="Times New Roman"/>
          <w:lang w:val="en-US"/>
        </w:rPr>
        <w:t>, 2001)</w:t>
      </w:r>
      <w:r w:rsidR="00EB17EF" w:rsidRPr="00110B45">
        <w:rPr>
          <w:rFonts w:ascii="Times New Roman" w:eastAsia="Calibri" w:hAnsi="Times New Roman" w:cs="Times New Roman"/>
          <w:lang w:val="en-US"/>
        </w:rPr>
        <w:t xml:space="preserve"> </w:t>
      </w:r>
      <w:r w:rsidR="00945C12" w:rsidRPr="00110B45">
        <w:rPr>
          <w:rFonts w:ascii="Times New Roman" w:eastAsia="Calibri" w:hAnsi="Times New Roman" w:cs="Times New Roman"/>
          <w:lang w:val="en-US"/>
        </w:rPr>
        <w:t xml:space="preserve">that is normally accompanied by feelings of vulnerability, </w:t>
      </w:r>
      <w:r w:rsidR="00891891" w:rsidRPr="00110B45">
        <w:rPr>
          <w:rFonts w:ascii="Times New Roman" w:eastAsia="Calibri" w:hAnsi="Times New Roman" w:cs="Times New Roman"/>
          <w:lang w:val="en-US"/>
        </w:rPr>
        <w:t xml:space="preserve">we must </w:t>
      </w:r>
      <w:r w:rsidR="00990815" w:rsidRPr="00110B45">
        <w:rPr>
          <w:rFonts w:ascii="Times New Roman" w:eastAsia="Calibri" w:hAnsi="Times New Roman" w:cs="Times New Roman"/>
          <w:lang w:val="en-US"/>
        </w:rPr>
        <w:t xml:space="preserve">therefore </w:t>
      </w:r>
      <w:r w:rsidR="00891891" w:rsidRPr="00110B45">
        <w:rPr>
          <w:rFonts w:ascii="Times New Roman" w:eastAsia="Calibri" w:hAnsi="Times New Roman" w:cs="Times New Roman"/>
          <w:lang w:val="en-US"/>
        </w:rPr>
        <w:t xml:space="preserve">acknowledge that the </w:t>
      </w:r>
      <w:r w:rsidR="00945C12" w:rsidRPr="00110B45">
        <w:rPr>
          <w:rFonts w:ascii="Times New Roman" w:eastAsia="Calibri" w:hAnsi="Times New Roman" w:cs="Times New Roman"/>
          <w:lang w:val="en-US"/>
        </w:rPr>
        <w:t xml:space="preserve">support </w:t>
      </w:r>
      <w:r w:rsidR="00891891" w:rsidRPr="00110B45">
        <w:rPr>
          <w:rFonts w:ascii="Times New Roman" w:eastAsia="Calibri" w:hAnsi="Times New Roman" w:cs="Times New Roman"/>
          <w:lang w:val="en-US"/>
        </w:rPr>
        <w:t>of the supervisor c</w:t>
      </w:r>
      <w:r w:rsidR="00945C12" w:rsidRPr="00110B45">
        <w:rPr>
          <w:rFonts w:ascii="Times New Roman" w:eastAsia="Calibri" w:hAnsi="Times New Roman" w:cs="Times New Roman"/>
          <w:lang w:val="en-US"/>
        </w:rPr>
        <w:t>an facilitate self-dete</w:t>
      </w:r>
      <w:r w:rsidR="00891891" w:rsidRPr="00110B45">
        <w:rPr>
          <w:rFonts w:ascii="Times New Roman" w:eastAsia="Calibri" w:hAnsi="Times New Roman" w:cs="Times New Roman"/>
          <w:lang w:val="en-US"/>
        </w:rPr>
        <w:t>r</w:t>
      </w:r>
      <w:r w:rsidR="00AA1CCE" w:rsidRPr="00110B45">
        <w:rPr>
          <w:rFonts w:ascii="Times New Roman" w:eastAsia="Calibri" w:hAnsi="Times New Roman" w:cs="Times New Roman"/>
          <w:lang w:val="en-US"/>
        </w:rPr>
        <w:t>mination, curiosity</w:t>
      </w:r>
      <w:r w:rsidR="00945C12" w:rsidRPr="00110B45">
        <w:rPr>
          <w:rFonts w:ascii="Times New Roman" w:eastAsia="Calibri" w:hAnsi="Times New Roman" w:cs="Times New Roman"/>
          <w:lang w:val="en-US"/>
        </w:rPr>
        <w:t xml:space="preserve">, </w:t>
      </w:r>
      <w:r w:rsidR="00AB1B1C" w:rsidRPr="00110B45">
        <w:rPr>
          <w:rFonts w:ascii="Times New Roman" w:eastAsia="Calibri" w:hAnsi="Times New Roman" w:cs="Times New Roman"/>
          <w:lang w:val="en-US"/>
        </w:rPr>
        <w:t>and i</w:t>
      </w:r>
      <w:r w:rsidR="00891891" w:rsidRPr="00110B45">
        <w:rPr>
          <w:rFonts w:ascii="Times New Roman" w:eastAsia="Calibri" w:hAnsi="Times New Roman" w:cs="Times New Roman"/>
          <w:lang w:val="en-US"/>
        </w:rPr>
        <w:t xml:space="preserve">nvestment </w:t>
      </w:r>
      <w:r w:rsidR="00EB17EF" w:rsidRPr="00110B45">
        <w:rPr>
          <w:rFonts w:ascii="Times New Roman" w:eastAsia="Calibri" w:hAnsi="Times New Roman" w:cs="Times New Roman"/>
          <w:lang w:val="en-US"/>
        </w:rPr>
        <w:t>by the student in the accomplishment of</w:t>
      </w:r>
      <w:r w:rsidR="00AB1B1C" w:rsidRPr="00110B45">
        <w:rPr>
          <w:rFonts w:ascii="Times New Roman" w:eastAsia="Calibri" w:hAnsi="Times New Roman" w:cs="Times New Roman"/>
          <w:lang w:val="en-US"/>
        </w:rPr>
        <w:t xml:space="preserve"> learning in work</w:t>
      </w:r>
      <w:r w:rsidR="00551ABA" w:rsidRPr="00110B45">
        <w:rPr>
          <w:rFonts w:ascii="Times New Roman" w:eastAsia="Calibri" w:hAnsi="Times New Roman" w:cs="Times New Roman"/>
          <w:lang w:val="en-US"/>
        </w:rPr>
        <w:t>place</w:t>
      </w:r>
      <w:r w:rsidR="00925CDC" w:rsidRPr="00110B45">
        <w:rPr>
          <w:rFonts w:ascii="Times New Roman" w:eastAsia="Calibri" w:hAnsi="Times New Roman" w:cs="Times New Roman"/>
          <w:lang w:val="en-US"/>
        </w:rPr>
        <w:t xml:space="preserve"> contexts. </w:t>
      </w:r>
    </w:p>
    <w:p w:rsidR="00F645C0" w:rsidRPr="00110B45" w:rsidRDefault="00F416C7" w:rsidP="00EB705B">
      <w:pPr>
        <w:spacing w:line="480" w:lineRule="auto"/>
        <w:ind w:firstLine="357"/>
        <w:jc w:val="both"/>
        <w:rPr>
          <w:rFonts w:ascii="Times New Roman" w:eastAsia="Calibri" w:hAnsi="Times New Roman" w:cs="Times New Roman"/>
          <w:lang w:val="en-US"/>
        </w:rPr>
      </w:pPr>
      <w:r w:rsidRPr="00110B45">
        <w:rPr>
          <w:rFonts w:ascii="Times New Roman" w:eastAsia="Calibri" w:hAnsi="Times New Roman" w:cs="Times New Roman"/>
          <w:lang w:val="en-US"/>
        </w:rPr>
        <w:t>On</w:t>
      </w:r>
      <w:r w:rsidR="00DB1249" w:rsidRPr="00110B45">
        <w:rPr>
          <w:rFonts w:ascii="Times New Roman" w:eastAsia="Calibri" w:hAnsi="Times New Roman" w:cs="Times New Roman"/>
          <w:lang w:val="en-US"/>
        </w:rPr>
        <w:t xml:space="preserve"> the other hand, </w:t>
      </w:r>
      <w:r w:rsidR="00BA1F6D" w:rsidRPr="00110B45">
        <w:rPr>
          <w:rFonts w:ascii="Times New Roman" w:eastAsia="Calibri" w:hAnsi="Times New Roman" w:cs="Times New Roman"/>
          <w:lang w:val="en-US"/>
        </w:rPr>
        <w:t xml:space="preserve">beyond </w:t>
      </w:r>
      <w:r w:rsidR="007B0643" w:rsidRPr="00110B45">
        <w:rPr>
          <w:rFonts w:ascii="Times New Roman" w:eastAsia="Calibri" w:hAnsi="Times New Roman" w:cs="Times New Roman"/>
          <w:lang w:val="en-US"/>
        </w:rPr>
        <w:t>being</w:t>
      </w:r>
      <w:r w:rsidR="00BA1F6D" w:rsidRPr="00110B45">
        <w:rPr>
          <w:rFonts w:ascii="Times New Roman" w:eastAsia="Calibri" w:hAnsi="Times New Roman" w:cs="Times New Roman"/>
          <w:lang w:val="en-US"/>
        </w:rPr>
        <w:t xml:space="preserve"> </w:t>
      </w:r>
      <w:r w:rsidR="007B0643" w:rsidRPr="00110B45">
        <w:rPr>
          <w:rFonts w:ascii="Times New Roman" w:eastAsia="Calibri" w:hAnsi="Times New Roman" w:cs="Times New Roman"/>
          <w:lang w:val="en-US"/>
        </w:rPr>
        <w:t>supportive</w:t>
      </w:r>
      <w:r w:rsidR="00BA1F6D" w:rsidRPr="00110B45">
        <w:rPr>
          <w:rFonts w:ascii="Times New Roman" w:eastAsia="Calibri" w:hAnsi="Times New Roman" w:cs="Times New Roman"/>
          <w:lang w:val="en-US"/>
        </w:rPr>
        <w:t xml:space="preserve">, </w:t>
      </w:r>
      <w:r w:rsidR="00F50462" w:rsidRPr="00110B45">
        <w:rPr>
          <w:rFonts w:ascii="Times New Roman" w:eastAsia="Calibri" w:hAnsi="Times New Roman" w:cs="Times New Roman"/>
          <w:lang w:val="en-US"/>
        </w:rPr>
        <w:t xml:space="preserve">learning contexts should </w:t>
      </w:r>
      <w:r w:rsidR="005173C7" w:rsidRPr="00110B45">
        <w:rPr>
          <w:rFonts w:ascii="Times New Roman" w:eastAsia="Calibri" w:hAnsi="Times New Roman" w:cs="Times New Roman"/>
          <w:lang w:val="en-US"/>
        </w:rPr>
        <w:t xml:space="preserve">also </w:t>
      </w:r>
      <w:r w:rsidR="00F50462" w:rsidRPr="00110B45">
        <w:rPr>
          <w:rFonts w:ascii="Times New Roman" w:eastAsia="Calibri" w:hAnsi="Times New Roman" w:cs="Times New Roman"/>
          <w:lang w:val="en-US"/>
        </w:rPr>
        <w:t xml:space="preserve">be challenging, promote autonomy, present an appropriate </w:t>
      </w:r>
      <w:r w:rsidR="00110559" w:rsidRPr="00110B45">
        <w:rPr>
          <w:rFonts w:ascii="Times New Roman" w:eastAsia="Calibri" w:hAnsi="Times New Roman" w:cs="Times New Roman"/>
          <w:lang w:val="en-US"/>
        </w:rPr>
        <w:t>degree</w:t>
      </w:r>
      <w:r w:rsidR="00F50462" w:rsidRPr="00110B45">
        <w:rPr>
          <w:rFonts w:ascii="Times New Roman" w:eastAsia="Calibri" w:hAnsi="Times New Roman" w:cs="Times New Roman"/>
          <w:lang w:val="en-US"/>
        </w:rPr>
        <w:t xml:space="preserve"> of structure, and allow for the a</w:t>
      </w:r>
      <w:r w:rsidR="00135A82" w:rsidRPr="00110B45">
        <w:rPr>
          <w:rFonts w:ascii="Times New Roman" w:eastAsia="Calibri" w:hAnsi="Times New Roman" w:cs="Times New Roman"/>
          <w:lang w:val="en-US"/>
        </w:rPr>
        <w:t>c</w:t>
      </w:r>
      <w:r w:rsidR="00F50462" w:rsidRPr="00110B45">
        <w:rPr>
          <w:rFonts w:ascii="Times New Roman" w:eastAsia="Calibri" w:hAnsi="Times New Roman" w:cs="Times New Roman"/>
          <w:lang w:val="en-US"/>
        </w:rPr>
        <w:t xml:space="preserve">quisition </w:t>
      </w:r>
      <w:r w:rsidR="00110559" w:rsidRPr="00110B45">
        <w:rPr>
          <w:rFonts w:ascii="Times New Roman" w:eastAsia="Calibri" w:hAnsi="Times New Roman" w:cs="Times New Roman"/>
          <w:lang w:val="en-US"/>
        </w:rPr>
        <w:t>of new skills</w:t>
      </w:r>
      <w:r w:rsidR="00BA1F6D" w:rsidRPr="00110B45">
        <w:rPr>
          <w:rFonts w:ascii="Times New Roman" w:eastAsia="Calibri" w:hAnsi="Times New Roman" w:cs="Times New Roman"/>
          <w:lang w:val="en-US"/>
        </w:rPr>
        <w:t xml:space="preserve"> (e.g., </w:t>
      </w:r>
      <w:proofErr w:type="spellStart"/>
      <w:r w:rsidR="00BA1F6D" w:rsidRPr="00110B45">
        <w:rPr>
          <w:rFonts w:ascii="Times New Roman" w:eastAsia="Calibri" w:hAnsi="Times New Roman" w:cs="Times New Roman"/>
          <w:lang w:val="en-US"/>
        </w:rPr>
        <w:t>Deci</w:t>
      </w:r>
      <w:proofErr w:type="spellEnd"/>
      <w:r w:rsidR="00BA1F6D" w:rsidRPr="00110B45">
        <w:rPr>
          <w:rFonts w:ascii="Times New Roman" w:eastAsia="Calibri" w:hAnsi="Times New Roman" w:cs="Times New Roman"/>
          <w:lang w:val="en-US"/>
        </w:rPr>
        <w:t xml:space="preserve"> &amp; Ryan, 1985; Ryan &amp; </w:t>
      </w:r>
      <w:proofErr w:type="spellStart"/>
      <w:r w:rsidR="00BA1F6D" w:rsidRPr="00110B45">
        <w:rPr>
          <w:rFonts w:ascii="Times New Roman" w:eastAsia="Calibri" w:hAnsi="Times New Roman" w:cs="Times New Roman"/>
          <w:lang w:val="en-US"/>
        </w:rPr>
        <w:t>Deci</w:t>
      </w:r>
      <w:proofErr w:type="spellEnd"/>
      <w:r w:rsidR="00BA1F6D" w:rsidRPr="00110B45">
        <w:rPr>
          <w:rFonts w:ascii="Times New Roman" w:eastAsia="Calibri" w:hAnsi="Times New Roman" w:cs="Times New Roman"/>
          <w:lang w:val="en-US"/>
        </w:rPr>
        <w:t>, 2000</w:t>
      </w:r>
      <w:r w:rsidR="005173C7" w:rsidRPr="00110B45">
        <w:rPr>
          <w:rFonts w:ascii="Times New Roman" w:eastAsia="Calibri" w:hAnsi="Times New Roman" w:cs="Times New Roman"/>
          <w:lang w:val="en-US"/>
        </w:rPr>
        <w:t xml:space="preserve">; </w:t>
      </w:r>
      <w:proofErr w:type="spellStart"/>
      <w:r w:rsidR="005173C7" w:rsidRPr="00110B45">
        <w:rPr>
          <w:rFonts w:ascii="Times New Roman" w:eastAsia="Calibri" w:hAnsi="Times New Roman" w:cs="Times New Roman"/>
          <w:lang w:val="en-US"/>
        </w:rPr>
        <w:t>referência</w:t>
      </w:r>
      <w:proofErr w:type="spellEnd"/>
      <w:r w:rsidR="005173C7" w:rsidRPr="00110B45">
        <w:rPr>
          <w:rFonts w:ascii="Times New Roman" w:eastAsia="Calibri" w:hAnsi="Times New Roman" w:cs="Times New Roman"/>
          <w:lang w:val="en-US"/>
        </w:rPr>
        <w:t xml:space="preserve"> do </w:t>
      </w:r>
      <w:proofErr w:type="spellStart"/>
      <w:r w:rsidR="005173C7" w:rsidRPr="00110B45">
        <w:rPr>
          <w:rFonts w:ascii="Times New Roman" w:eastAsia="Calibri" w:hAnsi="Times New Roman" w:cs="Times New Roman"/>
          <w:lang w:val="en-US"/>
        </w:rPr>
        <w:t>artigo</w:t>
      </w:r>
      <w:proofErr w:type="spellEnd"/>
      <w:r w:rsidR="005173C7" w:rsidRPr="00110B45">
        <w:rPr>
          <w:rFonts w:ascii="Times New Roman" w:eastAsia="Calibri" w:hAnsi="Times New Roman" w:cs="Times New Roman"/>
          <w:lang w:val="en-US"/>
        </w:rPr>
        <w:t xml:space="preserve"> de </w:t>
      </w:r>
      <w:proofErr w:type="spellStart"/>
      <w:r w:rsidR="005173C7" w:rsidRPr="00110B45">
        <w:rPr>
          <w:rFonts w:ascii="Times New Roman" w:eastAsia="Calibri" w:hAnsi="Times New Roman" w:cs="Times New Roman"/>
          <w:lang w:val="en-US"/>
        </w:rPr>
        <w:t>fundo</w:t>
      </w:r>
      <w:proofErr w:type="spellEnd"/>
      <w:r w:rsidR="005173C7" w:rsidRPr="00110B45">
        <w:rPr>
          <w:rFonts w:ascii="Times New Roman" w:eastAsia="Calibri" w:hAnsi="Times New Roman" w:cs="Times New Roman"/>
          <w:lang w:val="en-US"/>
        </w:rPr>
        <w:t xml:space="preserve"> de Ryan e </w:t>
      </w:r>
      <w:proofErr w:type="spellStart"/>
      <w:r w:rsidR="005173C7" w:rsidRPr="00110B45">
        <w:rPr>
          <w:rFonts w:ascii="Times New Roman" w:eastAsia="Calibri" w:hAnsi="Times New Roman" w:cs="Times New Roman"/>
          <w:lang w:val="en-US"/>
        </w:rPr>
        <w:t>Deci</w:t>
      </w:r>
      <w:proofErr w:type="spellEnd"/>
      <w:r w:rsidR="005173C7" w:rsidRPr="00110B45">
        <w:rPr>
          <w:rFonts w:ascii="Times New Roman" w:eastAsia="Calibri" w:hAnsi="Times New Roman" w:cs="Times New Roman"/>
          <w:lang w:val="en-US"/>
        </w:rPr>
        <w:t xml:space="preserve"> de 2010 </w:t>
      </w:r>
      <w:proofErr w:type="spellStart"/>
      <w:r w:rsidR="005173C7" w:rsidRPr="00110B45">
        <w:rPr>
          <w:rFonts w:ascii="Times New Roman" w:eastAsia="Calibri" w:hAnsi="Times New Roman" w:cs="Times New Roman"/>
          <w:lang w:val="en-US"/>
        </w:rPr>
        <w:t>que</w:t>
      </w:r>
      <w:proofErr w:type="spellEnd"/>
      <w:r w:rsidR="005173C7" w:rsidRPr="00110B45">
        <w:rPr>
          <w:rFonts w:ascii="Times New Roman" w:eastAsia="Calibri" w:hAnsi="Times New Roman" w:cs="Times New Roman"/>
          <w:lang w:val="en-US"/>
        </w:rPr>
        <w:t xml:space="preserve"> </w:t>
      </w:r>
      <w:proofErr w:type="spellStart"/>
      <w:r w:rsidR="005173C7" w:rsidRPr="00110B45">
        <w:rPr>
          <w:rFonts w:ascii="Times New Roman" w:eastAsia="Calibri" w:hAnsi="Times New Roman" w:cs="Times New Roman"/>
          <w:lang w:val="en-US"/>
        </w:rPr>
        <w:t>eles</w:t>
      </w:r>
      <w:proofErr w:type="spellEnd"/>
      <w:r w:rsidR="005173C7" w:rsidRPr="00110B45">
        <w:rPr>
          <w:rFonts w:ascii="Times New Roman" w:eastAsia="Calibri" w:hAnsi="Times New Roman" w:cs="Times New Roman"/>
          <w:lang w:val="en-US"/>
        </w:rPr>
        <w:t xml:space="preserve"> </w:t>
      </w:r>
      <w:proofErr w:type="spellStart"/>
      <w:r w:rsidR="005173C7" w:rsidRPr="00110B45">
        <w:rPr>
          <w:rFonts w:ascii="Times New Roman" w:eastAsia="Calibri" w:hAnsi="Times New Roman" w:cs="Times New Roman"/>
          <w:lang w:val="en-US"/>
        </w:rPr>
        <w:t>publicaram</w:t>
      </w:r>
      <w:proofErr w:type="spellEnd"/>
      <w:r w:rsidR="005173C7" w:rsidRPr="00110B45">
        <w:rPr>
          <w:rFonts w:ascii="Times New Roman" w:eastAsia="Calibri" w:hAnsi="Times New Roman" w:cs="Times New Roman"/>
          <w:lang w:val="en-US"/>
        </w:rPr>
        <w:t xml:space="preserve"> no The Counseling </w:t>
      </w:r>
      <w:proofErr w:type="spellStart"/>
      <w:r w:rsidR="005173C7" w:rsidRPr="00110B45">
        <w:rPr>
          <w:rFonts w:ascii="Times New Roman" w:eastAsia="Calibri" w:hAnsi="Times New Roman" w:cs="Times New Roman"/>
          <w:lang w:val="en-US"/>
        </w:rPr>
        <w:t>Psychoologist</w:t>
      </w:r>
      <w:proofErr w:type="spellEnd"/>
      <w:r w:rsidR="005173C7" w:rsidRPr="00110B45">
        <w:rPr>
          <w:rFonts w:ascii="Times New Roman" w:eastAsia="Calibri" w:hAnsi="Times New Roman" w:cs="Times New Roman"/>
          <w:lang w:val="en-US"/>
        </w:rPr>
        <w:t xml:space="preserve">, </w:t>
      </w:r>
      <w:proofErr w:type="spellStart"/>
      <w:r w:rsidR="005173C7" w:rsidRPr="00110B45">
        <w:rPr>
          <w:rFonts w:ascii="Times New Roman" w:eastAsia="Calibri" w:hAnsi="Times New Roman" w:cs="Times New Roman"/>
          <w:lang w:val="en-US"/>
        </w:rPr>
        <w:t>onde</w:t>
      </w:r>
      <w:proofErr w:type="spellEnd"/>
      <w:r w:rsidR="005173C7" w:rsidRPr="00110B45">
        <w:rPr>
          <w:rFonts w:ascii="Times New Roman" w:eastAsia="Calibri" w:hAnsi="Times New Roman" w:cs="Times New Roman"/>
          <w:lang w:val="en-US"/>
        </w:rPr>
        <w:t xml:space="preserve"> </w:t>
      </w:r>
      <w:proofErr w:type="spellStart"/>
      <w:r w:rsidR="005173C7" w:rsidRPr="00110B45">
        <w:rPr>
          <w:rFonts w:ascii="Times New Roman" w:eastAsia="Calibri" w:hAnsi="Times New Roman" w:cs="Times New Roman"/>
          <w:lang w:val="en-US"/>
        </w:rPr>
        <w:t>abordavam</w:t>
      </w:r>
      <w:proofErr w:type="spellEnd"/>
      <w:r w:rsidR="005173C7" w:rsidRPr="00110B45">
        <w:rPr>
          <w:rFonts w:ascii="Times New Roman" w:eastAsia="Calibri" w:hAnsi="Times New Roman" w:cs="Times New Roman"/>
          <w:lang w:val="en-US"/>
        </w:rPr>
        <w:t xml:space="preserve"> </w:t>
      </w:r>
      <w:proofErr w:type="spellStart"/>
      <w:r w:rsidR="005173C7" w:rsidRPr="00110B45">
        <w:rPr>
          <w:rFonts w:ascii="Times New Roman" w:eastAsia="Calibri" w:hAnsi="Times New Roman" w:cs="Times New Roman"/>
          <w:lang w:val="en-US"/>
        </w:rPr>
        <w:t>precisamente</w:t>
      </w:r>
      <w:proofErr w:type="spellEnd"/>
      <w:r w:rsidR="005173C7" w:rsidRPr="00110B45">
        <w:rPr>
          <w:rFonts w:ascii="Times New Roman" w:eastAsia="Calibri" w:hAnsi="Times New Roman" w:cs="Times New Roman"/>
          <w:lang w:val="en-US"/>
        </w:rPr>
        <w:t xml:space="preserve"> </w:t>
      </w:r>
      <w:proofErr w:type="spellStart"/>
      <w:r w:rsidR="005173C7" w:rsidRPr="00110B45">
        <w:rPr>
          <w:rFonts w:ascii="Times New Roman" w:eastAsia="Calibri" w:hAnsi="Times New Roman" w:cs="Times New Roman"/>
          <w:lang w:val="en-US"/>
        </w:rPr>
        <w:t>estas</w:t>
      </w:r>
      <w:proofErr w:type="spellEnd"/>
      <w:r w:rsidR="005173C7" w:rsidRPr="00110B45">
        <w:rPr>
          <w:rFonts w:ascii="Times New Roman" w:eastAsia="Calibri" w:hAnsi="Times New Roman" w:cs="Times New Roman"/>
          <w:lang w:val="en-US"/>
        </w:rPr>
        <w:t xml:space="preserve"> </w:t>
      </w:r>
      <w:proofErr w:type="spellStart"/>
      <w:r w:rsidR="005173C7" w:rsidRPr="00110B45">
        <w:rPr>
          <w:rFonts w:ascii="Times New Roman" w:eastAsia="Calibri" w:hAnsi="Times New Roman" w:cs="Times New Roman"/>
          <w:lang w:val="en-US"/>
        </w:rPr>
        <w:t>questões</w:t>
      </w:r>
      <w:proofErr w:type="spellEnd"/>
      <w:r w:rsidR="00BA1F6D" w:rsidRPr="00110B45">
        <w:rPr>
          <w:rFonts w:ascii="Times New Roman" w:eastAsia="Calibri" w:hAnsi="Times New Roman" w:cs="Times New Roman"/>
          <w:lang w:val="en-US"/>
        </w:rPr>
        <w:t>)</w:t>
      </w:r>
      <w:r w:rsidR="00110559" w:rsidRPr="00110B45">
        <w:rPr>
          <w:rFonts w:ascii="Times New Roman" w:eastAsia="Calibri" w:hAnsi="Times New Roman" w:cs="Times New Roman"/>
          <w:lang w:val="en-US"/>
        </w:rPr>
        <w:t xml:space="preserve">. </w:t>
      </w:r>
      <w:r w:rsidR="00D9427B" w:rsidRPr="00110B45">
        <w:rPr>
          <w:rFonts w:ascii="Times New Roman" w:eastAsia="Calibri" w:hAnsi="Times New Roman" w:cs="Times New Roman"/>
          <w:lang w:val="en-US"/>
        </w:rPr>
        <w:t>Based on</w:t>
      </w:r>
      <w:r w:rsidR="00BA1F6D" w:rsidRPr="00110B45">
        <w:rPr>
          <w:rFonts w:ascii="Times New Roman" w:eastAsia="Calibri" w:hAnsi="Times New Roman" w:cs="Times New Roman"/>
          <w:lang w:val="en-US"/>
        </w:rPr>
        <w:t xml:space="preserve"> </w:t>
      </w:r>
      <w:r w:rsidR="003F5C37" w:rsidRPr="00110B45">
        <w:rPr>
          <w:rFonts w:ascii="Times New Roman" w:eastAsia="Calibri" w:hAnsi="Times New Roman" w:cs="Times New Roman"/>
          <w:lang w:val="en-US"/>
        </w:rPr>
        <w:t>Self-d</w:t>
      </w:r>
      <w:r w:rsidR="00BA1F6D" w:rsidRPr="00110B45">
        <w:rPr>
          <w:rFonts w:ascii="Times New Roman" w:eastAsia="Calibri" w:hAnsi="Times New Roman" w:cs="Times New Roman"/>
          <w:lang w:val="en-US"/>
        </w:rPr>
        <w:t>etermination Theory (SDT)</w:t>
      </w:r>
      <w:r w:rsidR="00D9427B" w:rsidRPr="00110B45">
        <w:rPr>
          <w:rFonts w:ascii="Times New Roman" w:eastAsia="Calibri" w:hAnsi="Times New Roman" w:cs="Times New Roman"/>
          <w:lang w:val="en-US"/>
        </w:rPr>
        <w:t xml:space="preserve">, </w:t>
      </w:r>
      <w:proofErr w:type="spellStart"/>
      <w:r w:rsidR="00D9427B" w:rsidRPr="00110B45">
        <w:rPr>
          <w:rFonts w:ascii="Times New Roman" w:eastAsia="Calibri" w:hAnsi="Times New Roman" w:cs="Times New Roman"/>
          <w:lang w:val="en-US"/>
        </w:rPr>
        <w:t>Blustein</w:t>
      </w:r>
      <w:proofErr w:type="spellEnd"/>
      <w:r w:rsidR="00D9427B" w:rsidRPr="00110B45">
        <w:rPr>
          <w:rFonts w:ascii="Times New Roman" w:eastAsia="Calibri" w:hAnsi="Times New Roman" w:cs="Times New Roman"/>
          <w:lang w:val="en-US"/>
        </w:rPr>
        <w:t xml:space="preserve"> and </w:t>
      </w:r>
      <w:proofErr w:type="spellStart"/>
      <w:r w:rsidR="00D9427B" w:rsidRPr="00110B45">
        <w:rPr>
          <w:rFonts w:ascii="Times New Roman" w:eastAsia="Calibri" w:hAnsi="Times New Roman" w:cs="Times New Roman"/>
          <w:lang w:val="en-US"/>
        </w:rPr>
        <w:t>Flum</w:t>
      </w:r>
      <w:proofErr w:type="spellEnd"/>
      <w:r w:rsidR="00D9427B" w:rsidRPr="00110B45">
        <w:rPr>
          <w:rFonts w:ascii="Times New Roman" w:eastAsia="Calibri" w:hAnsi="Times New Roman" w:cs="Times New Roman"/>
          <w:lang w:val="en-US"/>
        </w:rPr>
        <w:t xml:space="preserve"> (1999) and </w:t>
      </w:r>
      <w:proofErr w:type="spellStart"/>
      <w:r w:rsidR="00D9427B" w:rsidRPr="00110B45">
        <w:rPr>
          <w:rFonts w:ascii="Times New Roman" w:eastAsia="Calibri" w:hAnsi="Times New Roman" w:cs="Times New Roman"/>
          <w:lang w:val="en-US"/>
        </w:rPr>
        <w:t>Flum</w:t>
      </w:r>
      <w:proofErr w:type="spellEnd"/>
      <w:r w:rsidR="00D9427B" w:rsidRPr="00110B45">
        <w:rPr>
          <w:rFonts w:ascii="Times New Roman" w:eastAsia="Calibri" w:hAnsi="Times New Roman" w:cs="Times New Roman"/>
          <w:lang w:val="en-US"/>
        </w:rPr>
        <w:t xml:space="preserve"> and </w:t>
      </w:r>
      <w:proofErr w:type="spellStart"/>
      <w:r w:rsidR="00D9427B" w:rsidRPr="00110B45">
        <w:rPr>
          <w:rFonts w:ascii="Times New Roman" w:eastAsia="Calibri" w:hAnsi="Times New Roman" w:cs="Times New Roman"/>
          <w:lang w:val="en-US"/>
        </w:rPr>
        <w:t>Blustein</w:t>
      </w:r>
      <w:proofErr w:type="spellEnd"/>
      <w:r w:rsidR="00D9427B" w:rsidRPr="00110B45">
        <w:rPr>
          <w:rFonts w:ascii="Times New Roman" w:eastAsia="Calibri" w:hAnsi="Times New Roman" w:cs="Times New Roman"/>
          <w:lang w:val="en-US"/>
        </w:rPr>
        <w:t xml:space="preserve"> (2000) suggest that </w:t>
      </w:r>
      <w:r w:rsidRPr="00110B45">
        <w:rPr>
          <w:rFonts w:ascii="Times New Roman" w:eastAsia="Calibri" w:hAnsi="Times New Roman" w:cs="Times New Roman"/>
          <w:lang w:val="en-US"/>
        </w:rPr>
        <w:t>type A</w:t>
      </w:r>
      <w:r w:rsidR="00D9427B" w:rsidRPr="00110B45">
        <w:rPr>
          <w:rFonts w:ascii="Times New Roman" w:eastAsia="Calibri" w:hAnsi="Times New Roman" w:cs="Times New Roman"/>
          <w:lang w:val="en-US"/>
        </w:rPr>
        <w:t xml:space="preserve"> career exploration (i.e. self-generated exploration) can be promoted in work contexts which present the above features. From this </w:t>
      </w:r>
      <w:r w:rsidR="00031826" w:rsidRPr="00110B45">
        <w:rPr>
          <w:rFonts w:ascii="Times New Roman" w:eastAsia="Calibri" w:hAnsi="Times New Roman" w:cs="Times New Roman"/>
          <w:lang w:val="en-US"/>
        </w:rPr>
        <w:t>point of view</w:t>
      </w:r>
      <w:r w:rsidR="00D9427B" w:rsidRPr="00110B45">
        <w:rPr>
          <w:rFonts w:ascii="Times New Roman" w:eastAsia="Calibri" w:hAnsi="Times New Roman" w:cs="Times New Roman"/>
          <w:lang w:val="en-US"/>
        </w:rPr>
        <w:t xml:space="preserve">, </w:t>
      </w:r>
      <w:r w:rsidR="00614D79" w:rsidRPr="00110B45">
        <w:rPr>
          <w:rFonts w:ascii="Times New Roman" w:eastAsia="Calibri" w:hAnsi="Times New Roman" w:cs="Times New Roman"/>
          <w:lang w:val="en-US"/>
        </w:rPr>
        <w:t>the extent to which the student</w:t>
      </w:r>
      <w:r w:rsidR="003B735E" w:rsidRPr="00110B45">
        <w:rPr>
          <w:rFonts w:ascii="Times New Roman" w:eastAsia="Calibri" w:hAnsi="Times New Roman" w:cs="Times New Roman"/>
          <w:lang w:val="en-US"/>
        </w:rPr>
        <w:t>s</w:t>
      </w:r>
      <w:r w:rsidRPr="00110B45">
        <w:rPr>
          <w:rFonts w:ascii="Times New Roman" w:eastAsia="Calibri" w:hAnsi="Times New Roman" w:cs="Times New Roman"/>
          <w:lang w:val="en-US"/>
        </w:rPr>
        <w:t xml:space="preserve"> </w:t>
      </w:r>
      <w:r w:rsidR="00614D79" w:rsidRPr="00110B45">
        <w:rPr>
          <w:rFonts w:ascii="Times New Roman" w:eastAsia="Calibri" w:hAnsi="Times New Roman" w:cs="Times New Roman"/>
          <w:lang w:val="en-US"/>
        </w:rPr>
        <w:t>explore an internship context depends on the support and autonomy they experie</w:t>
      </w:r>
      <w:r w:rsidR="00A65335" w:rsidRPr="00110B45">
        <w:rPr>
          <w:rFonts w:ascii="Times New Roman" w:eastAsia="Calibri" w:hAnsi="Times New Roman" w:cs="Times New Roman"/>
          <w:lang w:val="en-US"/>
        </w:rPr>
        <w:t xml:space="preserve">nce </w:t>
      </w:r>
      <w:r w:rsidR="003B735E" w:rsidRPr="00110B45">
        <w:rPr>
          <w:rFonts w:ascii="Times New Roman" w:eastAsia="Calibri" w:hAnsi="Times New Roman" w:cs="Times New Roman"/>
          <w:lang w:val="en-US"/>
        </w:rPr>
        <w:t>which, in turn, can</w:t>
      </w:r>
      <w:r w:rsidR="00A65335" w:rsidRPr="00110B45">
        <w:rPr>
          <w:rFonts w:ascii="Times New Roman" w:eastAsia="Calibri" w:hAnsi="Times New Roman" w:cs="Times New Roman"/>
          <w:lang w:val="en-US"/>
        </w:rPr>
        <w:t xml:space="preserve"> have a</w:t>
      </w:r>
      <w:r w:rsidR="00614D79" w:rsidRPr="00110B45">
        <w:rPr>
          <w:rFonts w:ascii="Times New Roman" w:eastAsia="Calibri" w:hAnsi="Times New Roman" w:cs="Times New Roman"/>
          <w:lang w:val="en-US"/>
        </w:rPr>
        <w:t xml:space="preserve"> </w:t>
      </w:r>
      <w:r w:rsidR="008C0771" w:rsidRPr="00110B45">
        <w:rPr>
          <w:rFonts w:ascii="Times New Roman" w:eastAsia="Calibri" w:hAnsi="Times New Roman" w:cs="Times New Roman"/>
          <w:lang w:val="en-US"/>
        </w:rPr>
        <w:t xml:space="preserve">significant </w:t>
      </w:r>
      <w:r w:rsidR="00614D79" w:rsidRPr="00110B45">
        <w:rPr>
          <w:rFonts w:ascii="Times New Roman" w:eastAsia="Calibri" w:hAnsi="Times New Roman" w:cs="Times New Roman"/>
          <w:lang w:val="en-US"/>
        </w:rPr>
        <w:t xml:space="preserve">impact on the diversity and quality of </w:t>
      </w:r>
      <w:r w:rsidR="00AA6658" w:rsidRPr="00110B45">
        <w:rPr>
          <w:rFonts w:ascii="Times New Roman" w:eastAsia="Calibri" w:hAnsi="Times New Roman" w:cs="Times New Roman"/>
          <w:lang w:val="en-US"/>
        </w:rPr>
        <w:t xml:space="preserve">existing </w:t>
      </w:r>
      <w:r w:rsidR="00614D79" w:rsidRPr="00110B45">
        <w:rPr>
          <w:rFonts w:ascii="Times New Roman" w:eastAsia="Calibri" w:hAnsi="Times New Roman" w:cs="Times New Roman"/>
          <w:lang w:val="en-US"/>
        </w:rPr>
        <w:t>learning opportunities</w:t>
      </w:r>
      <w:r w:rsidR="00DC5F2C" w:rsidRPr="00110B45">
        <w:rPr>
          <w:rFonts w:ascii="Times New Roman" w:eastAsia="Calibri" w:hAnsi="Times New Roman" w:cs="Times New Roman"/>
          <w:lang w:val="en-US"/>
        </w:rPr>
        <w:t xml:space="preserve"> </w:t>
      </w:r>
      <w:r w:rsidR="00DB1249" w:rsidRPr="00110B45">
        <w:rPr>
          <w:rFonts w:ascii="Times New Roman" w:eastAsia="Calibri" w:hAnsi="Times New Roman" w:cs="Times New Roman"/>
          <w:lang w:val="en-US"/>
        </w:rPr>
        <w:t xml:space="preserve">(e.g., </w:t>
      </w:r>
      <w:proofErr w:type="spellStart"/>
      <w:r w:rsidR="00DB1249" w:rsidRPr="00110B45">
        <w:rPr>
          <w:rFonts w:ascii="Times New Roman" w:eastAsia="Calibri" w:hAnsi="Times New Roman" w:cs="Times New Roman"/>
          <w:lang w:val="en-US"/>
        </w:rPr>
        <w:t>Vianen</w:t>
      </w:r>
      <w:proofErr w:type="spellEnd"/>
      <w:r w:rsidR="00CC4DA0" w:rsidRPr="00110B45">
        <w:rPr>
          <w:rFonts w:ascii="Times New Roman" w:hAnsi="Times New Roman" w:cs="Times New Roman"/>
          <w:lang w:val="en-US"/>
        </w:rPr>
        <w:t xml:space="preserve">, Pater &amp; </w:t>
      </w:r>
      <w:proofErr w:type="spellStart"/>
      <w:r w:rsidR="00CC4DA0" w:rsidRPr="00110B45">
        <w:rPr>
          <w:rFonts w:ascii="Times New Roman" w:hAnsi="Times New Roman" w:cs="Times New Roman"/>
          <w:lang w:val="en-US"/>
        </w:rPr>
        <w:t>Preenen</w:t>
      </w:r>
      <w:proofErr w:type="spellEnd"/>
      <w:r w:rsidR="00DB1249" w:rsidRPr="00110B45">
        <w:rPr>
          <w:rFonts w:ascii="Times New Roman" w:hAnsi="Times New Roman" w:cs="Times New Roman"/>
          <w:lang w:val="en-US"/>
        </w:rPr>
        <w:t>, 2008)</w:t>
      </w:r>
      <w:r w:rsidR="00DC5F2C" w:rsidRPr="00110B45">
        <w:rPr>
          <w:rFonts w:ascii="Times New Roman" w:eastAsia="Calibri" w:hAnsi="Times New Roman" w:cs="Times New Roman"/>
          <w:lang w:val="en-US"/>
        </w:rPr>
        <w:t xml:space="preserve">. </w:t>
      </w:r>
      <w:r w:rsidR="00CC4DA0" w:rsidRPr="00110B45">
        <w:rPr>
          <w:rFonts w:ascii="Times New Roman" w:eastAsia="Calibri" w:hAnsi="Times New Roman" w:cs="Times New Roman"/>
          <w:lang w:val="en-US"/>
        </w:rPr>
        <w:t>Given the above, and in line with the relational (e</w:t>
      </w:r>
      <w:r w:rsidR="00DB1249" w:rsidRPr="00110B45">
        <w:rPr>
          <w:rFonts w:ascii="Times New Roman" w:eastAsia="Calibri" w:hAnsi="Times New Roman" w:cs="Times New Roman"/>
          <w:lang w:val="en-US"/>
        </w:rPr>
        <w:t>.</w:t>
      </w:r>
      <w:r w:rsidR="00CC4DA0" w:rsidRPr="00110B45">
        <w:rPr>
          <w:rFonts w:ascii="Times New Roman" w:eastAsia="Calibri" w:hAnsi="Times New Roman" w:cs="Times New Roman"/>
          <w:lang w:val="en-US"/>
        </w:rPr>
        <w:t>g</w:t>
      </w:r>
      <w:r w:rsidR="00DB1249" w:rsidRPr="00110B45">
        <w:rPr>
          <w:rFonts w:ascii="Times New Roman" w:eastAsia="Calibri" w:hAnsi="Times New Roman" w:cs="Times New Roman"/>
          <w:lang w:val="en-US"/>
        </w:rPr>
        <w:t>.</w:t>
      </w:r>
      <w:r w:rsidR="00305B31" w:rsidRPr="00110B45">
        <w:rPr>
          <w:rFonts w:ascii="Times New Roman" w:eastAsia="Calibri" w:hAnsi="Times New Roman" w:cs="Times New Roman"/>
          <w:lang w:val="en-US"/>
        </w:rPr>
        <w:t xml:space="preserve">, </w:t>
      </w:r>
      <w:proofErr w:type="spellStart"/>
      <w:r w:rsidR="00305B31" w:rsidRPr="00110B45">
        <w:rPr>
          <w:rFonts w:ascii="Times New Roman" w:eastAsia="Calibri" w:hAnsi="Times New Roman" w:cs="Times New Roman"/>
          <w:lang w:val="en-US"/>
        </w:rPr>
        <w:t>Blustein</w:t>
      </w:r>
      <w:proofErr w:type="spellEnd"/>
      <w:r w:rsidR="00305B31" w:rsidRPr="00110B45">
        <w:rPr>
          <w:rFonts w:ascii="Times New Roman" w:eastAsia="Calibri" w:hAnsi="Times New Roman" w:cs="Times New Roman"/>
          <w:lang w:val="en-US"/>
        </w:rPr>
        <w:t xml:space="preserve">, </w:t>
      </w:r>
      <w:proofErr w:type="spellStart"/>
      <w:r w:rsidR="00305B31" w:rsidRPr="00110B45">
        <w:rPr>
          <w:rFonts w:ascii="Times New Roman" w:eastAsia="Calibri" w:hAnsi="Times New Roman" w:cs="Times New Roman"/>
          <w:lang w:val="en-US"/>
        </w:rPr>
        <w:t>Schultheiss</w:t>
      </w:r>
      <w:proofErr w:type="spellEnd"/>
      <w:r w:rsidR="00305B31" w:rsidRPr="00110B45">
        <w:rPr>
          <w:rFonts w:ascii="Times New Roman" w:eastAsia="Calibri" w:hAnsi="Times New Roman" w:cs="Times New Roman"/>
          <w:lang w:val="en-US"/>
        </w:rPr>
        <w:t xml:space="preserve"> &amp; </w:t>
      </w:r>
      <w:proofErr w:type="spellStart"/>
      <w:r w:rsidR="00305B31" w:rsidRPr="00110B45">
        <w:rPr>
          <w:rFonts w:ascii="Times New Roman" w:eastAsia="Calibri" w:hAnsi="Times New Roman" w:cs="Times New Roman"/>
          <w:lang w:val="en-US"/>
        </w:rPr>
        <w:t>Flum</w:t>
      </w:r>
      <w:proofErr w:type="spellEnd"/>
      <w:r w:rsidR="00305B31" w:rsidRPr="00110B45">
        <w:rPr>
          <w:rFonts w:ascii="Times New Roman" w:eastAsia="Calibri" w:hAnsi="Times New Roman" w:cs="Times New Roman"/>
          <w:lang w:val="en-US"/>
        </w:rPr>
        <w:t>,</w:t>
      </w:r>
      <w:r w:rsidR="00CC4DA0" w:rsidRPr="00110B45">
        <w:rPr>
          <w:rFonts w:ascii="Times New Roman" w:eastAsia="Calibri" w:hAnsi="Times New Roman" w:cs="Times New Roman"/>
          <w:lang w:val="en-US"/>
        </w:rPr>
        <w:t xml:space="preserve"> 2004; </w:t>
      </w:r>
      <w:proofErr w:type="spellStart"/>
      <w:r w:rsidR="006C6906" w:rsidRPr="00110B45">
        <w:rPr>
          <w:rFonts w:ascii="Times New Roman" w:eastAsia="Calibri" w:hAnsi="Times New Roman" w:cs="Times New Roman"/>
          <w:lang w:val="en-US"/>
        </w:rPr>
        <w:t>Blustein</w:t>
      </w:r>
      <w:proofErr w:type="spellEnd"/>
      <w:r w:rsidR="006C6906" w:rsidRPr="00110B45">
        <w:rPr>
          <w:rFonts w:ascii="Times New Roman" w:eastAsia="Calibri" w:hAnsi="Times New Roman" w:cs="Times New Roman"/>
          <w:lang w:val="en-US"/>
        </w:rPr>
        <w:t xml:space="preserve"> &amp; </w:t>
      </w:r>
      <w:proofErr w:type="spellStart"/>
      <w:r w:rsidR="006C6906" w:rsidRPr="00110B45">
        <w:rPr>
          <w:rFonts w:ascii="Times New Roman" w:eastAsia="Calibri" w:hAnsi="Times New Roman" w:cs="Times New Roman"/>
          <w:lang w:val="en-US"/>
        </w:rPr>
        <w:t>Noumair</w:t>
      </w:r>
      <w:proofErr w:type="spellEnd"/>
      <w:r w:rsidR="00CC4DA0" w:rsidRPr="00110B45">
        <w:rPr>
          <w:rFonts w:ascii="Times New Roman" w:eastAsia="Calibri" w:hAnsi="Times New Roman" w:cs="Times New Roman"/>
          <w:lang w:val="en-US"/>
        </w:rPr>
        <w:t>, 1996), constructivist (e</w:t>
      </w:r>
      <w:r w:rsidR="00DB1249" w:rsidRPr="00110B45">
        <w:rPr>
          <w:rFonts w:ascii="Times New Roman" w:eastAsia="Calibri" w:hAnsi="Times New Roman" w:cs="Times New Roman"/>
          <w:lang w:val="en-US"/>
        </w:rPr>
        <w:t>.</w:t>
      </w:r>
      <w:r w:rsidR="00CC4DA0" w:rsidRPr="00110B45">
        <w:rPr>
          <w:rFonts w:ascii="Times New Roman" w:eastAsia="Calibri" w:hAnsi="Times New Roman" w:cs="Times New Roman"/>
          <w:lang w:val="en-US"/>
        </w:rPr>
        <w:t>g</w:t>
      </w:r>
      <w:r w:rsidR="00DB1249" w:rsidRPr="00110B45">
        <w:rPr>
          <w:rFonts w:ascii="Times New Roman" w:eastAsia="Calibri" w:hAnsi="Times New Roman" w:cs="Times New Roman"/>
          <w:lang w:val="en-US"/>
        </w:rPr>
        <w:t>.</w:t>
      </w:r>
      <w:r w:rsidR="00CC4DA0" w:rsidRPr="00110B45">
        <w:rPr>
          <w:rFonts w:ascii="Times New Roman" w:eastAsia="Calibri" w:hAnsi="Times New Roman" w:cs="Times New Roman"/>
          <w:lang w:val="en-US"/>
        </w:rPr>
        <w:t xml:space="preserve">, </w:t>
      </w:r>
      <w:proofErr w:type="spellStart"/>
      <w:r w:rsidR="00CC4DA0" w:rsidRPr="00110B45">
        <w:rPr>
          <w:rFonts w:ascii="Times New Roman" w:eastAsia="Calibri" w:hAnsi="Times New Roman" w:cs="Times New Roman"/>
          <w:lang w:val="en-US"/>
        </w:rPr>
        <w:t>Savickas</w:t>
      </w:r>
      <w:proofErr w:type="spellEnd"/>
      <w:r w:rsidR="00CC4DA0" w:rsidRPr="00110B45">
        <w:rPr>
          <w:rFonts w:ascii="Times New Roman" w:eastAsia="Calibri" w:hAnsi="Times New Roman" w:cs="Times New Roman"/>
          <w:lang w:val="en-US"/>
        </w:rPr>
        <w:t xml:space="preserve">, 2002, 2005) and </w:t>
      </w:r>
      <w:proofErr w:type="spellStart"/>
      <w:r w:rsidR="00CC4DA0" w:rsidRPr="00110B45">
        <w:rPr>
          <w:rFonts w:ascii="Times New Roman" w:eastAsia="Calibri" w:hAnsi="Times New Roman" w:cs="Times New Roman"/>
          <w:lang w:val="en-US"/>
        </w:rPr>
        <w:t>contextualist</w:t>
      </w:r>
      <w:proofErr w:type="spellEnd"/>
      <w:r w:rsidR="00CC4DA0" w:rsidRPr="00110B45">
        <w:rPr>
          <w:rFonts w:ascii="Times New Roman" w:eastAsia="Calibri" w:hAnsi="Times New Roman" w:cs="Times New Roman"/>
          <w:lang w:val="en-US"/>
        </w:rPr>
        <w:t xml:space="preserve"> career approa</w:t>
      </w:r>
      <w:r w:rsidR="00DB1249" w:rsidRPr="00110B45">
        <w:rPr>
          <w:rFonts w:ascii="Times New Roman" w:eastAsia="Calibri" w:hAnsi="Times New Roman" w:cs="Times New Roman"/>
          <w:lang w:val="en-US"/>
        </w:rPr>
        <w:t xml:space="preserve">ches (e.g., Young &amp; Collin, </w:t>
      </w:r>
      <w:proofErr w:type="spellStart"/>
      <w:r w:rsidR="00DB1249" w:rsidRPr="00110B45">
        <w:rPr>
          <w:rFonts w:ascii="Times New Roman" w:eastAsia="Calibri" w:hAnsi="Times New Roman" w:cs="Times New Roman"/>
          <w:lang w:val="en-US"/>
        </w:rPr>
        <w:t>Valach</w:t>
      </w:r>
      <w:proofErr w:type="spellEnd"/>
      <w:r w:rsidR="00CC4DA0" w:rsidRPr="00110B45">
        <w:rPr>
          <w:rFonts w:ascii="Times New Roman" w:eastAsia="Calibri" w:hAnsi="Times New Roman" w:cs="Times New Roman"/>
          <w:lang w:val="en-US"/>
        </w:rPr>
        <w:t xml:space="preserve">, 2002), it appears that the result of the training </w:t>
      </w:r>
      <w:r w:rsidR="00DB1249" w:rsidRPr="00110B45">
        <w:rPr>
          <w:rFonts w:ascii="Times New Roman" w:eastAsia="Calibri" w:hAnsi="Times New Roman" w:cs="Times New Roman"/>
          <w:lang w:val="en-US"/>
        </w:rPr>
        <w:t xml:space="preserve">experience </w:t>
      </w:r>
      <w:r w:rsidR="00CC4DA0" w:rsidRPr="00110B45">
        <w:rPr>
          <w:rFonts w:ascii="Times New Roman" w:eastAsia="Calibri" w:hAnsi="Times New Roman" w:cs="Times New Roman"/>
          <w:lang w:val="en-US"/>
        </w:rPr>
        <w:t xml:space="preserve">depends on the interaction between the </w:t>
      </w:r>
      <w:r w:rsidR="003F5C37" w:rsidRPr="00110B45">
        <w:rPr>
          <w:rFonts w:ascii="Times New Roman" w:eastAsia="Calibri" w:hAnsi="Times New Roman" w:cs="Times New Roman"/>
          <w:lang w:val="en-US"/>
        </w:rPr>
        <w:t xml:space="preserve">learning opportunities afforded by </w:t>
      </w:r>
      <w:r w:rsidR="00CC4DA0" w:rsidRPr="00110B45">
        <w:rPr>
          <w:rFonts w:ascii="Times New Roman" w:eastAsia="Calibri" w:hAnsi="Times New Roman" w:cs="Times New Roman"/>
          <w:lang w:val="en-US"/>
        </w:rPr>
        <w:t>the work</w:t>
      </w:r>
      <w:r w:rsidR="003F5C37" w:rsidRPr="00110B45">
        <w:rPr>
          <w:rFonts w:ascii="Times New Roman" w:eastAsia="Calibri" w:hAnsi="Times New Roman" w:cs="Times New Roman"/>
          <w:lang w:val="en-US"/>
        </w:rPr>
        <w:t>ing</w:t>
      </w:r>
      <w:r w:rsidR="00CC4DA0" w:rsidRPr="00110B45">
        <w:rPr>
          <w:rFonts w:ascii="Times New Roman" w:eastAsia="Calibri" w:hAnsi="Times New Roman" w:cs="Times New Roman"/>
          <w:lang w:val="en-US"/>
        </w:rPr>
        <w:t xml:space="preserve"> context and the individual student's skills, spec</w:t>
      </w:r>
      <w:r w:rsidR="00A62C8C" w:rsidRPr="00110B45">
        <w:rPr>
          <w:rFonts w:ascii="Times New Roman" w:eastAsia="Calibri" w:hAnsi="Times New Roman" w:cs="Times New Roman"/>
          <w:lang w:val="en-US"/>
        </w:rPr>
        <w:t>ifically in the area of career</w:t>
      </w:r>
      <w:r w:rsidR="00241409" w:rsidRPr="00110B45">
        <w:rPr>
          <w:rFonts w:ascii="Times New Roman" w:eastAsia="Calibri" w:hAnsi="Times New Roman" w:cs="Times New Roman"/>
          <w:lang w:val="en-US"/>
        </w:rPr>
        <w:t xml:space="preserve"> exploration. </w:t>
      </w:r>
      <w:r w:rsidR="00CC4DA0" w:rsidRPr="00110B45">
        <w:rPr>
          <w:rFonts w:ascii="Times New Roman" w:eastAsia="Calibri" w:hAnsi="Times New Roman" w:cs="Times New Roman"/>
          <w:lang w:val="en-US"/>
        </w:rPr>
        <w:t xml:space="preserve">For this reason, </w:t>
      </w:r>
      <w:r w:rsidR="00FA4BD5" w:rsidRPr="00110B45">
        <w:rPr>
          <w:rFonts w:ascii="Times New Roman" w:eastAsia="Calibri" w:hAnsi="Times New Roman" w:cs="Times New Roman"/>
          <w:lang w:val="en-US"/>
        </w:rPr>
        <w:t xml:space="preserve">author such </w:t>
      </w:r>
      <w:proofErr w:type="spellStart"/>
      <w:r w:rsidR="00CC4DA0" w:rsidRPr="00110B45">
        <w:rPr>
          <w:rFonts w:ascii="Times New Roman" w:eastAsia="Calibri" w:hAnsi="Times New Roman" w:cs="Times New Roman"/>
          <w:lang w:val="en-US"/>
        </w:rPr>
        <w:t>Blustein</w:t>
      </w:r>
      <w:proofErr w:type="spellEnd"/>
      <w:r w:rsidR="00CC4DA0" w:rsidRPr="00110B45">
        <w:rPr>
          <w:rFonts w:ascii="Times New Roman" w:eastAsia="Calibri" w:hAnsi="Times New Roman" w:cs="Times New Roman"/>
          <w:lang w:val="en-US"/>
        </w:rPr>
        <w:t xml:space="preserve"> and colleagues (1995) </w:t>
      </w:r>
      <w:r w:rsidR="00FA4BD5" w:rsidRPr="00110B45">
        <w:rPr>
          <w:rFonts w:ascii="Times New Roman" w:eastAsia="Calibri" w:hAnsi="Times New Roman" w:cs="Times New Roman"/>
          <w:lang w:val="en-US"/>
        </w:rPr>
        <w:t xml:space="preserve">have </w:t>
      </w:r>
      <w:r w:rsidR="003B735E" w:rsidRPr="00110B45">
        <w:rPr>
          <w:rFonts w:ascii="Times New Roman" w:eastAsia="Calibri" w:hAnsi="Times New Roman" w:cs="Times New Roman"/>
          <w:lang w:val="en-US"/>
        </w:rPr>
        <w:t>underlin</w:t>
      </w:r>
      <w:r w:rsidR="00FA4BD5" w:rsidRPr="00110B45">
        <w:rPr>
          <w:rFonts w:ascii="Times New Roman" w:eastAsia="Calibri" w:hAnsi="Times New Roman" w:cs="Times New Roman"/>
          <w:lang w:val="en-US"/>
        </w:rPr>
        <w:t>ed</w:t>
      </w:r>
      <w:r w:rsidR="00CC4DA0" w:rsidRPr="00110B45">
        <w:rPr>
          <w:rFonts w:ascii="Times New Roman" w:eastAsia="Calibri" w:hAnsi="Times New Roman" w:cs="Times New Roman"/>
          <w:lang w:val="en-US"/>
        </w:rPr>
        <w:t xml:space="preserve"> the </w:t>
      </w:r>
      <w:r w:rsidR="00475A10" w:rsidRPr="00110B45">
        <w:rPr>
          <w:rFonts w:ascii="Times New Roman" w:eastAsia="Calibri" w:hAnsi="Times New Roman" w:cs="Times New Roman"/>
          <w:lang w:val="en-US"/>
        </w:rPr>
        <w:t>necessity</w:t>
      </w:r>
      <w:r w:rsidR="00CC4DA0" w:rsidRPr="00110B45">
        <w:rPr>
          <w:rFonts w:ascii="Times New Roman" w:eastAsia="Calibri" w:hAnsi="Times New Roman" w:cs="Times New Roman"/>
          <w:lang w:val="en-US"/>
        </w:rPr>
        <w:t xml:space="preserve"> to develop </w:t>
      </w:r>
      <w:r w:rsidR="00475A10" w:rsidRPr="00110B45">
        <w:rPr>
          <w:rFonts w:ascii="Times New Roman" w:eastAsia="Calibri" w:hAnsi="Times New Roman" w:cs="Times New Roman"/>
          <w:lang w:val="en-US"/>
        </w:rPr>
        <w:t>competencies in students which allow them to more easily</w:t>
      </w:r>
      <w:r w:rsidR="00CC4DA0" w:rsidRPr="00110B45">
        <w:rPr>
          <w:rFonts w:ascii="Times New Roman" w:eastAsia="Calibri" w:hAnsi="Times New Roman" w:cs="Times New Roman"/>
          <w:lang w:val="en-US"/>
        </w:rPr>
        <w:t xml:space="preserve"> access relational </w:t>
      </w:r>
      <w:r w:rsidR="00475A10" w:rsidRPr="00110B45">
        <w:rPr>
          <w:rFonts w:ascii="Times New Roman" w:eastAsia="Calibri" w:hAnsi="Times New Roman" w:cs="Times New Roman"/>
          <w:lang w:val="en-US"/>
        </w:rPr>
        <w:t xml:space="preserve">support </w:t>
      </w:r>
      <w:r w:rsidR="00CC4DA0" w:rsidRPr="00110B45">
        <w:rPr>
          <w:rFonts w:ascii="Times New Roman" w:eastAsia="Calibri" w:hAnsi="Times New Roman" w:cs="Times New Roman"/>
          <w:lang w:val="en-US"/>
        </w:rPr>
        <w:t xml:space="preserve">and </w:t>
      </w:r>
      <w:r w:rsidR="00475A10" w:rsidRPr="00110B45">
        <w:rPr>
          <w:rFonts w:ascii="Times New Roman" w:eastAsia="Calibri" w:hAnsi="Times New Roman" w:cs="Times New Roman"/>
          <w:lang w:val="en-US"/>
        </w:rPr>
        <w:t xml:space="preserve">learning opportunities that </w:t>
      </w:r>
      <w:r w:rsidR="00CC4DA0" w:rsidRPr="00110B45">
        <w:rPr>
          <w:rFonts w:ascii="Times New Roman" w:eastAsia="Calibri" w:hAnsi="Times New Roman" w:cs="Times New Roman"/>
          <w:lang w:val="en-US"/>
        </w:rPr>
        <w:t xml:space="preserve">the workplace </w:t>
      </w:r>
      <w:r w:rsidR="00AA6658" w:rsidRPr="00110B45">
        <w:rPr>
          <w:rFonts w:ascii="Times New Roman" w:eastAsia="Calibri" w:hAnsi="Times New Roman" w:cs="Times New Roman"/>
          <w:lang w:val="en-US"/>
        </w:rPr>
        <w:t xml:space="preserve">may </w:t>
      </w:r>
      <w:r w:rsidR="00CC4DA0" w:rsidRPr="00110B45">
        <w:rPr>
          <w:rFonts w:ascii="Times New Roman" w:eastAsia="Calibri" w:hAnsi="Times New Roman" w:cs="Times New Roman"/>
          <w:lang w:val="en-US"/>
        </w:rPr>
        <w:t>offer.</w:t>
      </w:r>
      <w:r w:rsidR="00E437FF" w:rsidRPr="00110B45">
        <w:rPr>
          <w:rFonts w:ascii="Times New Roman" w:eastAsia="Calibri" w:hAnsi="Times New Roman" w:cs="Times New Roman"/>
          <w:lang w:val="en-US"/>
        </w:rPr>
        <w:t xml:space="preserve"> </w:t>
      </w:r>
    </w:p>
    <w:p w:rsidR="003E4B83" w:rsidRPr="00110B45" w:rsidRDefault="003E4B83" w:rsidP="003E4B83">
      <w:pPr>
        <w:pStyle w:val="Corpodetexto"/>
        <w:spacing w:line="480" w:lineRule="auto"/>
        <w:jc w:val="both"/>
        <w:rPr>
          <w:b/>
          <w:sz w:val="22"/>
          <w:lang w:val="en-US"/>
        </w:rPr>
      </w:pPr>
      <w:r w:rsidRPr="00110B45">
        <w:rPr>
          <w:b/>
          <w:sz w:val="22"/>
          <w:lang w:val="en-US"/>
        </w:rPr>
        <w:t xml:space="preserve">Present Study </w:t>
      </w:r>
    </w:p>
    <w:p w:rsidR="00AC3C3C" w:rsidRPr="00110B45" w:rsidRDefault="00AC3C3C" w:rsidP="0015625D">
      <w:pPr>
        <w:pStyle w:val="Avanodecorpodetexto"/>
        <w:spacing w:line="480" w:lineRule="auto"/>
        <w:ind w:left="0" w:firstLine="283"/>
        <w:jc w:val="both"/>
        <w:rPr>
          <w:rFonts w:ascii="Times New Roman" w:hAnsi="Times New Roman" w:cs="Times New Roman"/>
          <w:lang w:val="en-US"/>
        </w:rPr>
      </w:pPr>
      <w:r w:rsidRPr="00110B45">
        <w:rPr>
          <w:rFonts w:ascii="Times New Roman" w:hAnsi="Times New Roman" w:cs="Times New Roman"/>
          <w:lang w:val="en-US"/>
        </w:rPr>
        <w:lastRenderedPageBreak/>
        <w:t>In line with European Union V</w:t>
      </w:r>
      <w:r w:rsidR="00C62F49" w:rsidRPr="00110B45">
        <w:rPr>
          <w:rFonts w:ascii="Times New Roman" w:hAnsi="Times New Roman" w:cs="Times New Roman"/>
          <w:lang w:val="en-US"/>
        </w:rPr>
        <w:t>ET policy, in most UE countries</w:t>
      </w:r>
      <w:r w:rsidRPr="00110B45">
        <w:rPr>
          <w:rFonts w:ascii="Times New Roman" w:hAnsi="Times New Roman" w:cs="Times New Roman"/>
          <w:lang w:val="en-US"/>
        </w:rPr>
        <w:t xml:space="preserve"> </w:t>
      </w:r>
      <w:r w:rsidRPr="00110B45">
        <w:rPr>
          <w:rFonts w:ascii="Times New Roman" w:eastAsia="Arial Unicode MS" w:hAnsi="Times New Roman" w:cs="Times New Roman"/>
          <w:lang w:val="en-US"/>
        </w:rPr>
        <w:t>there is a growing effort to make the school curriculum more responsive to the contemporary job market demands (Larson, Wilson &amp; Mortimer</w:t>
      </w:r>
      <w:r w:rsidRPr="00110B45">
        <w:rPr>
          <w:rFonts w:ascii="Times New Roman" w:eastAsia="Arial Unicode MS" w:hAnsi="Times New Roman" w:cs="Times New Roman"/>
          <w:i/>
          <w:iCs/>
          <w:lang w:val="en-US"/>
        </w:rPr>
        <w:t xml:space="preserve">, </w:t>
      </w:r>
      <w:r w:rsidRPr="00110B45">
        <w:rPr>
          <w:rFonts w:ascii="Times New Roman" w:eastAsia="Arial Unicode MS" w:hAnsi="Times New Roman" w:cs="Times New Roman"/>
          <w:lang w:val="en-US"/>
        </w:rPr>
        <w:t xml:space="preserve">2002; </w:t>
      </w:r>
      <w:proofErr w:type="spellStart"/>
      <w:r w:rsidRPr="00110B45">
        <w:rPr>
          <w:rFonts w:ascii="Times New Roman" w:eastAsia="Arial Unicode MS" w:hAnsi="Times New Roman" w:cs="Times New Roman"/>
          <w:lang w:val="en-US"/>
        </w:rPr>
        <w:t>Leney</w:t>
      </w:r>
      <w:proofErr w:type="spellEnd"/>
      <w:r w:rsidRPr="00110B45">
        <w:rPr>
          <w:rFonts w:ascii="Times New Roman" w:eastAsia="Arial Unicode MS" w:hAnsi="Times New Roman" w:cs="Times New Roman"/>
          <w:lang w:val="en-US"/>
        </w:rPr>
        <w:t xml:space="preserve"> &amp; Green, 2005), with workplace learning experiences constituting the main strategy linking school with occupa</w:t>
      </w:r>
      <w:r w:rsidR="00817322" w:rsidRPr="00110B45">
        <w:rPr>
          <w:rFonts w:ascii="Times New Roman" w:eastAsia="Arial Unicode MS" w:hAnsi="Times New Roman" w:cs="Times New Roman"/>
          <w:lang w:val="en-US"/>
        </w:rPr>
        <w:t>tional reality</w:t>
      </w:r>
      <w:r w:rsidRPr="00110B45">
        <w:rPr>
          <w:rFonts w:ascii="Times New Roman" w:eastAsia="Arial Unicode MS" w:hAnsi="Times New Roman" w:cs="Times New Roman"/>
          <w:lang w:val="en-US"/>
        </w:rPr>
        <w:t xml:space="preserve"> </w:t>
      </w:r>
      <w:r w:rsidR="00817322" w:rsidRPr="00110B45">
        <w:rPr>
          <w:rFonts w:ascii="Times New Roman" w:eastAsia="Arial Unicode MS" w:hAnsi="Times New Roman" w:cs="Times New Roman"/>
          <w:lang w:val="en-US"/>
        </w:rPr>
        <w:t>(</w:t>
      </w:r>
      <w:r w:rsidRPr="00110B45">
        <w:rPr>
          <w:rFonts w:ascii="Times New Roman" w:eastAsia="Arial Unicode MS" w:hAnsi="Times New Roman" w:cs="Times New Roman"/>
          <w:lang w:val="en-US"/>
        </w:rPr>
        <w:t xml:space="preserve">Griffiths &amp; Guile, 2004). In Portugal, </w:t>
      </w:r>
      <w:r w:rsidRPr="00110B45">
        <w:rPr>
          <w:rFonts w:ascii="Times New Roman" w:hAnsi="Times New Roman" w:cs="Times New Roman"/>
          <w:lang w:val="en-US"/>
        </w:rPr>
        <w:t>workplace-based experiences (internships) are a compulsory component of the training program of students attending vocational courses. In the secondary education level,</w:t>
      </w:r>
      <w:r w:rsidRPr="00110B45">
        <w:rPr>
          <w:rFonts w:ascii="Times New Roman" w:eastAsia="Arial Unicode MS" w:hAnsi="Times New Roman" w:cs="Times New Roman"/>
          <w:lang w:val="en-US"/>
        </w:rPr>
        <w:t xml:space="preserve"> </w:t>
      </w:r>
      <w:r w:rsidRPr="00110B45">
        <w:rPr>
          <w:rFonts w:ascii="Times New Roman" w:hAnsi="Times New Roman" w:cs="Times New Roman"/>
          <w:lang w:val="en-US"/>
        </w:rPr>
        <w:t>vocational courses last for three academic years (10</w:t>
      </w:r>
      <w:r w:rsidR="00F416C7" w:rsidRPr="00110B45">
        <w:rPr>
          <w:rFonts w:ascii="Times New Roman" w:hAnsi="Times New Roman" w:cs="Times New Roman"/>
          <w:vertAlign w:val="superscript"/>
          <w:lang w:val="en-US"/>
        </w:rPr>
        <w:t>th</w:t>
      </w:r>
      <w:r w:rsidRPr="00110B45">
        <w:rPr>
          <w:rFonts w:ascii="Times New Roman" w:hAnsi="Times New Roman" w:cs="Times New Roman"/>
          <w:lang w:val="en-US"/>
        </w:rPr>
        <w:t>, 11</w:t>
      </w:r>
      <w:r w:rsidR="00F416C7" w:rsidRPr="00110B45">
        <w:rPr>
          <w:rFonts w:ascii="Times New Roman" w:hAnsi="Times New Roman" w:cs="Times New Roman"/>
          <w:vertAlign w:val="superscript"/>
          <w:lang w:val="en-US"/>
        </w:rPr>
        <w:t>th</w:t>
      </w:r>
      <w:r w:rsidRPr="00110B45">
        <w:rPr>
          <w:rFonts w:ascii="Times New Roman" w:hAnsi="Times New Roman" w:cs="Times New Roman"/>
          <w:lang w:val="en-US"/>
        </w:rPr>
        <w:t>,</w:t>
      </w:r>
      <w:r w:rsidR="00F416C7" w:rsidRPr="00110B45">
        <w:rPr>
          <w:rFonts w:ascii="Times New Roman" w:hAnsi="Times New Roman" w:cs="Times New Roman"/>
          <w:lang w:val="en-US"/>
        </w:rPr>
        <w:t xml:space="preserve"> and</w:t>
      </w:r>
      <w:r w:rsidRPr="00110B45">
        <w:rPr>
          <w:rFonts w:ascii="Times New Roman" w:hAnsi="Times New Roman" w:cs="Times New Roman"/>
          <w:lang w:val="en-US"/>
        </w:rPr>
        <w:t xml:space="preserve"> 12</w:t>
      </w:r>
      <w:r w:rsidR="00F416C7" w:rsidRPr="00110B45">
        <w:rPr>
          <w:rFonts w:ascii="Times New Roman" w:hAnsi="Times New Roman" w:cs="Times New Roman"/>
          <w:vertAlign w:val="superscript"/>
          <w:lang w:val="en-US"/>
        </w:rPr>
        <w:t>th</w:t>
      </w:r>
      <w:r w:rsidRPr="00110B45">
        <w:rPr>
          <w:rFonts w:ascii="Times New Roman" w:hAnsi="Times New Roman" w:cs="Times New Roman"/>
          <w:lang w:val="en-US"/>
        </w:rPr>
        <w:t xml:space="preserve"> grades), and provide a broad range of training. Their main purpose is to give access to the labor market</w:t>
      </w:r>
      <w:r w:rsidR="00BF717B" w:rsidRPr="00110B45">
        <w:rPr>
          <w:rFonts w:ascii="Times New Roman" w:hAnsi="Times New Roman" w:cs="Times New Roman"/>
          <w:lang w:val="en-US"/>
        </w:rPr>
        <w:t xml:space="preserve"> in the short run</w:t>
      </w:r>
      <w:r w:rsidRPr="00110B45">
        <w:rPr>
          <w:rFonts w:ascii="Times New Roman" w:hAnsi="Times New Roman" w:cs="Times New Roman"/>
          <w:lang w:val="en-US"/>
        </w:rPr>
        <w:t>, but they also allow students to pursue</w:t>
      </w:r>
      <w:r w:rsidR="003B735E" w:rsidRPr="00110B45">
        <w:rPr>
          <w:rFonts w:ascii="Times New Roman" w:hAnsi="Times New Roman" w:cs="Times New Roman"/>
          <w:lang w:val="en-US"/>
        </w:rPr>
        <w:t xml:space="preserve"> their studies at higher education</w:t>
      </w:r>
      <w:r w:rsidRPr="00110B45">
        <w:rPr>
          <w:rFonts w:ascii="Times New Roman" w:hAnsi="Times New Roman" w:cs="Times New Roman"/>
          <w:lang w:val="en-US"/>
        </w:rPr>
        <w:t xml:space="preserve">. Successful completion of these courses (internship included) leads to a Level 3 vocational qualification and a diploma in secondary education. </w:t>
      </w:r>
      <w:r w:rsidRPr="00110B45">
        <w:rPr>
          <w:rFonts w:ascii="Times New Roman" w:eastAsia="Arial Unicode MS" w:hAnsi="Times New Roman" w:cs="Times New Roman"/>
          <w:lang w:val="en-US"/>
        </w:rPr>
        <w:t xml:space="preserve">As mentioned earlier, empirical studies have found that work experience quality significantly influence students’ career development (e.g., Brooks et al., 1995; </w:t>
      </w:r>
      <w:proofErr w:type="spellStart"/>
      <w:r w:rsidRPr="00110B45">
        <w:rPr>
          <w:rFonts w:ascii="Times New Roman" w:eastAsia="Arial Unicode MS" w:hAnsi="Times New Roman" w:cs="Times New Roman"/>
          <w:lang w:val="en-US"/>
        </w:rPr>
        <w:t>Blustein</w:t>
      </w:r>
      <w:proofErr w:type="spellEnd"/>
      <w:r w:rsidRPr="00110B45">
        <w:rPr>
          <w:rFonts w:ascii="Times New Roman" w:eastAsia="Arial Unicode MS" w:hAnsi="Times New Roman" w:cs="Times New Roman"/>
          <w:lang w:val="en-US"/>
        </w:rPr>
        <w:t>, 1997</w:t>
      </w:r>
      <w:r w:rsidR="006C6906" w:rsidRPr="00110B45">
        <w:rPr>
          <w:rFonts w:ascii="Times New Roman" w:eastAsia="Arial Unicode MS" w:hAnsi="Times New Roman" w:cs="Times New Roman"/>
          <w:lang w:val="en-US"/>
        </w:rPr>
        <w:t>b</w:t>
      </w:r>
      <w:r w:rsidRPr="00110B45">
        <w:rPr>
          <w:rFonts w:ascii="Times New Roman" w:eastAsia="Arial Unicode MS" w:hAnsi="Times New Roman" w:cs="Times New Roman"/>
          <w:lang w:val="en-US"/>
        </w:rPr>
        <w:t xml:space="preserve">; Carless &amp; </w:t>
      </w:r>
      <w:proofErr w:type="spellStart"/>
      <w:r w:rsidRPr="00110B45">
        <w:rPr>
          <w:rFonts w:ascii="Times New Roman" w:eastAsia="Arial Unicode MS" w:hAnsi="Times New Roman" w:cs="Times New Roman"/>
          <w:lang w:val="en-US"/>
        </w:rPr>
        <w:t>Prodan</w:t>
      </w:r>
      <w:proofErr w:type="spellEnd"/>
      <w:r w:rsidRPr="00110B45">
        <w:rPr>
          <w:rFonts w:ascii="Times New Roman" w:eastAsia="Arial Unicode MS" w:hAnsi="Times New Roman" w:cs="Times New Roman"/>
          <w:lang w:val="en-US"/>
        </w:rPr>
        <w:t>, 2003</w:t>
      </w:r>
      <w:r w:rsidR="001E478E" w:rsidRPr="00110B45">
        <w:rPr>
          <w:rFonts w:ascii="Times New Roman" w:eastAsia="Arial Unicode MS" w:hAnsi="Times New Roman" w:cs="Times New Roman"/>
          <w:lang w:val="en-US"/>
        </w:rPr>
        <w:t xml:space="preserve">; </w:t>
      </w:r>
      <w:proofErr w:type="spellStart"/>
      <w:r w:rsidRPr="00110B45">
        <w:rPr>
          <w:rFonts w:ascii="Times New Roman" w:eastAsia="Arial Unicode MS" w:hAnsi="Times New Roman" w:cs="Times New Roman"/>
          <w:lang w:val="en-US"/>
        </w:rPr>
        <w:t>Loughlin</w:t>
      </w:r>
      <w:proofErr w:type="spellEnd"/>
      <w:r w:rsidRPr="00110B45">
        <w:rPr>
          <w:rFonts w:ascii="Times New Roman" w:eastAsia="Arial Unicode MS" w:hAnsi="Times New Roman" w:cs="Times New Roman"/>
          <w:lang w:val="en-US"/>
        </w:rPr>
        <w:t xml:space="preserve"> &amp; </w:t>
      </w:r>
      <w:proofErr w:type="spellStart"/>
      <w:r w:rsidRPr="00110B45">
        <w:rPr>
          <w:rFonts w:ascii="Times New Roman" w:eastAsia="Arial Unicode MS" w:hAnsi="Times New Roman" w:cs="Times New Roman"/>
          <w:lang w:val="en-US"/>
        </w:rPr>
        <w:t>Barling</w:t>
      </w:r>
      <w:proofErr w:type="spellEnd"/>
      <w:r w:rsidRPr="00110B45">
        <w:rPr>
          <w:rFonts w:ascii="Times New Roman" w:eastAsia="Arial Unicode MS" w:hAnsi="Times New Roman" w:cs="Times New Roman"/>
          <w:lang w:val="en-US"/>
        </w:rPr>
        <w:t>, 1998; Mortimer, 2003; Pedro, 1984</w:t>
      </w:r>
      <w:r w:rsidR="00FB59CD" w:rsidRPr="00110B45">
        <w:rPr>
          <w:rFonts w:ascii="Times New Roman" w:hAnsi="Times New Roman" w:cs="Times New Roman"/>
          <w:szCs w:val="24"/>
          <w:lang w:val="en-US"/>
        </w:rPr>
        <w:t>;</w:t>
      </w:r>
      <w:r w:rsidR="00F66468" w:rsidRPr="00110B45">
        <w:rPr>
          <w:rFonts w:ascii="Times New Roman" w:hAnsi="Times New Roman" w:cs="Times New Roman"/>
          <w:szCs w:val="24"/>
          <w:lang w:val="en-US"/>
        </w:rPr>
        <w:t xml:space="preserve"> </w:t>
      </w:r>
      <w:r w:rsidRPr="00110B45">
        <w:rPr>
          <w:rFonts w:ascii="Times New Roman" w:eastAsia="Arial Unicode MS" w:hAnsi="Times New Roman" w:cs="Times New Roman"/>
          <w:lang w:val="en-US"/>
        </w:rPr>
        <w:t xml:space="preserve">Stern, Stone, Hopkins &amp; </w:t>
      </w:r>
      <w:proofErr w:type="spellStart"/>
      <w:r w:rsidRPr="00110B45">
        <w:rPr>
          <w:rFonts w:ascii="Times New Roman" w:eastAsia="Arial Unicode MS" w:hAnsi="Times New Roman" w:cs="Times New Roman"/>
          <w:lang w:val="en-US"/>
        </w:rPr>
        <w:t>McMillion</w:t>
      </w:r>
      <w:proofErr w:type="spellEnd"/>
      <w:r w:rsidRPr="00110B45">
        <w:rPr>
          <w:rFonts w:ascii="Times New Roman" w:eastAsia="Arial Unicode MS" w:hAnsi="Times New Roman" w:cs="Times New Roman"/>
          <w:lang w:val="en-US"/>
        </w:rPr>
        <w:t>, 1990;</w:t>
      </w:r>
      <w:r w:rsidRPr="00110B45">
        <w:rPr>
          <w:rFonts w:ascii="Times New Roman" w:eastAsia="Calibri" w:hAnsi="Times New Roman" w:cs="Times New Roman"/>
          <w:b/>
          <w:bCs/>
          <w:lang w:val="en-US"/>
        </w:rPr>
        <w:t xml:space="preserve"> </w:t>
      </w:r>
      <w:r w:rsidRPr="00110B45">
        <w:rPr>
          <w:rFonts w:ascii="Times New Roman" w:eastAsia="Arial Unicode MS" w:hAnsi="Times New Roman" w:cs="Times New Roman"/>
          <w:lang w:val="en-US"/>
        </w:rPr>
        <w:t xml:space="preserve">Stone &amp; Mortimer, 1998; Watts, 1996), </w:t>
      </w:r>
      <w:r w:rsidR="00CE4E94" w:rsidRPr="00110B45">
        <w:rPr>
          <w:rFonts w:ascii="Times New Roman" w:eastAsia="Arial Unicode MS" w:hAnsi="Times New Roman" w:cs="Times New Roman"/>
          <w:lang w:val="en-US"/>
        </w:rPr>
        <w:t>although it is not clear whether certain work experience qualities produce a greater effect</w:t>
      </w:r>
      <w:r w:rsidR="00CE4E94" w:rsidRPr="00110B45">
        <w:rPr>
          <w:rFonts w:ascii="Calibri" w:eastAsia="Arial Unicode MS" w:hAnsi="Calibri" w:cs="Times New Roman"/>
          <w:lang w:val="en-US"/>
        </w:rPr>
        <w:t>.</w:t>
      </w:r>
      <w:r w:rsidR="00CE4E94" w:rsidRPr="00110B45">
        <w:rPr>
          <w:rFonts w:eastAsia="Arial Unicode MS"/>
          <w:lang w:val="en-US"/>
        </w:rPr>
        <w:t xml:space="preserve"> </w:t>
      </w:r>
    </w:p>
    <w:p w:rsidR="00AC3C3C" w:rsidRPr="00110B45" w:rsidRDefault="00AC3C3C" w:rsidP="00D8470F">
      <w:pPr>
        <w:spacing w:line="480" w:lineRule="auto"/>
        <w:ind w:firstLine="283"/>
        <w:jc w:val="both"/>
        <w:rPr>
          <w:rFonts w:ascii="Times New Roman" w:hAnsi="Times New Roman" w:cs="Times New Roman"/>
          <w:sz w:val="16"/>
          <w:szCs w:val="16"/>
          <w:shd w:val="clear" w:color="auto" w:fill="FFFFFF"/>
          <w:lang w:val="en-US"/>
        </w:rPr>
      </w:pPr>
      <w:r w:rsidRPr="00110B45">
        <w:rPr>
          <w:rFonts w:ascii="Times New Roman" w:eastAsia="Arial Unicode MS" w:hAnsi="Times New Roman" w:cs="Times New Roman"/>
          <w:lang w:val="en-US"/>
        </w:rPr>
        <w:t xml:space="preserve">For this reason, the present longitudinal panel study (T1-T2) examines the relationship </w:t>
      </w:r>
      <w:r w:rsidRPr="00110B45">
        <w:rPr>
          <w:rStyle w:val="longtext1"/>
          <w:rFonts w:ascii="Times New Roman" w:hAnsi="Times New Roman" w:cs="Times New Roman"/>
          <w:sz w:val="22"/>
          <w:szCs w:val="22"/>
          <w:shd w:val="clear" w:color="auto" w:fill="FFFFFF"/>
          <w:lang w:val="en-US"/>
        </w:rPr>
        <w:t>between perceived qualities of the training experience (autonomy, peer feedback, social support, learning opportunities, supervisor training, supervisor support) and the career exploration</w:t>
      </w:r>
      <w:r w:rsidR="00BF717B" w:rsidRPr="00110B45">
        <w:rPr>
          <w:rStyle w:val="longtext1"/>
          <w:rFonts w:ascii="Times New Roman" w:hAnsi="Times New Roman" w:cs="Times New Roman"/>
          <w:sz w:val="22"/>
          <w:szCs w:val="22"/>
          <w:shd w:val="clear" w:color="auto" w:fill="FFFFFF"/>
          <w:lang w:val="en-US"/>
        </w:rPr>
        <w:t xml:space="preserve"> process</w:t>
      </w:r>
      <w:r w:rsidRPr="00110B45">
        <w:rPr>
          <w:rStyle w:val="longtext1"/>
          <w:rFonts w:ascii="Times New Roman" w:hAnsi="Times New Roman" w:cs="Times New Roman"/>
          <w:sz w:val="22"/>
          <w:szCs w:val="22"/>
          <w:shd w:val="clear" w:color="auto" w:fill="FFFFFF"/>
          <w:lang w:val="en-US"/>
        </w:rPr>
        <w:t xml:space="preserve"> </w:t>
      </w:r>
      <w:r w:rsidR="00BF717B" w:rsidRPr="00110B45">
        <w:rPr>
          <w:rFonts w:ascii="Times New Roman" w:eastAsia="Arial Unicode MS" w:hAnsi="Times New Roman" w:cs="Times New Roman"/>
          <w:lang w:val="en-US"/>
        </w:rPr>
        <w:t>in</w:t>
      </w:r>
      <w:r w:rsidRPr="00110B45">
        <w:rPr>
          <w:rFonts w:ascii="Times New Roman" w:eastAsia="Arial Unicode MS" w:hAnsi="Times New Roman" w:cs="Times New Roman"/>
          <w:lang w:val="en-US"/>
        </w:rPr>
        <w:t xml:space="preserve"> </w:t>
      </w:r>
      <w:r w:rsidR="00722199" w:rsidRPr="00110B45">
        <w:rPr>
          <w:rFonts w:ascii="Times New Roman" w:eastAsia="Arial Unicode MS" w:hAnsi="Times New Roman" w:cs="Times New Roman"/>
          <w:lang w:val="en-US"/>
        </w:rPr>
        <w:t xml:space="preserve">a </w:t>
      </w:r>
      <w:r w:rsidRPr="00110B45">
        <w:rPr>
          <w:rFonts w:ascii="Times New Roman" w:eastAsia="Arial Unicode MS" w:hAnsi="Times New Roman" w:cs="Times New Roman"/>
          <w:lang w:val="en-US"/>
        </w:rPr>
        <w:t>sample of Portuguese VET interns</w:t>
      </w:r>
      <w:r w:rsidRPr="00110B45">
        <w:rPr>
          <w:rStyle w:val="longtext1"/>
          <w:rFonts w:ascii="Times New Roman" w:hAnsi="Times New Roman" w:cs="Times New Roman"/>
          <w:sz w:val="22"/>
          <w:szCs w:val="22"/>
          <w:shd w:val="clear" w:color="auto" w:fill="FFFFFF"/>
          <w:lang w:val="en-US"/>
        </w:rPr>
        <w:t xml:space="preserve"> (</w:t>
      </w:r>
      <w:r w:rsidRPr="00110B45">
        <w:rPr>
          <w:rStyle w:val="longtext1"/>
          <w:rFonts w:ascii="Times New Roman" w:hAnsi="Times New Roman" w:cs="Times New Roman"/>
          <w:i/>
          <w:sz w:val="22"/>
          <w:szCs w:val="22"/>
          <w:shd w:val="clear" w:color="auto" w:fill="FFFFFF"/>
          <w:lang w:val="en-US"/>
        </w:rPr>
        <w:t>N</w:t>
      </w:r>
      <w:r w:rsidRPr="00110B45">
        <w:rPr>
          <w:rStyle w:val="longtext1"/>
          <w:rFonts w:ascii="Times New Roman" w:hAnsi="Times New Roman" w:cs="Times New Roman"/>
          <w:sz w:val="22"/>
          <w:szCs w:val="22"/>
          <w:shd w:val="clear" w:color="auto" w:fill="FFFFFF"/>
          <w:lang w:val="en-US"/>
        </w:rPr>
        <w:t xml:space="preserve"> = 346, twelfth grade). </w:t>
      </w:r>
      <w:r w:rsidRPr="00110B45">
        <w:rPr>
          <w:rFonts w:ascii="Times New Roman" w:hAnsi="Times New Roman" w:cs="Times New Roman"/>
          <w:lang w:val="en-US"/>
        </w:rPr>
        <w:t>Given th</w:t>
      </w:r>
      <w:r w:rsidR="00D34595" w:rsidRPr="00110B45">
        <w:rPr>
          <w:rFonts w:ascii="Times New Roman" w:hAnsi="Times New Roman" w:cs="Times New Roman"/>
          <w:lang w:val="en-US"/>
        </w:rPr>
        <w:t>e previous research, we expect</w:t>
      </w:r>
      <w:r w:rsidRPr="00110B45">
        <w:rPr>
          <w:rFonts w:ascii="Times New Roman" w:hAnsi="Times New Roman" w:cs="Times New Roman"/>
          <w:lang w:val="en-US"/>
        </w:rPr>
        <w:t xml:space="preserve"> </w:t>
      </w:r>
      <w:r w:rsidR="00F53BFB" w:rsidRPr="00110B45">
        <w:rPr>
          <w:rFonts w:ascii="Times New Roman" w:hAnsi="Times New Roman" w:cs="Times New Roman"/>
          <w:lang w:val="en-US"/>
        </w:rPr>
        <w:t>a significant increase in exploratory activity from Time 1 to Time 2 (</w:t>
      </w:r>
      <w:r w:rsidR="00C62F49" w:rsidRPr="00110B45">
        <w:rPr>
          <w:rFonts w:ascii="Times New Roman" w:hAnsi="Times New Roman" w:cs="Times New Roman"/>
          <w:lang w:val="en-US"/>
        </w:rPr>
        <w:t xml:space="preserve">e.g., </w:t>
      </w:r>
      <w:proofErr w:type="spellStart"/>
      <w:r w:rsidR="00F53BFB" w:rsidRPr="00110B45">
        <w:rPr>
          <w:rFonts w:ascii="Times New Roman" w:hAnsi="Times New Roman" w:cs="Times New Roman"/>
          <w:lang w:val="en-US"/>
        </w:rPr>
        <w:t>Blustein</w:t>
      </w:r>
      <w:proofErr w:type="spellEnd"/>
      <w:r w:rsidR="00F53BFB" w:rsidRPr="00110B45">
        <w:rPr>
          <w:rFonts w:ascii="Times New Roman" w:hAnsi="Times New Roman" w:cs="Times New Roman"/>
          <w:lang w:val="en-US"/>
        </w:rPr>
        <w:t xml:space="preserve"> &amp; </w:t>
      </w:r>
      <w:proofErr w:type="spellStart"/>
      <w:r w:rsidR="00F53BFB" w:rsidRPr="00110B45">
        <w:rPr>
          <w:rFonts w:ascii="Times New Roman" w:hAnsi="Times New Roman" w:cs="Times New Roman"/>
          <w:lang w:val="en-US"/>
        </w:rPr>
        <w:t>Flum</w:t>
      </w:r>
      <w:proofErr w:type="spellEnd"/>
      <w:r w:rsidR="00F53BFB" w:rsidRPr="00110B45">
        <w:rPr>
          <w:rFonts w:ascii="Times New Roman" w:hAnsi="Times New Roman" w:cs="Times New Roman"/>
          <w:lang w:val="en-US"/>
        </w:rPr>
        <w:t>, 1999; Jordan, 1963</w:t>
      </w:r>
      <w:r w:rsidR="00C62F49" w:rsidRPr="00110B45">
        <w:rPr>
          <w:rFonts w:ascii="Times New Roman" w:eastAsia="Arial Unicode MS" w:hAnsi="Times New Roman" w:cs="Times New Roman"/>
          <w:lang w:val="en-US"/>
        </w:rPr>
        <w:t xml:space="preserve">; </w:t>
      </w:r>
      <w:proofErr w:type="spellStart"/>
      <w:r w:rsidR="00C62F49" w:rsidRPr="00110B45">
        <w:rPr>
          <w:rFonts w:ascii="Times New Roman" w:eastAsia="Arial Unicode MS" w:hAnsi="Times New Roman" w:cs="Times New Roman"/>
          <w:lang w:val="en-US"/>
        </w:rPr>
        <w:t>Kalakoski</w:t>
      </w:r>
      <w:proofErr w:type="spellEnd"/>
      <w:r w:rsidR="00C62F49" w:rsidRPr="00110B45">
        <w:rPr>
          <w:rFonts w:ascii="Times New Roman" w:eastAsia="Arial Unicode MS" w:hAnsi="Times New Roman" w:cs="Times New Roman"/>
          <w:lang w:val="en-US"/>
        </w:rPr>
        <w:t xml:space="preserve"> &amp; </w:t>
      </w:r>
      <w:proofErr w:type="spellStart"/>
      <w:r w:rsidR="00C62F49" w:rsidRPr="00110B45">
        <w:rPr>
          <w:rFonts w:ascii="Times New Roman" w:eastAsia="Arial Unicode MS" w:hAnsi="Times New Roman" w:cs="Times New Roman"/>
          <w:lang w:val="en-US"/>
        </w:rPr>
        <w:t>Nurmi</w:t>
      </w:r>
      <w:proofErr w:type="spellEnd"/>
      <w:r w:rsidR="00C62F49" w:rsidRPr="00110B45">
        <w:rPr>
          <w:rFonts w:ascii="Times New Roman" w:eastAsia="Arial Unicode MS" w:hAnsi="Times New Roman" w:cs="Times New Roman"/>
          <w:lang w:val="en-US"/>
        </w:rPr>
        <w:t xml:space="preserve">, 1998; </w:t>
      </w:r>
      <w:proofErr w:type="spellStart"/>
      <w:r w:rsidR="00C62F49" w:rsidRPr="00110B45">
        <w:rPr>
          <w:rFonts w:ascii="Times New Roman" w:eastAsia="Arial Unicode MS" w:hAnsi="Times New Roman" w:cs="Times New Roman"/>
          <w:lang w:val="en-US"/>
        </w:rPr>
        <w:t>Taveira</w:t>
      </w:r>
      <w:proofErr w:type="spellEnd"/>
      <w:r w:rsidR="00C62F49" w:rsidRPr="00110B45">
        <w:rPr>
          <w:rFonts w:ascii="Times New Roman" w:eastAsia="Arial Unicode MS" w:hAnsi="Times New Roman" w:cs="Times New Roman"/>
          <w:lang w:val="en-US"/>
        </w:rPr>
        <w:t xml:space="preserve"> &amp; Moreno, 2003</w:t>
      </w:r>
      <w:r w:rsidR="00F53BFB" w:rsidRPr="00110B45">
        <w:rPr>
          <w:rFonts w:ascii="Times New Roman" w:hAnsi="Times New Roman" w:cs="Times New Roman"/>
          <w:lang w:val="en-US"/>
        </w:rPr>
        <w:t xml:space="preserve">) and </w:t>
      </w:r>
      <w:r w:rsidRPr="00110B45">
        <w:rPr>
          <w:rFonts w:ascii="Times New Roman" w:hAnsi="Times New Roman" w:cs="Times New Roman"/>
          <w:lang w:val="en-US"/>
        </w:rPr>
        <w:t>that</w:t>
      </w:r>
      <w:r w:rsidRPr="00110B45">
        <w:rPr>
          <w:rFonts w:ascii="Times New Roman" w:hAnsi="Times New Roman" w:cs="Times New Roman"/>
          <w:szCs w:val="24"/>
          <w:lang w:val="en-US"/>
        </w:rPr>
        <w:t xml:space="preserve"> career exploration measured at Time 1 is positively correlated with career </w:t>
      </w:r>
      <w:r w:rsidR="008A4A01" w:rsidRPr="00110B45">
        <w:rPr>
          <w:rFonts w:ascii="Times New Roman" w:hAnsi="Times New Roman" w:cs="Times New Roman"/>
          <w:szCs w:val="24"/>
          <w:lang w:val="en-US"/>
        </w:rPr>
        <w:t>exploration measured at Time 2.</w:t>
      </w:r>
      <w:r w:rsidR="00D34595" w:rsidRPr="00110B45">
        <w:rPr>
          <w:rFonts w:ascii="Times New Roman" w:hAnsi="Times New Roman" w:cs="Times New Roman"/>
          <w:szCs w:val="24"/>
          <w:lang w:val="en-US"/>
        </w:rPr>
        <w:t xml:space="preserve"> Furthermore, we expect</w:t>
      </w:r>
      <w:r w:rsidRPr="00110B45">
        <w:rPr>
          <w:rFonts w:ascii="Times New Roman" w:hAnsi="Times New Roman" w:cs="Times New Roman"/>
          <w:szCs w:val="24"/>
          <w:lang w:val="en-US"/>
        </w:rPr>
        <w:t xml:space="preserve"> that career exploration measured at Time 1 explains </w:t>
      </w:r>
      <w:r w:rsidR="00722199" w:rsidRPr="00110B45">
        <w:rPr>
          <w:rFonts w:ascii="Times New Roman" w:hAnsi="Times New Roman" w:cs="Times New Roman"/>
          <w:szCs w:val="24"/>
          <w:lang w:val="en-US"/>
        </w:rPr>
        <w:t xml:space="preserve">a </w:t>
      </w:r>
      <w:r w:rsidRPr="00110B45">
        <w:rPr>
          <w:rFonts w:ascii="Times New Roman" w:hAnsi="Times New Roman" w:cs="Times New Roman"/>
          <w:szCs w:val="24"/>
          <w:lang w:val="en-US"/>
        </w:rPr>
        <w:t>significant variance in career explor</w:t>
      </w:r>
      <w:r w:rsidR="008E41EC" w:rsidRPr="00110B45">
        <w:rPr>
          <w:rFonts w:ascii="Times New Roman" w:hAnsi="Times New Roman" w:cs="Times New Roman"/>
          <w:szCs w:val="24"/>
          <w:lang w:val="en-US"/>
        </w:rPr>
        <w:t xml:space="preserve">ation measured at Time 2 (e.g., </w:t>
      </w:r>
      <w:r w:rsidRPr="00110B45">
        <w:rPr>
          <w:rFonts w:ascii="Times New Roman" w:eastAsia="Arial Unicode MS" w:hAnsi="Times New Roman" w:cs="Times New Roman"/>
          <w:szCs w:val="24"/>
          <w:lang w:val="en-US"/>
        </w:rPr>
        <w:t xml:space="preserve">Carless &amp; </w:t>
      </w:r>
      <w:proofErr w:type="spellStart"/>
      <w:r w:rsidRPr="00110B45">
        <w:rPr>
          <w:rFonts w:ascii="Times New Roman" w:eastAsia="Arial Unicode MS" w:hAnsi="Times New Roman" w:cs="Times New Roman"/>
          <w:szCs w:val="24"/>
          <w:lang w:val="en-US"/>
        </w:rPr>
        <w:t>Prodan</w:t>
      </w:r>
      <w:proofErr w:type="spellEnd"/>
      <w:r w:rsidRPr="00110B45">
        <w:rPr>
          <w:rFonts w:ascii="Times New Roman" w:eastAsia="Arial Unicode MS" w:hAnsi="Times New Roman" w:cs="Times New Roman"/>
          <w:szCs w:val="24"/>
          <w:lang w:val="en-US"/>
        </w:rPr>
        <w:t xml:space="preserve">, 2003; </w:t>
      </w:r>
      <w:r w:rsidR="007E69F2" w:rsidRPr="00110B45">
        <w:rPr>
          <w:rFonts w:ascii="Times New Roman" w:hAnsi="Times New Roman" w:cs="Times New Roman"/>
          <w:szCs w:val="24"/>
          <w:lang w:val="en-US"/>
        </w:rPr>
        <w:t xml:space="preserve">Creed, Patton &amp; </w:t>
      </w:r>
      <w:proofErr w:type="spellStart"/>
      <w:r w:rsidR="007E69F2" w:rsidRPr="00110B45">
        <w:rPr>
          <w:rFonts w:ascii="Times New Roman" w:hAnsi="Times New Roman" w:cs="Times New Roman"/>
          <w:szCs w:val="24"/>
          <w:lang w:val="en-US"/>
        </w:rPr>
        <w:t>Prideaux</w:t>
      </w:r>
      <w:proofErr w:type="spellEnd"/>
      <w:r w:rsidR="007E69F2" w:rsidRPr="00110B45">
        <w:rPr>
          <w:rFonts w:ascii="Times New Roman" w:hAnsi="Times New Roman" w:cs="Times New Roman"/>
          <w:szCs w:val="24"/>
          <w:lang w:val="en-US"/>
        </w:rPr>
        <w:t xml:space="preserve">, 2007; </w:t>
      </w:r>
      <w:proofErr w:type="spellStart"/>
      <w:r w:rsidRPr="00110B45">
        <w:rPr>
          <w:rFonts w:ascii="Times New Roman" w:hAnsi="Times New Roman" w:cs="Times New Roman"/>
          <w:szCs w:val="24"/>
          <w:lang w:val="en-US"/>
        </w:rPr>
        <w:t>Kracke</w:t>
      </w:r>
      <w:proofErr w:type="spellEnd"/>
      <w:r w:rsidRPr="00110B45">
        <w:rPr>
          <w:rFonts w:ascii="Times New Roman" w:hAnsi="Times New Roman" w:cs="Times New Roman"/>
          <w:szCs w:val="24"/>
          <w:lang w:val="en-US"/>
        </w:rPr>
        <w:t xml:space="preserve"> &amp; Schmitt-</w:t>
      </w:r>
      <w:proofErr w:type="spellStart"/>
      <w:r w:rsidRPr="00110B45">
        <w:rPr>
          <w:rFonts w:ascii="Times New Roman" w:hAnsi="Times New Roman" w:cs="Times New Roman"/>
          <w:szCs w:val="24"/>
          <w:lang w:val="en-US"/>
        </w:rPr>
        <w:t>Rodermund</w:t>
      </w:r>
      <w:proofErr w:type="spellEnd"/>
      <w:r w:rsidRPr="00110B45">
        <w:rPr>
          <w:rFonts w:ascii="Times New Roman" w:hAnsi="Times New Roman" w:cs="Times New Roman"/>
          <w:szCs w:val="24"/>
          <w:lang w:val="en-US"/>
        </w:rPr>
        <w:t xml:space="preserve">, 2001; Miller &amp; </w:t>
      </w:r>
      <w:proofErr w:type="spellStart"/>
      <w:r w:rsidRPr="00110B45">
        <w:rPr>
          <w:rFonts w:ascii="Times New Roman" w:hAnsi="Times New Roman" w:cs="Times New Roman"/>
          <w:szCs w:val="24"/>
          <w:lang w:val="en-US"/>
        </w:rPr>
        <w:t>Shevlin</w:t>
      </w:r>
      <w:proofErr w:type="spellEnd"/>
      <w:r w:rsidRPr="00110B45">
        <w:rPr>
          <w:rFonts w:ascii="Times New Roman" w:hAnsi="Times New Roman" w:cs="Times New Roman"/>
          <w:szCs w:val="24"/>
          <w:lang w:val="en-US"/>
        </w:rPr>
        <w:t>, 2003; Patton &amp; Creed, 2001</w:t>
      </w:r>
      <w:r w:rsidR="00A256AC" w:rsidRPr="00110B45">
        <w:rPr>
          <w:rFonts w:ascii="Times New Roman" w:hAnsi="Times New Roman" w:cs="Times New Roman"/>
          <w:szCs w:val="24"/>
          <w:lang w:val="en-US"/>
        </w:rPr>
        <w:t>; Rogers &amp; Creed, 2011</w:t>
      </w:r>
      <w:r w:rsidRPr="00110B45">
        <w:rPr>
          <w:rFonts w:ascii="Times New Roman" w:hAnsi="Times New Roman" w:cs="Times New Roman"/>
          <w:szCs w:val="24"/>
          <w:lang w:val="en-US"/>
        </w:rPr>
        <w:t xml:space="preserve">). </w:t>
      </w:r>
    </w:p>
    <w:p w:rsidR="00C66282" w:rsidRPr="00110B45" w:rsidRDefault="00D34595" w:rsidP="002B05CC">
      <w:pPr>
        <w:spacing w:line="480" w:lineRule="auto"/>
        <w:ind w:firstLine="283"/>
        <w:jc w:val="both"/>
        <w:rPr>
          <w:rStyle w:val="longtext1"/>
          <w:rFonts w:ascii="Times New Roman" w:eastAsia="Calibri" w:hAnsi="Times New Roman" w:cs="Times New Roman"/>
          <w:sz w:val="22"/>
          <w:szCs w:val="22"/>
          <w:lang w:val="en-US"/>
        </w:rPr>
      </w:pPr>
      <w:r w:rsidRPr="00110B45">
        <w:rPr>
          <w:rFonts w:ascii="Times New Roman" w:hAnsi="Times New Roman" w:cs="Times New Roman"/>
          <w:szCs w:val="24"/>
          <w:lang w:val="en-US"/>
        </w:rPr>
        <w:lastRenderedPageBreak/>
        <w:t>Secondly, we predict</w:t>
      </w:r>
      <w:r w:rsidR="00AC3C3C" w:rsidRPr="00110B45">
        <w:rPr>
          <w:rFonts w:ascii="Times New Roman" w:hAnsi="Times New Roman" w:cs="Times New Roman"/>
          <w:szCs w:val="24"/>
          <w:lang w:val="en-US"/>
        </w:rPr>
        <w:t xml:space="preserve"> that the internship quality is positively correlated with career exploration (T2)</w:t>
      </w:r>
      <w:r w:rsidRPr="00110B45">
        <w:rPr>
          <w:rFonts w:ascii="Times New Roman" w:hAnsi="Times New Roman" w:cs="Times New Roman"/>
          <w:szCs w:val="24"/>
          <w:lang w:val="en-US"/>
        </w:rPr>
        <w:t>. More specifically, we expect</w:t>
      </w:r>
      <w:r w:rsidR="00AC3C3C" w:rsidRPr="00110B45">
        <w:rPr>
          <w:rFonts w:ascii="Times New Roman" w:hAnsi="Times New Roman" w:cs="Times New Roman"/>
          <w:szCs w:val="24"/>
          <w:lang w:val="en-US"/>
        </w:rPr>
        <w:t xml:space="preserve"> that supportive relationships (e.g., supervisor support, social support, colleagues feedback), autonomy, learning opportunities and supervisor</w:t>
      </w:r>
      <w:r w:rsidR="00722199" w:rsidRPr="00110B45">
        <w:rPr>
          <w:rFonts w:ascii="Times New Roman" w:hAnsi="Times New Roman" w:cs="Times New Roman"/>
          <w:szCs w:val="24"/>
          <w:lang w:val="en-US"/>
        </w:rPr>
        <w:t xml:space="preserve"> training relate positively to</w:t>
      </w:r>
      <w:r w:rsidR="00AC3C3C" w:rsidRPr="00110B45">
        <w:rPr>
          <w:rFonts w:ascii="Times New Roman" w:hAnsi="Times New Roman" w:cs="Times New Roman"/>
          <w:szCs w:val="24"/>
          <w:lang w:val="en-US"/>
        </w:rPr>
        <w:t xml:space="preserve"> </w:t>
      </w:r>
      <w:r w:rsidR="00722199" w:rsidRPr="00110B45">
        <w:rPr>
          <w:rFonts w:ascii="Times New Roman" w:hAnsi="Times New Roman" w:cs="Times New Roman"/>
          <w:szCs w:val="24"/>
          <w:lang w:val="en-US"/>
        </w:rPr>
        <w:t xml:space="preserve">the </w:t>
      </w:r>
      <w:r w:rsidR="00AC3C3C" w:rsidRPr="00110B45">
        <w:rPr>
          <w:rFonts w:ascii="Times New Roman" w:hAnsi="Times New Roman" w:cs="Times New Roman"/>
          <w:szCs w:val="24"/>
          <w:lang w:val="en-US"/>
        </w:rPr>
        <w:t>career exploration</w:t>
      </w:r>
      <w:r w:rsidR="00826163" w:rsidRPr="00110B45">
        <w:rPr>
          <w:rFonts w:ascii="Times New Roman" w:hAnsi="Times New Roman" w:cs="Times New Roman"/>
          <w:szCs w:val="24"/>
          <w:lang w:val="en-US"/>
        </w:rPr>
        <w:t xml:space="preserve"> proces</w:t>
      </w:r>
      <w:r w:rsidR="00722199" w:rsidRPr="00110B45">
        <w:rPr>
          <w:rFonts w:ascii="Times New Roman" w:hAnsi="Times New Roman" w:cs="Times New Roman"/>
          <w:szCs w:val="24"/>
          <w:lang w:val="en-US"/>
        </w:rPr>
        <w:t>s and beliefs and negatively to</w:t>
      </w:r>
      <w:r w:rsidR="00826163" w:rsidRPr="00110B45">
        <w:rPr>
          <w:rFonts w:ascii="Times New Roman" w:hAnsi="Times New Roman" w:cs="Times New Roman"/>
          <w:szCs w:val="24"/>
          <w:lang w:val="en-US"/>
        </w:rPr>
        <w:t xml:space="preserve"> career exploration </w:t>
      </w:r>
      <w:r w:rsidR="003C1534" w:rsidRPr="00110B45">
        <w:rPr>
          <w:rFonts w:ascii="Times New Roman" w:hAnsi="Times New Roman" w:cs="Times New Roman"/>
          <w:szCs w:val="24"/>
          <w:lang w:val="en-US"/>
        </w:rPr>
        <w:t xml:space="preserve">stress </w:t>
      </w:r>
      <w:r w:rsidR="00826163" w:rsidRPr="00110B45">
        <w:rPr>
          <w:rFonts w:ascii="Times New Roman" w:hAnsi="Times New Roman" w:cs="Times New Roman"/>
          <w:szCs w:val="24"/>
          <w:lang w:val="en-US"/>
        </w:rPr>
        <w:t>and decision-making stress</w:t>
      </w:r>
      <w:r w:rsidR="00AC3C3C" w:rsidRPr="00110B45">
        <w:rPr>
          <w:rFonts w:ascii="Times New Roman" w:hAnsi="Times New Roman" w:cs="Times New Roman"/>
          <w:szCs w:val="24"/>
          <w:lang w:val="en-US"/>
        </w:rPr>
        <w:t>.</w:t>
      </w:r>
      <w:r w:rsidRPr="00110B45">
        <w:rPr>
          <w:rFonts w:ascii="Times New Roman" w:hAnsi="Times New Roman" w:cs="Times New Roman"/>
          <w:szCs w:val="24"/>
          <w:lang w:val="en-US"/>
        </w:rPr>
        <w:t xml:space="preserve"> In this light, we also expect</w:t>
      </w:r>
      <w:r w:rsidR="00AC3C3C" w:rsidRPr="00110B45">
        <w:rPr>
          <w:rFonts w:ascii="Times New Roman" w:hAnsi="Times New Roman" w:cs="Times New Roman"/>
          <w:szCs w:val="24"/>
          <w:lang w:val="en-US"/>
        </w:rPr>
        <w:t xml:space="preserve"> that </w:t>
      </w:r>
      <w:r w:rsidR="00064DF2" w:rsidRPr="00110B45">
        <w:rPr>
          <w:rFonts w:ascii="Times New Roman" w:hAnsi="Times New Roman" w:cs="Times New Roman"/>
          <w:szCs w:val="24"/>
          <w:lang w:val="en-US"/>
        </w:rPr>
        <w:t>the i</w:t>
      </w:r>
      <w:r w:rsidR="00AC3C3C" w:rsidRPr="00110B45">
        <w:rPr>
          <w:rFonts w:ascii="Times New Roman" w:hAnsi="Times New Roman" w:cs="Times New Roman"/>
          <w:szCs w:val="24"/>
          <w:lang w:val="en-US"/>
        </w:rPr>
        <w:t xml:space="preserve">nternship qualities explain significant variance in career exploration at Time 2, after career exploration (T1) and demographic control variables are accounted for (e.g., </w:t>
      </w:r>
      <w:proofErr w:type="spellStart"/>
      <w:r w:rsidR="00AC3C3C" w:rsidRPr="00110B45">
        <w:rPr>
          <w:rFonts w:ascii="Times New Roman" w:eastAsia="Calibri" w:hAnsi="Times New Roman" w:cs="Times New Roman"/>
          <w:lang w:val="en-US"/>
        </w:rPr>
        <w:t>Blustein</w:t>
      </w:r>
      <w:proofErr w:type="spellEnd"/>
      <w:r w:rsidR="00AC3C3C" w:rsidRPr="00110B45">
        <w:rPr>
          <w:rFonts w:ascii="Times New Roman" w:eastAsia="Calibri" w:hAnsi="Times New Roman" w:cs="Times New Roman"/>
          <w:lang w:val="en-US"/>
        </w:rPr>
        <w:t xml:space="preserve">, et al., 1995, Creed et al. 2009; </w:t>
      </w:r>
      <w:proofErr w:type="spellStart"/>
      <w:r w:rsidR="00AC3C3C" w:rsidRPr="00110B45">
        <w:rPr>
          <w:rFonts w:ascii="Times New Roman" w:eastAsia="Calibri" w:hAnsi="Times New Roman" w:cs="Times New Roman"/>
          <w:lang w:val="en-US"/>
        </w:rPr>
        <w:t>Flum</w:t>
      </w:r>
      <w:proofErr w:type="spellEnd"/>
      <w:r w:rsidR="00AC3C3C" w:rsidRPr="00110B45">
        <w:rPr>
          <w:rFonts w:ascii="Times New Roman" w:eastAsia="Calibri" w:hAnsi="Times New Roman" w:cs="Times New Roman"/>
          <w:lang w:val="en-US"/>
        </w:rPr>
        <w:t xml:space="preserve"> &amp; </w:t>
      </w:r>
      <w:proofErr w:type="spellStart"/>
      <w:r w:rsidR="00AC3C3C" w:rsidRPr="00110B45">
        <w:rPr>
          <w:rFonts w:ascii="Times New Roman" w:eastAsia="Calibri" w:hAnsi="Times New Roman" w:cs="Times New Roman"/>
          <w:lang w:val="en-US"/>
        </w:rPr>
        <w:t>Blustein</w:t>
      </w:r>
      <w:proofErr w:type="spellEnd"/>
      <w:r w:rsidR="00AC3C3C" w:rsidRPr="00110B45">
        <w:rPr>
          <w:rFonts w:ascii="Times New Roman" w:eastAsia="Calibri" w:hAnsi="Times New Roman" w:cs="Times New Roman"/>
          <w:lang w:val="en-US"/>
        </w:rPr>
        <w:t xml:space="preserve">, 2000; O'Brien 1996; </w:t>
      </w:r>
      <w:proofErr w:type="spellStart"/>
      <w:r w:rsidR="00AC3C3C" w:rsidRPr="00110B45">
        <w:rPr>
          <w:rFonts w:ascii="Times New Roman" w:eastAsia="Calibri" w:hAnsi="Times New Roman" w:cs="Times New Roman"/>
          <w:lang w:val="en-US"/>
        </w:rPr>
        <w:t>Kracke</w:t>
      </w:r>
      <w:proofErr w:type="spellEnd"/>
      <w:r w:rsidR="00AC3C3C" w:rsidRPr="00110B45">
        <w:rPr>
          <w:rFonts w:ascii="Times New Roman" w:eastAsia="Calibri" w:hAnsi="Times New Roman" w:cs="Times New Roman"/>
          <w:lang w:val="en-US"/>
        </w:rPr>
        <w:t>, 1997, 2002; Rogers</w:t>
      </w:r>
      <w:r w:rsidR="004B571E" w:rsidRPr="00110B45">
        <w:rPr>
          <w:rFonts w:ascii="Times New Roman" w:eastAsia="Calibri" w:hAnsi="Times New Roman" w:cs="Times New Roman"/>
          <w:lang w:val="en-US"/>
        </w:rPr>
        <w:t xml:space="preserve">, Creed &amp; </w:t>
      </w:r>
      <w:proofErr w:type="spellStart"/>
      <w:r w:rsidR="004B571E" w:rsidRPr="00110B45">
        <w:rPr>
          <w:rFonts w:ascii="Times New Roman" w:eastAsia="Calibri" w:hAnsi="Times New Roman" w:cs="Times New Roman"/>
          <w:lang w:val="en-US"/>
        </w:rPr>
        <w:t>Glendon</w:t>
      </w:r>
      <w:proofErr w:type="spellEnd"/>
      <w:r w:rsidR="00AC3C3C" w:rsidRPr="00110B45">
        <w:rPr>
          <w:rFonts w:ascii="Times New Roman" w:eastAsia="Calibri" w:hAnsi="Times New Roman" w:cs="Times New Roman"/>
          <w:lang w:val="en-US"/>
        </w:rPr>
        <w:t xml:space="preserve">, 2008; Ryan &amp; </w:t>
      </w:r>
      <w:proofErr w:type="spellStart"/>
      <w:r w:rsidR="00AC3C3C" w:rsidRPr="00110B45">
        <w:rPr>
          <w:rFonts w:ascii="Times New Roman" w:eastAsia="Calibri" w:hAnsi="Times New Roman" w:cs="Times New Roman"/>
          <w:lang w:val="en-US"/>
        </w:rPr>
        <w:t>Deci</w:t>
      </w:r>
      <w:proofErr w:type="spellEnd"/>
      <w:r w:rsidR="00AC3C3C" w:rsidRPr="00110B45">
        <w:rPr>
          <w:rFonts w:ascii="Times New Roman" w:eastAsia="Calibri" w:hAnsi="Times New Roman" w:cs="Times New Roman"/>
          <w:lang w:val="en-US"/>
        </w:rPr>
        <w:t xml:space="preserve">, 2000; </w:t>
      </w:r>
      <w:proofErr w:type="spellStart"/>
      <w:r w:rsidR="00AC3C3C" w:rsidRPr="00110B45">
        <w:rPr>
          <w:rFonts w:ascii="Times New Roman" w:eastAsia="Calibri" w:hAnsi="Times New Roman" w:cs="Times New Roman"/>
          <w:lang w:val="en-US"/>
        </w:rPr>
        <w:t>Vignoli</w:t>
      </w:r>
      <w:proofErr w:type="spellEnd"/>
      <w:r w:rsidR="00AC3C3C" w:rsidRPr="00110B45">
        <w:rPr>
          <w:rFonts w:ascii="Times New Roman" w:eastAsia="Calibri" w:hAnsi="Times New Roman" w:cs="Times New Roman"/>
          <w:lang w:val="en-US"/>
        </w:rPr>
        <w:t xml:space="preserve"> et </w:t>
      </w:r>
      <w:r w:rsidR="00722199" w:rsidRPr="00110B45">
        <w:rPr>
          <w:rFonts w:ascii="Times New Roman" w:eastAsia="Calibri" w:hAnsi="Times New Roman" w:cs="Times New Roman"/>
          <w:lang w:val="en-US"/>
        </w:rPr>
        <w:t>al., 2005). We also analyze</w:t>
      </w:r>
      <w:r w:rsidR="00AC3C3C" w:rsidRPr="00110B45">
        <w:rPr>
          <w:rFonts w:ascii="Times New Roman" w:eastAsia="Calibri" w:hAnsi="Times New Roman" w:cs="Times New Roman"/>
          <w:lang w:val="en-US"/>
        </w:rPr>
        <w:t xml:space="preserve"> the effects of demographic variables (age, gender and socioeconomic stat</w:t>
      </w:r>
      <w:r w:rsidR="00E53277" w:rsidRPr="00110B45">
        <w:rPr>
          <w:rFonts w:ascii="Times New Roman" w:eastAsia="Calibri" w:hAnsi="Times New Roman" w:cs="Times New Roman"/>
          <w:lang w:val="en-US"/>
        </w:rPr>
        <w:t xml:space="preserve">us) which could have an effect </w:t>
      </w:r>
      <w:r w:rsidR="00AC3C3C" w:rsidRPr="00110B45">
        <w:rPr>
          <w:rFonts w:ascii="Times New Roman" w:eastAsia="Calibri" w:hAnsi="Times New Roman" w:cs="Times New Roman"/>
          <w:lang w:val="en-US"/>
        </w:rPr>
        <w:t>on career exploration development</w:t>
      </w:r>
      <w:r w:rsidR="00AC3C3C" w:rsidRPr="00110B45">
        <w:rPr>
          <w:rFonts w:ascii="Times New Roman" w:hAnsi="Times New Roman" w:cs="Times New Roman"/>
          <w:szCs w:val="24"/>
          <w:lang w:val="en-US"/>
        </w:rPr>
        <w:t xml:space="preserve"> ( e.g., </w:t>
      </w:r>
      <w:proofErr w:type="spellStart"/>
      <w:r w:rsidR="00AC3C3C" w:rsidRPr="00110B45">
        <w:rPr>
          <w:rFonts w:ascii="Times New Roman" w:hAnsi="Times New Roman" w:cs="Times New Roman"/>
          <w:szCs w:val="24"/>
          <w:lang w:val="en-US"/>
        </w:rPr>
        <w:t>Blustein</w:t>
      </w:r>
      <w:proofErr w:type="spellEnd"/>
      <w:r w:rsidR="00AC3C3C" w:rsidRPr="00110B45">
        <w:rPr>
          <w:rFonts w:ascii="Times New Roman" w:hAnsi="Times New Roman" w:cs="Times New Roman"/>
          <w:szCs w:val="24"/>
          <w:lang w:val="en-US"/>
        </w:rPr>
        <w:t xml:space="preserve"> &amp; Phil</w:t>
      </w:r>
      <w:r w:rsidR="004B571E" w:rsidRPr="00110B45">
        <w:rPr>
          <w:rFonts w:ascii="Times New Roman" w:hAnsi="Times New Roman" w:cs="Times New Roman"/>
          <w:szCs w:val="24"/>
          <w:lang w:val="en-US"/>
        </w:rPr>
        <w:t>lips, 1988;</w:t>
      </w:r>
      <w:r w:rsidR="00AC3C3C" w:rsidRPr="00110B45">
        <w:rPr>
          <w:rFonts w:ascii="Times New Roman" w:hAnsi="Times New Roman" w:cs="Times New Roman"/>
          <w:szCs w:val="24"/>
          <w:lang w:val="en-US"/>
        </w:rPr>
        <w:t xml:space="preserve"> Cre</w:t>
      </w:r>
      <w:r w:rsidR="004B571E" w:rsidRPr="00110B45">
        <w:rPr>
          <w:rFonts w:ascii="Times New Roman" w:hAnsi="Times New Roman" w:cs="Times New Roman"/>
          <w:szCs w:val="24"/>
          <w:lang w:val="en-US"/>
        </w:rPr>
        <w:t>ed et al., 2009;</w:t>
      </w:r>
      <w:r w:rsidR="00AC3C3C" w:rsidRPr="00110B45">
        <w:rPr>
          <w:rFonts w:ascii="Times New Roman" w:hAnsi="Times New Roman" w:cs="Times New Roman"/>
          <w:szCs w:val="24"/>
          <w:lang w:val="en-US"/>
        </w:rPr>
        <w:t xml:space="preserve"> </w:t>
      </w:r>
      <w:proofErr w:type="spellStart"/>
      <w:r w:rsidR="00AC3C3C" w:rsidRPr="00110B45">
        <w:rPr>
          <w:rFonts w:ascii="Times New Roman" w:hAnsi="Times New Roman" w:cs="Times New Roman"/>
          <w:szCs w:val="24"/>
          <w:lang w:val="en-US"/>
        </w:rPr>
        <w:t>Kracke</w:t>
      </w:r>
      <w:proofErr w:type="spellEnd"/>
      <w:r w:rsidR="00AC3C3C" w:rsidRPr="00110B45">
        <w:rPr>
          <w:rFonts w:ascii="Times New Roman" w:hAnsi="Times New Roman" w:cs="Times New Roman"/>
          <w:szCs w:val="24"/>
          <w:lang w:val="en-US"/>
        </w:rPr>
        <w:t xml:space="preserve"> &amp; Schmitt-</w:t>
      </w:r>
      <w:proofErr w:type="spellStart"/>
      <w:r w:rsidR="00AC3C3C" w:rsidRPr="00110B45">
        <w:rPr>
          <w:rFonts w:ascii="Times New Roman" w:hAnsi="Times New Roman" w:cs="Times New Roman"/>
          <w:szCs w:val="24"/>
          <w:lang w:val="en-US"/>
        </w:rPr>
        <w:t>Roder</w:t>
      </w:r>
      <w:r w:rsidR="00451473" w:rsidRPr="00110B45">
        <w:rPr>
          <w:rFonts w:ascii="Times New Roman" w:hAnsi="Times New Roman" w:cs="Times New Roman"/>
          <w:szCs w:val="24"/>
          <w:lang w:val="en-US"/>
        </w:rPr>
        <w:t>mund</w:t>
      </w:r>
      <w:proofErr w:type="spellEnd"/>
      <w:r w:rsidR="00451473" w:rsidRPr="00110B45">
        <w:rPr>
          <w:rFonts w:ascii="Times New Roman" w:hAnsi="Times New Roman" w:cs="Times New Roman"/>
          <w:szCs w:val="24"/>
          <w:lang w:val="en-US"/>
        </w:rPr>
        <w:t xml:space="preserve">, 2001; Rogers et al., 2008; </w:t>
      </w:r>
      <w:proofErr w:type="spellStart"/>
      <w:r w:rsidR="002E3692" w:rsidRPr="00110B45">
        <w:rPr>
          <w:rFonts w:ascii="Times New Roman" w:hAnsi="Times New Roman" w:cs="Times New Roman"/>
          <w:szCs w:val="24"/>
          <w:lang w:val="en-US"/>
        </w:rPr>
        <w:t>Stumpf</w:t>
      </w:r>
      <w:proofErr w:type="spellEnd"/>
      <w:r w:rsidR="002E3692" w:rsidRPr="00110B45">
        <w:rPr>
          <w:rFonts w:ascii="Times New Roman" w:hAnsi="Times New Roman" w:cs="Times New Roman"/>
          <w:szCs w:val="24"/>
          <w:lang w:val="en-US"/>
        </w:rPr>
        <w:t xml:space="preserve"> &amp; Lockhart, 1987;</w:t>
      </w:r>
      <w:r w:rsidR="005547CE" w:rsidRPr="00110B45">
        <w:rPr>
          <w:rFonts w:ascii="Times New Roman" w:hAnsi="Times New Roman" w:cs="Times New Roman"/>
          <w:szCs w:val="24"/>
          <w:lang w:val="en-US"/>
        </w:rPr>
        <w:t xml:space="preserve"> </w:t>
      </w:r>
      <w:proofErr w:type="spellStart"/>
      <w:r w:rsidR="00451473" w:rsidRPr="00110B45">
        <w:rPr>
          <w:rFonts w:ascii="Times New Roman" w:hAnsi="Times New Roman" w:cs="Times New Roman"/>
          <w:szCs w:val="24"/>
          <w:lang w:val="en-US"/>
        </w:rPr>
        <w:t>Taveira</w:t>
      </w:r>
      <w:proofErr w:type="spellEnd"/>
      <w:r w:rsidR="00451473" w:rsidRPr="00110B45">
        <w:rPr>
          <w:rFonts w:ascii="Times New Roman" w:hAnsi="Times New Roman" w:cs="Times New Roman"/>
          <w:szCs w:val="24"/>
          <w:lang w:val="en-US"/>
        </w:rPr>
        <w:t xml:space="preserve">, Silva, </w:t>
      </w:r>
      <w:proofErr w:type="spellStart"/>
      <w:r w:rsidR="00451473" w:rsidRPr="00110B45">
        <w:rPr>
          <w:rFonts w:ascii="Times New Roman" w:hAnsi="Times New Roman" w:cs="Times New Roman"/>
          <w:szCs w:val="24"/>
          <w:lang w:val="en-US"/>
        </w:rPr>
        <w:t>Rodríguez</w:t>
      </w:r>
      <w:proofErr w:type="spellEnd"/>
      <w:r w:rsidR="00451473" w:rsidRPr="00110B45">
        <w:rPr>
          <w:rFonts w:ascii="Times New Roman" w:hAnsi="Times New Roman" w:cs="Times New Roman"/>
          <w:szCs w:val="24"/>
          <w:lang w:val="en-US"/>
        </w:rPr>
        <w:t xml:space="preserve"> &amp; Maia</w:t>
      </w:r>
      <w:r w:rsidR="00AC3C3C" w:rsidRPr="00110B45">
        <w:rPr>
          <w:rFonts w:ascii="Times New Roman" w:hAnsi="Times New Roman" w:cs="Times New Roman"/>
          <w:szCs w:val="24"/>
          <w:lang w:val="en-US"/>
        </w:rPr>
        <w:t>, 1998</w:t>
      </w:r>
      <w:r w:rsidR="005547CE" w:rsidRPr="00110B45">
        <w:rPr>
          <w:rFonts w:ascii="Times New Roman" w:hAnsi="Times New Roman" w:cs="Times New Roman"/>
          <w:szCs w:val="24"/>
          <w:lang w:val="en-US"/>
        </w:rPr>
        <w:t xml:space="preserve">; Thompson &amp; </w:t>
      </w:r>
      <w:proofErr w:type="spellStart"/>
      <w:r w:rsidR="005547CE" w:rsidRPr="00110B45">
        <w:rPr>
          <w:rFonts w:ascii="Times New Roman" w:hAnsi="Times New Roman" w:cs="Times New Roman"/>
          <w:szCs w:val="24"/>
          <w:lang w:val="en-US"/>
        </w:rPr>
        <w:t>Subich</w:t>
      </w:r>
      <w:proofErr w:type="spellEnd"/>
      <w:r w:rsidR="005547CE" w:rsidRPr="00110B45">
        <w:rPr>
          <w:rFonts w:ascii="Times New Roman" w:hAnsi="Times New Roman" w:cs="Times New Roman"/>
          <w:szCs w:val="24"/>
          <w:lang w:val="en-US"/>
        </w:rPr>
        <w:t>, 2006</w:t>
      </w:r>
      <w:r w:rsidR="00AC3C3C" w:rsidRPr="00110B45">
        <w:rPr>
          <w:rFonts w:ascii="Times New Roman" w:hAnsi="Times New Roman" w:cs="Times New Roman"/>
          <w:szCs w:val="24"/>
          <w:lang w:val="en-US"/>
        </w:rPr>
        <w:t>)</w:t>
      </w:r>
      <w:r w:rsidR="00AC3C3C" w:rsidRPr="00110B45">
        <w:rPr>
          <w:rFonts w:ascii="Times New Roman" w:eastAsia="Calibri" w:hAnsi="Times New Roman" w:cs="Times New Roman"/>
          <w:lang w:val="en-US"/>
        </w:rPr>
        <w:t xml:space="preserve">. </w:t>
      </w:r>
    </w:p>
    <w:p w:rsidR="003E4B83" w:rsidRPr="00110B45" w:rsidRDefault="003E4B83" w:rsidP="003E4B83">
      <w:pPr>
        <w:pStyle w:val="Corpodetexto"/>
        <w:numPr>
          <w:ilvl w:val="0"/>
          <w:numId w:val="4"/>
        </w:numPr>
        <w:rPr>
          <w:b/>
          <w:sz w:val="22"/>
          <w:lang w:val="en-US"/>
        </w:rPr>
      </w:pPr>
      <w:r w:rsidRPr="00110B45">
        <w:rPr>
          <w:b/>
          <w:sz w:val="22"/>
          <w:lang w:val="en-US"/>
        </w:rPr>
        <w:t>Method</w:t>
      </w:r>
    </w:p>
    <w:p w:rsidR="003E4B83" w:rsidRPr="00110B45" w:rsidRDefault="003E4B83" w:rsidP="003E4B83">
      <w:pPr>
        <w:pStyle w:val="Corpodetexto"/>
        <w:numPr>
          <w:ilvl w:val="1"/>
          <w:numId w:val="4"/>
        </w:numPr>
        <w:spacing w:line="480" w:lineRule="auto"/>
        <w:jc w:val="both"/>
        <w:rPr>
          <w:i/>
          <w:sz w:val="22"/>
          <w:lang w:val="en-US"/>
        </w:rPr>
      </w:pPr>
      <w:r w:rsidRPr="00110B45">
        <w:rPr>
          <w:i/>
          <w:sz w:val="22"/>
          <w:lang w:val="en-US"/>
        </w:rPr>
        <w:t>Participants</w:t>
      </w:r>
    </w:p>
    <w:p w:rsidR="002D099C" w:rsidRPr="00110B45" w:rsidRDefault="003E4B83" w:rsidP="00EA7362">
      <w:pPr>
        <w:spacing w:line="480" w:lineRule="auto"/>
        <w:ind w:firstLine="360"/>
        <w:jc w:val="both"/>
        <w:rPr>
          <w:rFonts w:ascii="Times New Roman" w:hAnsi="Times New Roman" w:cs="Times New Roman"/>
          <w:lang w:val="en-US"/>
        </w:rPr>
      </w:pPr>
      <w:r w:rsidRPr="00110B45">
        <w:rPr>
          <w:rFonts w:ascii="Times New Roman" w:hAnsi="Times New Roman" w:cs="Times New Roman"/>
          <w:lang w:val="en-US"/>
        </w:rPr>
        <w:t xml:space="preserve">Participants were 346 twelfth grade students (176 boys, 50.9%; 170 girls, 49.1%), from 16 vocational education </w:t>
      </w:r>
      <w:r w:rsidR="00E53277" w:rsidRPr="00110B45">
        <w:rPr>
          <w:rFonts w:ascii="Times New Roman" w:hAnsi="Times New Roman" w:cs="Times New Roman"/>
          <w:lang w:val="en-US"/>
        </w:rPr>
        <w:t xml:space="preserve">high </w:t>
      </w:r>
      <w:r w:rsidRPr="00110B45">
        <w:rPr>
          <w:rFonts w:ascii="Times New Roman" w:hAnsi="Times New Roman" w:cs="Times New Roman"/>
          <w:lang w:val="en-US"/>
        </w:rPr>
        <w:t>schools in southe</w:t>
      </w:r>
      <w:r w:rsidR="00E53277" w:rsidRPr="00110B45">
        <w:rPr>
          <w:rFonts w:ascii="Times New Roman" w:hAnsi="Times New Roman" w:cs="Times New Roman"/>
          <w:lang w:val="en-US"/>
        </w:rPr>
        <w:t>rn Portugal. Ages ranged from</w:t>
      </w:r>
      <w:r w:rsidRPr="00110B45">
        <w:rPr>
          <w:rFonts w:ascii="Times New Roman" w:hAnsi="Times New Roman" w:cs="Times New Roman"/>
          <w:lang w:val="en-US"/>
        </w:rPr>
        <w:t xml:space="preserve"> 16 to 26 years old, with a mean of 18.41 (</w:t>
      </w:r>
      <w:r w:rsidRPr="00110B45">
        <w:rPr>
          <w:rFonts w:ascii="Times New Roman" w:hAnsi="Times New Roman" w:cs="Times New Roman"/>
          <w:i/>
          <w:lang w:val="en-US"/>
        </w:rPr>
        <w:t>SD</w:t>
      </w:r>
      <w:r w:rsidRPr="00110B45">
        <w:rPr>
          <w:rFonts w:ascii="Times New Roman" w:hAnsi="Times New Roman" w:cs="Times New Roman"/>
          <w:lang w:val="en-US"/>
        </w:rPr>
        <w:t xml:space="preserve"> = 1.573)</w:t>
      </w:r>
      <w:r w:rsidR="00863AF8" w:rsidRPr="00110B45">
        <w:rPr>
          <w:rFonts w:ascii="Times New Roman" w:hAnsi="Times New Roman" w:cs="Times New Roman"/>
          <w:lang w:val="en-US"/>
        </w:rPr>
        <w:t>, at the first time of measurement (T1)</w:t>
      </w:r>
      <w:r w:rsidRPr="00110B45">
        <w:rPr>
          <w:rFonts w:ascii="Times New Roman" w:hAnsi="Times New Roman" w:cs="Times New Roman"/>
          <w:lang w:val="en-US"/>
        </w:rPr>
        <w:t>.</w:t>
      </w:r>
      <w:r w:rsidR="004F352F" w:rsidRPr="00110B45">
        <w:rPr>
          <w:rFonts w:ascii="Times New Roman" w:hAnsi="Times New Roman" w:cs="Times New Roman"/>
          <w:lang w:val="en-US"/>
        </w:rPr>
        <w:t xml:space="preserve"> About 18,5% of the participants are older than expected</w:t>
      </w:r>
      <w:r w:rsidR="00BB0B61" w:rsidRPr="00110B45">
        <w:rPr>
          <w:rFonts w:ascii="Times New Roman" w:hAnsi="Times New Roman" w:cs="Times New Roman"/>
          <w:lang w:val="en-US"/>
        </w:rPr>
        <w:t xml:space="preserve"> for this level of education, because VET courses </w:t>
      </w:r>
      <w:r w:rsidR="00FD08BD" w:rsidRPr="00110B45">
        <w:rPr>
          <w:rFonts w:ascii="Times New Roman" w:hAnsi="Times New Roman" w:cs="Times New Roman"/>
          <w:lang w:val="en-US"/>
        </w:rPr>
        <w:t xml:space="preserve">in Portugal </w:t>
      </w:r>
      <w:r w:rsidR="00BB0B61" w:rsidRPr="00110B45">
        <w:rPr>
          <w:rFonts w:ascii="Times New Roman" w:hAnsi="Times New Roman" w:cs="Times New Roman"/>
          <w:lang w:val="en-US"/>
        </w:rPr>
        <w:t>admit young adults needing to acquire professional qualification before entering the labor market.</w:t>
      </w:r>
      <w:r w:rsidRPr="00110B45">
        <w:rPr>
          <w:rFonts w:ascii="Times New Roman" w:hAnsi="Times New Roman" w:cs="Times New Roman"/>
          <w:lang w:val="en-US"/>
        </w:rPr>
        <w:t xml:space="preserve"> </w:t>
      </w:r>
      <w:r w:rsidR="00E53277" w:rsidRPr="00110B45">
        <w:rPr>
          <w:rFonts w:ascii="Times New Roman" w:hAnsi="Times New Roman" w:cs="Times New Roman"/>
          <w:lang w:val="en-US"/>
        </w:rPr>
        <w:t>Regarding</w:t>
      </w:r>
      <w:r w:rsidR="008131A1" w:rsidRPr="00110B45">
        <w:rPr>
          <w:rFonts w:ascii="Times New Roman" w:hAnsi="Times New Roman" w:cs="Times New Roman"/>
          <w:lang w:val="en-US"/>
        </w:rPr>
        <w:t xml:space="preserve"> </w:t>
      </w:r>
      <w:r w:rsidR="008131A1" w:rsidRPr="00110B45">
        <w:rPr>
          <w:rFonts w:ascii="Times New Roman" w:hAnsi="Times New Roman" w:cs="Times New Roman"/>
          <w:szCs w:val="24"/>
          <w:lang w:val="en-US"/>
        </w:rPr>
        <w:t>s</w:t>
      </w:r>
      <w:r w:rsidR="002D099C" w:rsidRPr="00110B45">
        <w:rPr>
          <w:rFonts w:ascii="Times New Roman" w:hAnsi="Times New Roman" w:cs="Times New Roman"/>
          <w:szCs w:val="24"/>
          <w:lang w:val="en-US"/>
        </w:rPr>
        <w:t xml:space="preserve">ocioeconomic status </w:t>
      </w:r>
      <w:r w:rsidR="008131A1" w:rsidRPr="00110B45">
        <w:rPr>
          <w:rFonts w:ascii="Times New Roman" w:hAnsi="Times New Roman" w:cs="Times New Roman"/>
          <w:szCs w:val="24"/>
          <w:lang w:val="en-US"/>
        </w:rPr>
        <w:t>(SES)</w:t>
      </w:r>
      <w:r w:rsidR="002D099C" w:rsidRPr="00110B45">
        <w:rPr>
          <w:rFonts w:ascii="Times New Roman" w:hAnsi="Times New Roman" w:cs="Times New Roman"/>
          <w:szCs w:val="24"/>
          <w:lang w:val="en-US"/>
        </w:rPr>
        <w:t xml:space="preserve">, approximately half of the sample was coded as low SES (48.5%), 45.4% as medium SES, and only 6.1% of the students were coded as high SES. </w:t>
      </w:r>
      <w:r w:rsidRPr="00110B45">
        <w:rPr>
          <w:rFonts w:ascii="Times New Roman" w:hAnsi="Times New Roman" w:cs="Times New Roman"/>
          <w:lang w:val="en-US"/>
        </w:rPr>
        <w:t>All participants did their curricular internship during the academic year of 2007/2008. The students averaged about 221 hours of placement in their internships (ranging between 185 to 310 hours).</w:t>
      </w:r>
    </w:p>
    <w:p w:rsidR="003E4B83" w:rsidRPr="00110B45" w:rsidRDefault="003E4B83" w:rsidP="003E4B83">
      <w:pPr>
        <w:pStyle w:val="Corpodetexto"/>
        <w:numPr>
          <w:ilvl w:val="1"/>
          <w:numId w:val="4"/>
        </w:numPr>
        <w:spacing w:line="480" w:lineRule="auto"/>
        <w:jc w:val="both"/>
        <w:rPr>
          <w:i/>
          <w:sz w:val="22"/>
          <w:lang w:val="en-US"/>
        </w:rPr>
      </w:pPr>
      <w:r w:rsidRPr="00110B45">
        <w:rPr>
          <w:i/>
          <w:sz w:val="22"/>
          <w:lang w:val="en-US"/>
        </w:rPr>
        <w:t xml:space="preserve">Measures </w:t>
      </w:r>
    </w:p>
    <w:p w:rsidR="003E4B83" w:rsidRPr="00110B45" w:rsidRDefault="003E4B83" w:rsidP="006B78BE">
      <w:pPr>
        <w:pStyle w:val="Avanodecorpodetexto"/>
        <w:spacing w:line="480" w:lineRule="auto"/>
        <w:ind w:left="0" w:firstLine="284"/>
        <w:jc w:val="both"/>
        <w:rPr>
          <w:rFonts w:ascii="Times New Roman" w:hAnsi="Times New Roman" w:cs="Times New Roman"/>
          <w:bCs/>
          <w:lang w:val="en-US"/>
        </w:rPr>
      </w:pPr>
      <w:r w:rsidRPr="00110B45">
        <w:rPr>
          <w:rFonts w:ascii="Times New Roman" w:hAnsi="Times New Roman" w:cs="Times New Roman"/>
          <w:bCs/>
          <w:lang w:val="en-US"/>
        </w:rPr>
        <w:t xml:space="preserve">A </w:t>
      </w:r>
      <w:r w:rsidRPr="00110B45">
        <w:rPr>
          <w:rFonts w:ascii="Times New Roman" w:hAnsi="Times New Roman" w:cs="Times New Roman"/>
          <w:bCs/>
          <w:i/>
          <w:lang w:val="en-US"/>
        </w:rPr>
        <w:t>Demographic Questionnaire</w:t>
      </w:r>
      <w:r w:rsidRPr="00110B45">
        <w:rPr>
          <w:rFonts w:ascii="Times New Roman" w:hAnsi="Times New Roman" w:cs="Times New Roman"/>
          <w:b/>
          <w:bCs/>
          <w:lang w:val="en-US"/>
        </w:rPr>
        <w:t xml:space="preserve"> </w:t>
      </w:r>
      <w:r w:rsidRPr="00110B45">
        <w:rPr>
          <w:rFonts w:ascii="Times New Roman" w:hAnsi="Times New Roman" w:cs="Times New Roman"/>
          <w:bCs/>
          <w:lang w:val="en-US"/>
        </w:rPr>
        <w:t xml:space="preserve">was used to collect information regarding students’ gender, age, socioeconomic status (SES) and internship duration. </w:t>
      </w:r>
      <w:r w:rsidR="008131A1" w:rsidRPr="00110B45">
        <w:rPr>
          <w:rFonts w:ascii="Times New Roman" w:hAnsi="Times New Roman" w:cs="Times New Roman"/>
          <w:szCs w:val="24"/>
          <w:lang w:val="en-US"/>
        </w:rPr>
        <w:t>Socioeconomic status (SES) was determined by the professional qualifications (</w:t>
      </w:r>
      <w:r w:rsidR="00534CD5" w:rsidRPr="00110B45">
        <w:rPr>
          <w:rFonts w:ascii="Times New Roman" w:hAnsi="Times New Roman" w:cs="Times New Roman"/>
          <w:szCs w:val="24"/>
          <w:lang w:val="en-US"/>
        </w:rPr>
        <w:t xml:space="preserve">ranging from </w:t>
      </w:r>
      <w:r w:rsidR="00DC6436" w:rsidRPr="00110B45">
        <w:rPr>
          <w:rFonts w:ascii="Times New Roman" w:hAnsi="Times New Roman" w:cs="Times New Roman"/>
          <w:szCs w:val="24"/>
          <w:lang w:val="en-US"/>
        </w:rPr>
        <w:t>1 -</w:t>
      </w:r>
      <w:r w:rsidR="00B76FD9" w:rsidRPr="00110B45">
        <w:rPr>
          <w:rFonts w:ascii="Times New Roman" w:hAnsi="Times New Roman" w:cs="Times New Roman"/>
          <w:szCs w:val="24"/>
          <w:lang w:val="en-US"/>
        </w:rPr>
        <w:t xml:space="preserve"> </w:t>
      </w:r>
      <w:r w:rsidR="008131A1" w:rsidRPr="00110B45">
        <w:rPr>
          <w:rFonts w:ascii="Times New Roman" w:hAnsi="Times New Roman" w:cs="Times New Roman"/>
          <w:szCs w:val="24"/>
          <w:lang w:val="en-US"/>
        </w:rPr>
        <w:t xml:space="preserve">unskilled </w:t>
      </w:r>
      <w:r w:rsidR="00534CD5" w:rsidRPr="00110B45">
        <w:rPr>
          <w:rFonts w:ascii="Times New Roman" w:hAnsi="Times New Roman" w:cs="Times New Roman"/>
          <w:szCs w:val="24"/>
          <w:lang w:val="en-US"/>
        </w:rPr>
        <w:t xml:space="preserve">to 9 – </w:t>
      </w:r>
      <w:r w:rsidR="005368FA" w:rsidRPr="00110B45">
        <w:rPr>
          <w:rFonts w:ascii="Times New Roman" w:hAnsi="Times New Roman" w:cs="Times New Roman"/>
          <w:szCs w:val="24"/>
          <w:lang w:val="en-US"/>
        </w:rPr>
        <w:t>high</w:t>
      </w:r>
      <w:r w:rsidR="00DC6436" w:rsidRPr="00110B45">
        <w:rPr>
          <w:rFonts w:ascii="Times New Roman" w:hAnsi="Times New Roman" w:cs="Times New Roman"/>
          <w:szCs w:val="24"/>
          <w:lang w:val="en-US"/>
        </w:rPr>
        <w:t>ly</w:t>
      </w:r>
      <w:r w:rsidR="005368FA" w:rsidRPr="00110B45">
        <w:rPr>
          <w:rFonts w:ascii="Times New Roman" w:hAnsi="Times New Roman" w:cs="Times New Roman"/>
          <w:szCs w:val="24"/>
          <w:lang w:val="en-US"/>
        </w:rPr>
        <w:t xml:space="preserve"> skilled workers</w:t>
      </w:r>
      <w:r w:rsidR="00534CD5" w:rsidRPr="00110B45">
        <w:rPr>
          <w:rFonts w:ascii="Times New Roman" w:hAnsi="Times New Roman" w:cs="Times New Roman"/>
          <w:szCs w:val="24"/>
          <w:lang w:val="en-US"/>
        </w:rPr>
        <w:t xml:space="preserve">, according to </w:t>
      </w:r>
      <w:r w:rsidR="00534CD5" w:rsidRPr="00110B45">
        <w:rPr>
          <w:rFonts w:ascii="Times New Roman" w:hAnsi="Times New Roman" w:cs="Times New Roman"/>
          <w:szCs w:val="24"/>
          <w:lang w:val="en-US"/>
        </w:rPr>
        <w:lastRenderedPageBreak/>
        <w:t>the Portuguese National Classification of Occupations</w:t>
      </w:r>
      <w:r w:rsidR="00B76FD9" w:rsidRPr="00110B45">
        <w:rPr>
          <w:rFonts w:ascii="Times New Roman" w:hAnsi="Times New Roman" w:cs="Times New Roman"/>
          <w:szCs w:val="24"/>
          <w:lang w:val="en-US"/>
        </w:rPr>
        <w:t>)</w:t>
      </w:r>
      <w:r w:rsidR="008131A1" w:rsidRPr="00110B45">
        <w:rPr>
          <w:rFonts w:ascii="Times New Roman" w:hAnsi="Times New Roman" w:cs="Times New Roman"/>
          <w:szCs w:val="24"/>
          <w:lang w:val="en-US"/>
        </w:rPr>
        <w:t xml:space="preserve"> and the educational level </w:t>
      </w:r>
      <w:r w:rsidR="005368FA" w:rsidRPr="00110B45">
        <w:rPr>
          <w:rFonts w:ascii="Times New Roman" w:hAnsi="Times New Roman" w:cs="Times New Roman"/>
          <w:szCs w:val="24"/>
          <w:lang w:val="en-US"/>
        </w:rPr>
        <w:t xml:space="preserve">(ranging from 1 - basic education to  7 - university degree) </w:t>
      </w:r>
      <w:r w:rsidR="008131A1" w:rsidRPr="00110B45">
        <w:rPr>
          <w:rFonts w:ascii="Times New Roman" w:hAnsi="Times New Roman" w:cs="Times New Roman"/>
          <w:szCs w:val="24"/>
          <w:lang w:val="en-US"/>
        </w:rPr>
        <w:t>of the parents</w:t>
      </w:r>
      <w:r w:rsidR="00F9220C" w:rsidRPr="00110B45">
        <w:rPr>
          <w:rFonts w:ascii="Times New Roman" w:hAnsi="Times New Roman" w:cs="Times New Roman"/>
          <w:szCs w:val="24"/>
          <w:lang w:val="en-US"/>
        </w:rPr>
        <w:t>. T</w:t>
      </w:r>
      <w:r w:rsidR="00B76FD9" w:rsidRPr="00110B45">
        <w:rPr>
          <w:rFonts w:ascii="Times New Roman" w:hAnsi="Times New Roman" w:cs="Times New Roman"/>
          <w:szCs w:val="24"/>
          <w:lang w:val="en-US"/>
        </w:rPr>
        <w:t xml:space="preserve">he </w:t>
      </w:r>
      <w:r w:rsidR="00F9220C" w:rsidRPr="00110B45">
        <w:rPr>
          <w:rFonts w:ascii="Times New Roman" w:hAnsi="Times New Roman" w:cs="Times New Roman"/>
          <w:szCs w:val="24"/>
          <w:lang w:val="en-US"/>
        </w:rPr>
        <w:t>scores for father and mother were</w:t>
      </w:r>
      <w:r w:rsidR="00B76FD9" w:rsidRPr="00110B45">
        <w:rPr>
          <w:rFonts w:ascii="Times New Roman" w:hAnsi="Times New Roman" w:cs="Times New Roman"/>
          <w:szCs w:val="24"/>
          <w:lang w:val="en-US"/>
        </w:rPr>
        <w:t xml:space="preserve"> taken</w:t>
      </w:r>
      <w:r w:rsidR="00F9220C" w:rsidRPr="00110B45">
        <w:rPr>
          <w:rFonts w:ascii="Times New Roman" w:hAnsi="Times New Roman" w:cs="Times New Roman"/>
          <w:szCs w:val="24"/>
          <w:lang w:val="en-US"/>
        </w:rPr>
        <w:t xml:space="preserve"> as indicators of the family socioeconomic status</w:t>
      </w:r>
      <w:r w:rsidR="005368FA" w:rsidRPr="00110B45">
        <w:rPr>
          <w:rFonts w:ascii="Times New Roman" w:hAnsi="Times New Roman" w:cs="Times New Roman"/>
          <w:szCs w:val="24"/>
          <w:lang w:val="en-US"/>
        </w:rPr>
        <w:t xml:space="preserve"> (3 levels</w:t>
      </w:r>
      <w:r w:rsidR="005B7906" w:rsidRPr="00110B45">
        <w:rPr>
          <w:rFonts w:ascii="Times New Roman" w:hAnsi="Times New Roman" w:cs="Times New Roman"/>
          <w:szCs w:val="24"/>
          <w:lang w:val="en-US"/>
        </w:rPr>
        <w:t>: low, medium and high</w:t>
      </w:r>
      <w:r w:rsidR="005368FA" w:rsidRPr="00110B45">
        <w:rPr>
          <w:rFonts w:ascii="Times New Roman" w:hAnsi="Times New Roman" w:cs="Times New Roman"/>
          <w:szCs w:val="24"/>
          <w:lang w:val="en-US"/>
        </w:rPr>
        <w:t>)</w:t>
      </w:r>
      <w:r w:rsidR="00F9220C" w:rsidRPr="00110B45">
        <w:rPr>
          <w:rFonts w:ascii="Times New Roman" w:hAnsi="Times New Roman" w:cs="Times New Roman"/>
          <w:szCs w:val="24"/>
          <w:lang w:val="en-US"/>
        </w:rPr>
        <w:t xml:space="preserve">. </w:t>
      </w:r>
    </w:p>
    <w:p w:rsidR="003E4B83" w:rsidRPr="00110B45" w:rsidRDefault="00634E30" w:rsidP="006F399E">
      <w:pPr>
        <w:spacing w:line="480" w:lineRule="auto"/>
        <w:ind w:firstLine="283"/>
        <w:jc w:val="both"/>
        <w:rPr>
          <w:rFonts w:ascii="Times New Roman" w:hAnsi="Times New Roman" w:cs="Times New Roman"/>
          <w:lang w:val="en-US"/>
        </w:rPr>
      </w:pPr>
      <w:r w:rsidRPr="00110B45">
        <w:rPr>
          <w:rFonts w:ascii="Times New Roman" w:hAnsi="Times New Roman" w:cs="Times New Roman"/>
          <w:bCs/>
          <w:i/>
          <w:lang w:val="en-GB"/>
        </w:rPr>
        <w:t>Career E</w:t>
      </w:r>
      <w:r w:rsidR="003E4B83" w:rsidRPr="00110B45">
        <w:rPr>
          <w:rFonts w:ascii="Times New Roman" w:hAnsi="Times New Roman" w:cs="Times New Roman"/>
          <w:bCs/>
          <w:i/>
          <w:lang w:val="en-GB"/>
        </w:rPr>
        <w:t>xploration</w:t>
      </w:r>
      <w:r w:rsidR="003E4B83" w:rsidRPr="00110B45">
        <w:rPr>
          <w:rFonts w:ascii="Times New Roman" w:hAnsi="Times New Roman" w:cs="Times New Roman"/>
          <w:b/>
          <w:bCs/>
          <w:lang w:val="en-GB"/>
        </w:rPr>
        <w:t xml:space="preserve"> – </w:t>
      </w:r>
      <w:r w:rsidR="003E4B83" w:rsidRPr="00110B45">
        <w:rPr>
          <w:rFonts w:ascii="Times New Roman" w:hAnsi="Times New Roman" w:cs="Times New Roman"/>
          <w:bCs/>
          <w:lang w:val="en-GB"/>
        </w:rPr>
        <w:t>Students career exploration was assessed using the Portuguese version (</w:t>
      </w:r>
      <w:proofErr w:type="spellStart"/>
      <w:r w:rsidR="003E4B83" w:rsidRPr="00110B45">
        <w:rPr>
          <w:rFonts w:ascii="Times New Roman" w:hAnsi="Times New Roman" w:cs="Times New Roman"/>
          <w:bCs/>
          <w:lang w:val="en-GB"/>
        </w:rPr>
        <w:t>Taveira</w:t>
      </w:r>
      <w:proofErr w:type="spellEnd"/>
      <w:r w:rsidR="003E4B83" w:rsidRPr="00110B45">
        <w:rPr>
          <w:rFonts w:ascii="Times New Roman" w:hAnsi="Times New Roman" w:cs="Times New Roman"/>
          <w:bCs/>
          <w:lang w:val="en-GB"/>
        </w:rPr>
        <w:t>, 1997) of</w:t>
      </w:r>
      <w:r w:rsidR="003E4B83" w:rsidRPr="00110B45">
        <w:rPr>
          <w:rFonts w:ascii="Times New Roman" w:hAnsi="Times New Roman" w:cs="Times New Roman"/>
          <w:lang w:val="en-GB"/>
        </w:rPr>
        <w:t xml:space="preserve"> the </w:t>
      </w:r>
      <w:r w:rsidR="003E4B83" w:rsidRPr="00110B45">
        <w:rPr>
          <w:rFonts w:ascii="Times New Roman" w:hAnsi="Times New Roman" w:cs="Times New Roman"/>
          <w:bCs/>
          <w:lang w:val="en-GB"/>
        </w:rPr>
        <w:t>Career Exploration Survey</w:t>
      </w:r>
      <w:r w:rsidR="003E4B83" w:rsidRPr="00110B45">
        <w:rPr>
          <w:rFonts w:ascii="Times New Roman" w:hAnsi="Times New Roman" w:cs="Times New Roman"/>
          <w:lang w:val="en-GB"/>
        </w:rPr>
        <w:t xml:space="preserve"> (CES; </w:t>
      </w:r>
      <w:proofErr w:type="spellStart"/>
      <w:r w:rsidR="003E4B83" w:rsidRPr="00110B45">
        <w:rPr>
          <w:rFonts w:ascii="Times New Roman" w:hAnsi="Times New Roman" w:cs="Times New Roman"/>
          <w:lang w:val="en-GB"/>
        </w:rPr>
        <w:t>Stumpf</w:t>
      </w:r>
      <w:proofErr w:type="spellEnd"/>
      <w:r w:rsidR="003E4B83" w:rsidRPr="00110B45">
        <w:rPr>
          <w:rFonts w:ascii="Times New Roman" w:hAnsi="Times New Roman" w:cs="Times New Roman"/>
          <w:lang w:val="en-GB"/>
        </w:rPr>
        <w:t xml:space="preserve">, </w:t>
      </w:r>
      <w:proofErr w:type="spellStart"/>
      <w:r w:rsidR="003E4B83" w:rsidRPr="00110B45">
        <w:rPr>
          <w:rFonts w:ascii="Times New Roman" w:hAnsi="Times New Roman" w:cs="Times New Roman"/>
          <w:lang w:val="en-GB"/>
        </w:rPr>
        <w:t>Colarelli</w:t>
      </w:r>
      <w:proofErr w:type="spellEnd"/>
      <w:r w:rsidR="003E4B83" w:rsidRPr="00110B45">
        <w:rPr>
          <w:rFonts w:ascii="Times New Roman" w:hAnsi="Times New Roman" w:cs="Times New Roman"/>
          <w:lang w:val="en-GB"/>
        </w:rPr>
        <w:t xml:space="preserve"> &amp; Hartman, 1983). The CES is a multidimensional</w:t>
      </w:r>
      <w:r w:rsidR="00AA5767" w:rsidRPr="00110B45">
        <w:rPr>
          <w:rFonts w:ascii="Times New Roman" w:hAnsi="Times New Roman" w:cs="Times New Roman"/>
          <w:lang w:val="en-GB"/>
        </w:rPr>
        <w:t xml:space="preserve"> self-administered scale with 54</w:t>
      </w:r>
      <w:r w:rsidR="003E4B83" w:rsidRPr="00110B45">
        <w:rPr>
          <w:rFonts w:ascii="Times New Roman" w:hAnsi="Times New Roman" w:cs="Times New Roman"/>
          <w:lang w:val="en-GB"/>
        </w:rPr>
        <w:t xml:space="preserve"> items, designed to assess five beliefs about exploration - Employment Outlook (</w:t>
      </w:r>
      <w:r w:rsidR="00AE7902" w:rsidRPr="00110B45">
        <w:rPr>
          <w:rFonts w:ascii="Times New Roman" w:hAnsi="Times New Roman" w:cs="Times New Roman"/>
          <w:lang w:val="en-GB"/>
        </w:rPr>
        <w:t>3 items, e.g.,</w:t>
      </w:r>
      <w:r w:rsidR="00EC2B1E" w:rsidRPr="00110B45">
        <w:rPr>
          <w:rFonts w:ascii="Times New Roman" w:hAnsi="Times New Roman" w:cs="Times New Roman"/>
          <w:lang w:val="en-GB"/>
        </w:rPr>
        <w:t xml:space="preserve"> “</w:t>
      </w:r>
      <w:r w:rsidR="00210289" w:rsidRPr="00110B45">
        <w:rPr>
          <w:rFonts w:ascii="Times New Roman" w:hAnsi="Times New Roman" w:cs="Times New Roman"/>
          <w:i/>
          <w:lang w:val="en-GB"/>
        </w:rPr>
        <w:t>what are the possibilities of getting a job in the professions that interest you most</w:t>
      </w:r>
      <w:r w:rsidR="00EC2B1E" w:rsidRPr="00110B45">
        <w:rPr>
          <w:rFonts w:ascii="Times New Roman" w:hAnsi="Times New Roman" w:cs="Times New Roman"/>
          <w:lang w:val="en-GB"/>
        </w:rPr>
        <w:t>”</w:t>
      </w:r>
      <w:r w:rsidR="00CD6733" w:rsidRPr="00110B45">
        <w:rPr>
          <w:rFonts w:ascii="Times New Roman" w:hAnsi="Times New Roman" w:cs="Times New Roman"/>
          <w:lang w:val="en-GB"/>
        </w:rPr>
        <w:t>,</w:t>
      </w:r>
      <w:r w:rsidR="00AE7902" w:rsidRPr="00110B45">
        <w:rPr>
          <w:rFonts w:ascii="Times New Roman" w:hAnsi="Times New Roman" w:cs="Times New Roman"/>
          <w:lang w:val="en-GB"/>
        </w:rPr>
        <w:t xml:space="preserve"> </w:t>
      </w:r>
      <w:r w:rsidR="00A14B3C" w:rsidRPr="00110B45">
        <w:rPr>
          <w:rFonts w:ascii="Times New Roman" w:hAnsi="Times New Roman" w:cs="Times New Roman"/>
          <w:lang w:val="en-GB"/>
        </w:rPr>
        <w:t xml:space="preserve">α = </w:t>
      </w:r>
      <w:r w:rsidR="003E4B83" w:rsidRPr="00110B45">
        <w:rPr>
          <w:rFonts w:ascii="Times New Roman" w:hAnsi="Times New Roman" w:cs="Times New Roman"/>
          <w:lang w:val="en-GB"/>
        </w:rPr>
        <w:t>.84), Certainty of Exploration Outcomes (</w:t>
      </w:r>
      <w:r w:rsidR="000C0082" w:rsidRPr="00110B45">
        <w:rPr>
          <w:rFonts w:ascii="Times New Roman" w:hAnsi="Times New Roman" w:cs="Times New Roman"/>
          <w:lang w:val="en-GB"/>
        </w:rPr>
        <w:t>3 items, “</w:t>
      </w:r>
      <w:r w:rsidR="007A412C" w:rsidRPr="00110B45">
        <w:rPr>
          <w:rFonts w:ascii="Times New Roman" w:hAnsi="Times New Roman" w:cs="Times New Roman"/>
          <w:i/>
          <w:lang w:val="en-GB"/>
        </w:rPr>
        <w:t xml:space="preserve">how certain </w:t>
      </w:r>
      <w:r w:rsidR="004F1B81" w:rsidRPr="00110B45">
        <w:rPr>
          <w:rFonts w:ascii="Times New Roman" w:hAnsi="Times New Roman" w:cs="Times New Roman"/>
          <w:i/>
          <w:lang w:val="en-GB"/>
        </w:rPr>
        <w:t>are you that you wi</w:t>
      </w:r>
      <w:r w:rsidR="00DC6436" w:rsidRPr="00110B45">
        <w:rPr>
          <w:rFonts w:ascii="Times New Roman" w:hAnsi="Times New Roman" w:cs="Times New Roman"/>
          <w:i/>
          <w:lang w:val="en-GB"/>
        </w:rPr>
        <w:t>ll begin work upon graduation in</w:t>
      </w:r>
      <w:r w:rsidR="004F1B81" w:rsidRPr="00110B45">
        <w:rPr>
          <w:rFonts w:ascii="Times New Roman" w:hAnsi="Times New Roman" w:cs="Times New Roman"/>
          <w:i/>
          <w:lang w:val="en-GB"/>
        </w:rPr>
        <w:t xml:space="preserve"> the specific job you prefer</w:t>
      </w:r>
      <w:r w:rsidR="000C0082" w:rsidRPr="00110B45">
        <w:rPr>
          <w:rFonts w:ascii="Times New Roman" w:hAnsi="Times New Roman" w:cs="Times New Roman"/>
          <w:lang w:val="en-GB"/>
        </w:rPr>
        <w:t>”</w:t>
      </w:r>
      <w:r w:rsidR="00CD6733" w:rsidRPr="00110B45">
        <w:rPr>
          <w:rFonts w:ascii="Times New Roman" w:hAnsi="Times New Roman" w:cs="Times New Roman"/>
          <w:lang w:val="en-GB"/>
        </w:rPr>
        <w:t>,</w:t>
      </w:r>
      <w:r w:rsidR="004F1B81" w:rsidRPr="00110B45">
        <w:rPr>
          <w:rFonts w:ascii="Times New Roman" w:hAnsi="Times New Roman" w:cs="Times New Roman"/>
          <w:lang w:val="en-GB"/>
        </w:rPr>
        <w:t xml:space="preserve"> </w:t>
      </w:r>
      <w:r w:rsidR="00A14B3C" w:rsidRPr="00110B45">
        <w:rPr>
          <w:rFonts w:ascii="Times New Roman" w:hAnsi="Times New Roman" w:cs="Times New Roman"/>
          <w:lang w:val="en-GB"/>
        </w:rPr>
        <w:t xml:space="preserve">α = </w:t>
      </w:r>
      <w:r w:rsidR="003E4B83" w:rsidRPr="00110B45">
        <w:rPr>
          <w:rFonts w:ascii="Times New Roman" w:hAnsi="Times New Roman" w:cs="Times New Roman"/>
          <w:lang w:val="en-GB"/>
        </w:rPr>
        <w:t>.89), External Instrumentality (</w:t>
      </w:r>
      <w:r w:rsidR="000C0082" w:rsidRPr="00110B45">
        <w:rPr>
          <w:rFonts w:ascii="Times New Roman" w:hAnsi="Times New Roman" w:cs="Times New Roman"/>
          <w:lang w:val="en-GB"/>
        </w:rPr>
        <w:t>11 items, e.g., “</w:t>
      </w:r>
      <w:r w:rsidR="004F1B81" w:rsidRPr="00110B45">
        <w:rPr>
          <w:rFonts w:ascii="Times New Roman" w:hAnsi="Times New Roman" w:cs="Times New Roman"/>
          <w:i/>
          <w:lang w:val="en-GB"/>
        </w:rPr>
        <w:t>what is the probability that each of the following activities will result in obtaining your career goals – planning my job search in detail</w:t>
      </w:r>
      <w:r w:rsidR="000C0082" w:rsidRPr="00110B45">
        <w:rPr>
          <w:rFonts w:ascii="Times New Roman" w:hAnsi="Times New Roman" w:cs="Times New Roman"/>
          <w:lang w:val="en-GB"/>
        </w:rPr>
        <w:t xml:space="preserve">”, </w:t>
      </w:r>
      <w:r w:rsidR="00A14B3C" w:rsidRPr="00110B45">
        <w:rPr>
          <w:rFonts w:ascii="Times New Roman" w:hAnsi="Times New Roman" w:cs="Times New Roman"/>
          <w:lang w:val="en-GB"/>
        </w:rPr>
        <w:t xml:space="preserve">α = </w:t>
      </w:r>
      <w:r w:rsidR="003E4B83" w:rsidRPr="00110B45">
        <w:rPr>
          <w:rFonts w:ascii="Times New Roman" w:hAnsi="Times New Roman" w:cs="Times New Roman"/>
          <w:lang w:val="en-GB"/>
        </w:rPr>
        <w:t>.85), Internal Instrumentality (</w:t>
      </w:r>
      <w:r w:rsidR="000C0082" w:rsidRPr="00110B45">
        <w:rPr>
          <w:rFonts w:ascii="Times New Roman" w:hAnsi="Times New Roman" w:cs="Times New Roman"/>
          <w:lang w:val="en-GB"/>
        </w:rPr>
        <w:t>4 items, e.g., “</w:t>
      </w:r>
      <w:r w:rsidR="004F1B81" w:rsidRPr="00110B45">
        <w:rPr>
          <w:rFonts w:ascii="Times New Roman" w:hAnsi="Times New Roman" w:cs="Times New Roman"/>
          <w:i/>
          <w:lang w:val="en-GB"/>
        </w:rPr>
        <w:t>what is the probability that each of the following activities will result in obtaining your career goals</w:t>
      </w:r>
      <w:r w:rsidR="00CD6733" w:rsidRPr="00110B45">
        <w:rPr>
          <w:rFonts w:ascii="Times New Roman" w:hAnsi="Times New Roman" w:cs="Times New Roman"/>
          <w:i/>
          <w:lang w:val="en-GB"/>
        </w:rPr>
        <w:t xml:space="preserve"> </w:t>
      </w:r>
      <w:r w:rsidR="004F1B81" w:rsidRPr="00110B45">
        <w:rPr>
          <w:rFonts w:ascii="Times New Roman" w:hAnsi="Times New Roman" w:cs="Times New Roman"/>
          <w:i/>
          <w:lang w:val="en-GB"/>
        </w:rPr>
        <w:t>- learning more about myself</w:t>
      </w:r>
      <w:r w:rsidR="000C0082" w:rsidRPr="00110B45">
        <w:rPr>
          <w:rFonts w:ascii="Times New Roman" w:hAnsi="Times New Roman" w:cs="Times New Roman"/>
          <w:lang w:val="en-GB"/>
        </w:rPr>
        <w:t xml:space="preserve">”, </w:t>
      </w:r>
      <w:r w:rsidR="00A14B3C" w:rsidRPr="00110B45">
        <w:rPr>
          <w:rFonts w:ascii="Times New Roman" w:hAnsi="Times New Roman" w:cs="Times New Roman"/>
          <w:lang w:val="en-GB"/>
        </w:rPr>
        <w:t xml:space="preserve">α = </w:t>
      </w:r>
      <w:r w:rsidR="003E4B83" w:rsidRPr="00110B45">
        <w:rPr>
          <w:rFonts w:ascii="Times New Roman" w:hAnsi="Times New Roman" w:cs="Times New Roman"/>
          <w:lang w:val="en-GB"/>
        </w:rPr>
        <w:t>.73), and Importance of Preferred Position (</w:t>
      </w:r>
      <w:r w:rsidR="000C0082" w:rsidRPr="00110B45">
        <w:rPr>
          <w:rFonts w:ascii="Times New Roman" w:hAnsi="Times New Roman" w:cs="Times New Roman"/>
          <w:lang w:val="en-GB"/>
        </w:rPr>
        <w:t>3 items, e.g., “</w:t>
      </w:r>
      <w:r w:rsidR="004F1B81" w:rsidRPr="00110B45">
        <w:rPr>
          <w:rFonts w:ascii="Times New Roman" w:hAnsi="Times New Roman" w:cs="Times New Roman"/>
          <w:i/>
          <w:lang w:val="en-GB"/>
        </w:rPr>
        <w:t xml:space="preserve">How important is to you at this time </w:t>
      </w:r>
      <w:r w:rsidR="00491ED4" w:rsidRPr="00110B45">
        <w:rPr>
          <w:rFonts w:ascii="Times New Roman" w:hAnsi="Times New Roman" w:cs="Times New Roman"/>
          <w:i/>
          <w:lang w:val="en-GB"/>
        </w:rPr>
        <w:t>to work at the job you prefer</w:t>
      </w:r>
      <w:r w:rsidR="000C0082" w:rsidRPr="00110B45">
        <w:rPr>
          <w:rFonts w:ascii="Times New Roman" w:hAnsi="Times New Roman" w:cs="Times New Roman"/>
          <w:lang w:val="en-GB"/>
        </w:rPr>
        <w:t xml:space="preserve">”, </w:t>
      </w:r>
      <w:r w:rsidR="00A14B3C" w:rsidRPr="00110B45">
        <w:rPr>
          <w:rFonts w:ascii="Times New Roman" w:hAnsi="Times New Roman" w:cs="Times New Roman"/>
          <w:lang w:val="en-GB"/>
        </w:rPr>
        <w:t xml:space="preserve">α = </w:t>
      </w:r>
      <w:r w:rsidR="003E4B83" w:rsidRPr="00110B45">
        <w:rPr>
          <w:rFonts w:ascii="Times New Roman" w:hAnsi="Times New Roman" w:cs="Times New Roman"/>
          <w:lang w:val="en-GB"/>
        </w:rPr>
        <w:t>.68); four dimensions of the career exploration process - Self Exploration (</w:t>
      </w:r>
      <w:r w:rsidR="000C0082" w:rsidRPr="00110B45">
        <w:rPr>
          <w:rFonts w:ascii="Times New Roman" w:hAnsi="Times New Roman" w:cs="Times New Roman"/>
          <w:lang w:val="en-GB"/>
        </w:rPr>
        <w:t>5 items, e.g., “</w:t>
      </w:r>
      <w:r w:rsidR="00E56109" w:rsidRPr="00110B45">
        <w:rPr>
          <w:rFonts w:ascii="Times New Roman" w:hAnsi="Times New Roman" w:cs="Times New Roman"/>
          <w:i/>
          <w:lang w:val="en-GB"/>
        </w:rPr>
        <w:t>in the last three months, I’ve been</w:t>
      </w:r>
      <w:r w:rsidR="00491ED4" w:rsidRPr="00110B45">
        <w:rPr>
          <w:rFonts w:ascii="Times New Roman" w:hAnsi="Times New Roman" w:cs="Times New Roman"/>
          <w:i/>
          <w:lang w:val="en-GB"/>
        </w:rPr>
        <w:t xml:space="preserve"> retrospective in thinking about my career</w:t>
      </w:r>
      <w:r w:rsidR="000C0082" w:rsidRPr="00110B45">
        <w:rPr>
          <w:rFonts w:ascii="Times New Roman" w:hAnsi="Times New Roman" w:cs="Times New Roman"/>
          <w:lang w:val="en-GB"/>
        </w:rPr>
        <w:t xml:space="preserve">”, </w:t>
      </w:r>
      <w:r w:rsidR="00A14B3C" w:rsidRPr="00110B45">
        <w:rPr>
          <w:rFonts w:ascii="Times New Roman" w:hAnsi="Times New Roman" w:cs="Times New Roman"/>
          <w:lang w:val="en-GB"/>
        </w:rPr>
        <w:t xml:space="preserve">α = </w:t>
      </w:r>
      <w:r w:rsidR="003E4B83" w:rsidRPr="00110B45">
        <w:rPr>
          <w:rFonts w:ascii="Times New Roman" w:hAnsi="Times New Roman" w:cs="Times New Roman"/>
          <w:lang w:val="en-GB"/>
        </w:rPr>
        <w:t>.70), Environment Exploration (</w:t>
      </w:r>
      <w:r w:rsidR="00D46843" w:rsidRPr="00110B45">
        <w:rPr>
          <w:rFonts w:ascii="Times New Roman" w:hAnsi="Times New Roman" w:cs="Times New Roman"/>
          <w:lang w:val="en-GB"/>
        </w:rPr>
        <w:t>4 items, e.g., “</w:t>
      </w:r>
      <w:r w:rsidR="005D6B2F" w:rsidRPr="00110B45">
        <w:rPr>
          <w:rFonts w:ascii="Times New Roman" w:hAnsi="Times New Roman" w:cs="Times New Roman"/>
          <w:i/>
          <w:lang w:val="en-GB"/>
        </w:rPr>
        <w:t xml:space="preserve">in the last three months, I initiated conversations with </w:t>
      </w:r>
      <w:r w:rsidR="00E56109" w:rsidRPr="00110B45">
        <w:rPr>
          <w:rFonts w:ascii="Times New Roman" w:hAnsi="Times New Roman" w:cs="Times New Roman"/>
          <w:i/>
          <w:lang w:val="en-GB"/>
        </w:rPr>
        <w:t>knowledgeable individuals in my career area</w:t>
      </w:r>
      <w:r w:rsidR="00D46843" w:rsidRPr="00110B45">
        <w:rPr>
          <w:rFonts w:ascii="Times New Roman" w:hAnsi="Times New Roman" w:cs="Times New Roman"/>
          <w:lang w:val="en-GB"/>
        </w:rPr>
        <w:t xml:space="preserve">”, </w:t>
      </w:r>
      <w:r w:rsidR="00A14B3C" w:rsidRPr="00110B45">
        <w:rPr>
          <w:rFonts w:ascii="Times New Roman" w:hAnsi="Times New Roman" w:cs="Times New Roman"/>
          <w:lang w:val="en-GB"/>
        </w:rPr>
        <w:t xml:space="preserve">α = </w:t>
      </w:r>
      <w:r w:rsidR="003E4B83" w:rsidRPr="00110B45">
        <w:rPr>
          <w:rFonts w:ascii="Times New Roman" w:hAnsi="Times New Roman" w:cs="Times New Roman"/>
          <w:lang w:val="en-GB"/>
        </w:rPr>
        <w:t>.76), Intended-systematic Exploration (</w:t>
      </w:r>
      <w:r w:rsidR="00C21497" w:rsidRPr="00110B45">
        <w:rPr>
          <w:rFonts w:ascii="Times New Roman" w:hAnsi="Times New Roman" w:cs="Times New Roman"/>
          <w:lang w:val="en-GB"/>
        </w:rPr>
        <w:t>2</w:t>
      </w:r>
      <w:r w:rsidR="00D46843" w:rsidRPr="00110B45">
        <w:rPr>
          <w:rFonts w:ascii="Times New Roman" w:hAnsi="Times New Roman" w:cs="Times New Roman"/>
          <w:lang w:val="en-GB"/>
        </w:rPr>
        <w:t xml:space="preserve"> items, e.g., “</w:t>
      </w:r>
      <w:r w:rsidR="00C21497" w:rsidRPr="00110B45">
        <w:rPr>
          <w:rFonts w:ascii="Times New Roman" w:hAnsi="Times New Roman" w:cs="Times New Roman"/>
          <w:i/>
          <w:lang w:val="en-GB"/>
        </w:rPr>
        <w:t>in last three months, I intended to conduct activities to try out my skills</w:t>
      </w:r>
      <w:r w:rsidR="00D46843" w:rsidRPr="00110B45">
        <w:rPr>
          <w:rFonts w:ascii="Times New Roman" w:hAnsi="Times New Roman" w:cs="Times New Roman"/>
          <w:lang w:val="en-GB"/>
        </w:rPr>
        <w:t xml:space="preserve">”, </w:t>
      </w:r>
      <w:r w:rsidRPr="00110B45">
        <w:rPr>
          <w:rFonts w:ascii="Times New Roman" w:hAnsi="Times New Roman" w:cs="Times New Roman"/>
          <w:lang w:val="en-GB"/>
        </w:rPr>
        <w:t xml:space="preserve">α = </w:t>
      </w:r>
      <w:r w:rsidR="003E4B83" w:rsidRPr="00110B45">
        <w:rPr>
          <w:rFonts w:ascii="Times New Roman" w:hAnsi="Times New Roman" w:cs="Times New Roman"/>
          <w:lang w:val="en-GB"/>
        </w:rPr>
        <w:t>.62), and Amount of Information (</w:t>
      </w:r>
      <w:r w:rsidR="00D46843" w:rsidRPr="00110B45">
        <w:rPr>
          <w:rFonts w:ascii="Times New Roman" w:hAnsi="Times New Roman" w:cs="Times New Roman"/>
          <w:lang w:val="en-GB"/>
        </w:rPr>
        <w:t>3 items, e.g., “</w:t>
      </w:r>
      <w:r w:rsidR="00E56109" w:rsidRPr="00110B45">
        <w:rPr>
          <w:rFonts w:ascii="Times New Roman" w:hAnsi="Times New Roman" w:cs="Times New Roman"/>
          <w:i/>
          <w:lang w:val="en-GB"/>
        </w:rPr>
        <w:t>how much information do I have on what one does in the career area</w:t>
      </w:r>
      <w:r w:rsidR="00C21497" w:rsidRPr="00110B45">
        <w:rPr>
          <w:rFonts w:ascii="Times New Roman" w:hAnsi="Times New Roman" w:cs="Times New Roman"/>
          <w:i/>
          <w:lang w:val="en-GB"/>
        </w:rPr>
        <w:t>(s)</w:t>
      </w:r>
      <w:r w:rsidR="00E56109" w:rsidRPr="00110B45">
        <w:rPr>
          <w:rFonts w:ascii="Times New Roman" w:hAnsi="Times New Roman" w:cs="Times New Roman"/>
          <w:i/>
          <w:lang w:val="en-GB"/>
        </w:rPr>
        <w:t xml:space="preserve"> you </w:t>
      </w:r>
      <w:r w:rsidR="00C21497" w:rsidRPr="00110B45">
        <w:rPr>
          <w:rFonts w:ascii="Times New Roman" w:hAnsi="Times New Roman" w:cs="Times New Roman"/>
          <w:i/>
          <w:lang w:val="en-GB"/>
        </w:rPr>
        <w:t>have investigated</w:t>
      </w:r>
      <w:r w:rsidR="00D46843" w:rsidRPr="00110B45">
        <w:rPr>
          <w:rFonts w:ascii="Times New Roman" w:hAnsi="Times New Roman" w:cs="Times New Roman"/>
          <w:lang w:val="en-GB"/>
        </w:rPr>
        <w:t xml:space="preserve">”; </w:t>
      </w:r>
      <w:r w:rsidR="00A14B3C" w:rsidRPr="00110B45">
        <w:rPr>
          <w:rFonts w:ascii="Times New Roman" w:hAnsi="Times New Roman" w:cs="Times New Roman"/>
          <w:lang w:val="en-GB"/>
        </w:rPr>
        <w:t xml:space="preserve">α = </w:t>
      </w:r>
      <w:r w:rsidR="003E4B83" w:rsidRPr="00110B45">
        <w:rPr>
          <w:rFonts w:ascii="Times New Roman" w:hAnsi="Times New Roman" w:cs="Times New Roman"/>
          <w:lang w:val="en-GB"/>
        </w:rPr>
        <w:t>.68); and three reactions to vocational exploration - Satisfaction with Information (</w:t>
      </w:r>
      <w:r w:rsidR="00D46843" w:rsidRPr="00110B45">
        <w:rPr>
          <w:rFonts w:ascii="Times New Roman" w:hAnsi="Times New Roman" w:cs="Times New Roman"/>
          <w:lang w:val="en-GB"/>
        </w:rPr>
        <w:t>3 items, e.g., “</w:t>
      </w:r>
      <w:r w:rsidR="00491ED4" w:rsidRPr="00110B45">
        <w:rPr>
          <w:rFonts w:ascii="Times New Roman" w:hAnsi="Times New Roman" w:cs="Times New Roman"/>
          <w:i/>
          <w:lang w:val="en-GB"/>
        </w:rPr>
        <w:t>How satisfied are you with the information you have on the specific job in which you are interested</w:t>
      </w:r>
      <w:r w:rsidR="00D46843" w:rsidRPr="00110B45">
        <w:rPr>
          <w:rFonts w:ascii="Times New Roman" w:hAnsi="Times New Roman" w:cs="Times New Roman"/>
          <w:lang w:val="en-GB"/>
        </w:rPr>
        <w:t xml:space="preserve">”, </w:t>
      </w:r>
      <w:r w:rsidR="00A14B3C" w:rsidRPr="00110B45">
        <w:rPr>
          <w:rFonts w:ascii="Times New Roman" w:hAnsi="Times New Roman" w:cs="Times New Roman"/>
          <w:lang w:val="en-GB"/>
        </w:rPr>
        <w:t xml:space="preserve">α = </w:t>
      </w:r>
      <w:r w:rsidR="003E4B83" w:rsidRPr="00110B45">
        <w:rPr>
          <w:rFonts w:ascii="Times New Roman" w:hAnsi="Times New Roman" w:cs="Times New Roman"/>
          <w:lang w:val="en-GB"/>
        </w:rPr>
        <w:t>.81), Exploration Stress (</w:t>
      </w:r>
      <w:r w:rsidR="00513692" w:rsidRPr="00110B45">
        <w:rPr>
          <w:rFonts w:ascii="Times New Roman" w:hAnsi="Times New Roman" w:cs="Times New Roman"/>
          <w:lang w:val="en-GB"/>
        </w:rPr>
        <w:t>4 items, e.g., “</w:t>
      </w:r>
      <w:r w:rsidR="00513692" w:rsidRPr="00110B45">
        <w:rPr>
          <w:rFonts w:ascii="Times New Roman" w:hAnsi="Times New Roman" w:cs="Times New Roman"/>
          <w:i/>
          <w:lang w:val="en-GB"/>
        </w:rPr>
        <w:t>how much undesirable stress have the following caused you relative to other significant issues</w:t>
      </w:r>
      <w:r w:rsidR="006E4546" w:rsidRPr="00110B45">
        <w:rPr>
          <w:rFonts w:ascii="Times New Roman" w:hAnsi="Times New Roman" w:cs="Times New Roman"/>
          <w:i/>
          <w:lang w:val="en-GB"/>
        </w:rPr>
        <w:t xml:space="preserve"> with</w:t>
      </w:r>
      <w:r w:rsidR="00513692" w:rsidRPr="00110B45">
        <w:rPr>
          <w:rFonts w:ascii="Times New Roman" w:hAnsi="Times New Roman" w:cs="Times New Roman"/>
          <w:i/>
          <w:lang w:val="en-GB"/>
        </w:rPr>
        <w:t xml:space="preserve"> which you have to content – exploring specific jobs</w:t>
      </w:r>
      <w:r w:rsidR="00D46843" w:rsidRPr="00110B45">
        <w:rPr>
          <w:rFonts w:ascii="Times New Roman" w:hAnsi="Times New Roman" w:cs="Times New Roman"/>
          <w:lang w:val="en-GB"/>
        </w:rPr>
        <w:t xml:space="preserve">”, </w:t>
      </w:r>
      <w:r w:rsidR="00A14B3C" w:rsidRPr="00110B45">
        <w:rPr>
          <w:rFonts w:ascii="Times New Roman" w:hAnsi="Times New Roman" w:cs="Times New Roman"/>
          <w:lang w:val="en-GB"/>
        </w:rPr>
        <w:t xml:space="preserve">α = </w:t>
      </w:r>
      <w:r w:rsidR="003E4B83" w:rsidRPr="00110B45">
        <w:rPr>
          <w:rFonts w:ascii="Times New Roman" w:hAnsi="Times New Roman" w:cs="Times New Roman"/>
          <w:lang w:val="en-GB"/>
        </w:rPr>
        <w:t>.78) and Decisional Stress (</w:t>
      </w:r>
      <w:r w:rsidR="00D46843" w:rsidRPr="00110B45">
        <w:rPr>
          <w:rFonts w:ascii="Times New Roman" w:hAnsi="Times New Roman" w:cs="Times New Roman"/>
          <w:lang w:val="en-GB"/>
        </w:rPr>
        <w:t>4 items, e.g., “</w:t>
      </w:r>
      <w:r w:rsidR="008F422C" w:rsidRPr="00110B45">
        <w:rPr>
          <w:rFonts w:ascii="Times New Roman" w:hAnsi="Times New Roman" w:cs="Times New Roman"/>
          <w:i/>
          <w:lang w:val="en-GB"/>
        </w:rPr>
        <w:t xml:space="preserve">how much undesirable stress have the following caused you relative to other significant issues </w:t>
      </w:r>
      <w:r w:rsidR="006E4546" w:rsidRPr="00110B45">
        <w:rPr>
          <w:rFonts w:ascii="Times New Roman" w:hAnsi="Times New Roman" w:cs="Times New Roman"/>
          <w:i/>
          <w:lang w:val="en-GB"/>
        </w:rPr>
        <w:t xml:space="preserve">with </w:t>
      </w:r>
      <w:r w:rsidR="008F422C" w:rsidRPr="00110B45">
        <w:rPr>
          <w:rFonts w:ascii="Times New Roman" w:hAnsi="Times New Roman" w:cs="Times New Roman"/>
          <w:i/>
          <w:lang w:val="en-GB"/>
        </w:rPr>
        <w:t>which you have to content – deciding what I want to do</w:t>
      </w:r>
      <w:r w:rsidR="00D46843" w:rsidRPr="00110B45">
        <w:rPr>
          <w:rFonts w:ascii="Times New Roman" w:hAnsi="Times New Roman" w:cs="Times New Roman"/>
          <w:lang w:val="en-GB"/>
        </w:rPr>
        <w:t xml:space="preserve">”, </w:t>
      </w:r>
      <w:r w:rsidRPr="00110B45">
        <w:rPr>
          <w:rFonts w:ascii="Times New Roman" w:hAnsi="Times New Roman" w:cs="Times New Roman"/>
          <w:lang w:val="en-GB"/>
        </w:rPr>
        <w:t xml:space="preserve">α = </w:t>
      </w:r>
      <w:r w:rsidR="003E4B83" w:rsidRPr="00110B45">
        <w:rPr>
          <w:rFonts w:ascii="Times New Roman" w:hAnsi="Times New Roman" w:cs="Times New Roman"/>
          <w:lang w:val="en-GB"/>
        </w:rPr>
        <w:t>.91)</w:t>
      </w:r>
      <w:r w:rsidR="003E4B83" w:rsidRPr="00110B45">
        <w:rPr>
          <w:rFonts w:ascii="Times New Roman" w:hAnsi="Times New Roman" w:cs="Times New Roman"/>
          <w:lang w:val="en-US"/>
        </w:rPr>
        <w:t xml:space="preserve">. </w:t>
      </w:r>
      <w:r w:rsidR="00436BDE" w:rsidRPr="00110B45">
        <w:rPr>
          <w:rFonts w:ascii="Times New Roman" w:hAnsi="Times New Roman" w:cs="Times New Roman"/>
          <w:lang w:val="en-US"/>
        </w:rPr>
        <w:t>Responses were given on a five-point (items 1 to 43)</w:t>
      </w:r>
      <w:r w:rsidR="008F422C" w:rsidRPr="00110B45">
        <w:rPr>
          <w:rFonts w:ascii="Times New Roman" w:hAnsi="Times New Roman" w:cs="Times New Roman"/>
          <w:lang w:val="en-US"/>
        </w:rPr>
        <w:t xml:space="preserve"> and seven-point (items 44 to 53</w:t>
      </w:r>
      <w:r w:rsidR="00436BDE" w:rsidRPr="00110B45">
        <w:rPr>
          <w:rFonts w:ascii="Times New Roman" w:hAnsi="Times New Roman" w:cs="Times New Roman"/>
          <w:lang w:val="en-US"/>
        </w:rPr>
        <w:t xml:space="preserve">) </w:t>
      </w:r>
      <w:proofErr w:type="spellStart"/>
      <w:r w:rsidR="00436BDE" w:rsidRPr="00110B45">
        <w:rPr>
          <w:rFonts w:ascii="Times New Roman" w:hAnsi="Times New Roman" w:cs="Times New Roman"/>
          <w:lang w:val="en-US"/>
        </w:rPr>
        <w:t>Likert</w:t>
      </w:r>
      <w:proofErr w:type="spellEnd"/>
      <w:r w:rsidR="00436BDE" w:rsidRPr="00110B45">
        <w:rPr>
          <w:rFonts w:ascii="Times New Roman" w:hAnsi="Times New Roman" w:cs="Times New Roman"/>
          <w:lang w:val="en-US"/>
        </w:rPr>
        <w:t>-</w:t>
      </w:r>
      <w:r w:rsidR="00436BDE" w:rsidRPr="00110B45">
        <w:rPr>
          <w:rFonts w:ascii="Times New Roman" w:hAnsi="Times New Roman" w:cs="Times New Roman"/>
          <w:lang w:val="en-US"/>
        </w:rPr>
        <w:lastRenderedPageBreak/>
        <w:t>scale, with higher scores indicating a higher degree of exploratory behavior/beliefs/reactions.</w:t>
      </w:r>
      <w:r w:rsidR="00891E6A" w:rsidRPr="00110B45">
        <w:rPr>
          <w:rFonts w:ascii="Times New Roman" w:hAnsi="Times New Roman" w:cs="Times New Roman"/>
          <w:lang w:val="en-US"/>
        </w:rPr>
        <w:t xml:space="preserve"> </w:t>
      </w:r>
      <w:r w:rsidR="003E4B83" w:rsidRPr="00110B45">
        <w:rPr>
          <w:rFonts w:ascii="Times New Roman" w:hAnsi="Times New Roman" w:cs="Times New Roman"/>
          <w:lang w:val="en-US"/>
        </w:rPr>
        <w:t xml:space="preserve">The validity, reliability and multidimensionality of the CES have been widely demonstrated (e.g., </w:t>
      </w:r>
      <w:r w:rsidR="00061A81" w:rsidRPr="00110B45">
        <w:rPr>
          <w:rFonts w:ascii="Times New Roman" w:hAnsi="Times New Roman" w:cs="Times New Roman"/>
          <w:lang w:val="en-US"/>
        </w:rPr>
        <w:t xml:space="preserve">Bartley &amp; </w:t>
      </w:r>
      <w:proofErr w:type="spellStart"/>
      <w:r w:rsidR="00061A81" w:rsidRPr="00110B45">
        <w:rPr>
          <w:rFonts w:ascii="Times New Roman" w:hAnsi="Times New Roman" w:cs="Times New Roman"/>
          <w:lang w:val="en-US"/>
        </w:rPr>
        <w:t>Robitschek</w:t>
      </w:r>
      <w:proofErr w:type="spellEnd"/>
      <w:r w:rsidR="00061A81" w:rsidRPr="00110B45">
        <w:rPr>
          <w:rFonts w:ascii="Times New Roman" w:hAnsi="Times New Roman" w:cs="Times New Roman"/>
          <w:lang w:val="en-US"/>
        </w:rPr>
        <w:t xml:space="preserve">, 2000; </w:t>
      </w:r>
      <w:proofErr w:type="spellStart"/>
      <w:r w:rsidR="00513547" w:rsidRPr="00110B45">
        <w:rPr>
          <w:rFonts w:ascii="Times New Roman" w:hAnsi="Times New Roman" w:cs="Times New Roman"/>
          <w:lang w:val="en-US"/>
        </w:rPr>
        <w:t>Rowold</w:t>
      </w:r>
      <w:proofErr w:type="spellEnd"/>
      <w:r w:rsidR="00513547" w:rsidRPr="00110B45">
        <w:rPr>
          <w:rFonts w:ascii="Times New Roman" w:hAnsi="Times New Roman" w:cs="Times New Roman"/>
          <w:lang w:val="en-US"/>
        </w:rPr>
        <w:t xml:space="preserve"> &amp; </w:t>
      </w:r>
      <w:proofErr w:type="spellStart"/>
      <w:r w:rsidR="00513547" w:rsidRPr="00110B45">
        <w:rPr>
          <w:rFonts w:ascii="Times New Roman" w:hAnsi="Times New Roman" w:cs="Times New Roman"/>
          <w:lang w:val="en-US"/>
        </w:rPr>
        <w:t>Staufenbiel</w:t>
      </w:r>
      <w:proofErr w:type="spellEnd"/>
      <w:r w:rsidR="00513547" w:rsidRPr="00110B45">
        <w:rPr>
          <w:rFonts w:ascii="Times New Roman" w:hAnsi="Times New Roman" w:cs="Times New Roman"/>
          <w:lang w:val="en-US"/>
        </w:rPr>
        <w:t xml:space="preserve">, 2010; </w:t>
      </w:r>
      <w:proofErr w:type="spellStart"/>
      <w:r w:rsidR="003E4B83" w:rsidRPr="00110B45">
        <w:rPr>
          <w:rFonts w:ascii="Times New Roman" w:hAnsi="Times New Roman" w:cs="Times New Roman"/>
          <w:lang w:val="en-US"/>
        </w:rPr>
        <w:t>Stumpf</w:t>
      </w:r>
      <w:proofErr w:type="spellEnd"/>
      <w:r w:rsidR="003E4B83" w:rsidRPr="00110B45">
        <w:rPr>
          <w:rFonts w:ascii="Times New Roman" w:hAnsi="Times New Roman" w:cs="Times New Roman"/>
          <w:lang w:val="en-US"/>
        </w:rPr>
        <w:t>, et al., 1983)</w:t>
      </w:r>
      <w:r w:rsidR="00061A81" w:rsidRPr="00110B45">
        <w:rPr>
          <w:rFonts w:ascii="Times New Roman" w:hAnsi="Times New Roman" w:cs="Times New Roman"/>
          <w:lang w:val="en-US"/>
        </w:rPr>
        <w:t>.</w:t>
      </w:r>
      <w:r w:rsidR="00302682" w:rsidRPr="00110B45">
        <w:rPr>
          <w:rFonts w:ascii="Times New Roman" w:hAnsi="Times New Roman" w:cs="Times New Roman"/>
          <w:lang w:val="en-US"/>
        </w:rPr>
        <w:t xml:space="preserve"> </w:t>
      </w:r>
      <w:r w:rsidR="00061A81" w:rsidRPr="00110B45">
        <w:rPr>
          <w:rFonts w:ascii="Times New Roman" w:hAnsi="Times New Roman" w:cs="Times New Roman"/>
          <w:lang w:val="en-US"/>
        </w:rPr>
        <w:t xml:space="preserve">Regarding </w:t>
      </w:r>
      <w:r w:rsidR="003E4B83" w:rsidRPr="00110B45">
        <w:rPr>
          <w:rFonts w:ascii="Times New Roman" w:hAnsi="Times New Roman" w:cs="Times New Roman"/>
          <w:lang w:val="en-US"/>
        </w:rPr>
        <w:t>the Portugues</w:t>
      </w:r>
      <w:r w:rsidR="00061A81" w:rsidRPr="00110B45">
        <w:rPr>
          <w:rFonts w:ascii="Times New Roman" w:hAnsi="Times New Roman" w:cs="Times New Roman"/>
          <w:lang w:val="en-US"/>
        </w:rPr>
        <w:t>e version, confirmatory factor analysis (CFA)</w:t>
      </w:r>
      <w:r w:rsidR="008A1E4F" w:rsidRPr="00110B45">
        <w:rPr>
          <w:rFonts w:ascii="Times New Roman" w:hAnsi="Times New Roman" w:cs="Times New Roman"/>
          <w:lang w:val="en-US"/>
        </w:rPr>
        <w:t>,</w:t>
      </w:r>
      <w:r w:rsidR="00061A81" w:rsidRPr="00110B45">
        <w:rPr>
          <w:rFonts w:ascii="Times New Roman" w:hAnsi="Times New Roman" w:cs="Times New Roman"/>
          <w:lang w:val="en-US"/>
        </w:rPr>
        <w:t xml:space="preserve"> conducted by </w:t>
      </w:r>
      <w:proofErr w:type="spellStart"/>
      <w:r w:rsidR="00061A81" w:rsidRPr="00110B45">
        <w:rPr>
          <w:rFonts w:ascii="Times New Roman" w:hAnsi="Times New Roman" w:cs="Times New Roman"/>
          <w:lang w:val="en-US"/>
        </w:rPr>
        <w:t>Taveira</w:t>
      </w:r>
      <w:proofErr w:type="spellEnd"/>
      <w:r w:rsidR="00061A81" w:rsidRPr="00110B45">
        <w:rPr>
          <w:rFonts w:ascii="Times New Roman" w:hAnsi="Times New Roman" w:cs="Times New Roman"/>
          <w:lang w:val="en-US"/>
        </w:rPr>
        <w:t xml:space="preserve"> (1997)</w:t>
      </w:r>
      <w:r w:rsidR="00860A9B" w:rsidRPr="00110B45">
        <w:rPr>
          <w:rFonts w:ascii="Times New Roman" w:hAnsi="Times New Roman" w:cs="Times New Roman"/>
          <w:lang w:val="en-US"/>
        </w:rPr>
        <w:t xml:space="preserve">, </w:t>
      </w:r>
      <w:r w:rsidR="00EA7362" w:rsidRPr="00110B45">
        <w:rPr>
          <w:rFonts w:ascii="Times New Roman" w:hAnsi="Times New Roman" w:cs="Times New Roman"/>
          <w:lang w:val="en-US"/>
        </w:rPr>
        <w:t>wi</w:t>
      </w:r>
      <w:r w:rsidR="006F399E" w:rsidRPr="00110B45">
        <w:rPr>
          <w:rFonts w:ascii="Times New Roman" w:hAnsi="Times New Roman" w:cs="Times New Roman"/>
          <w:lang w:val="en-US"/>
        </w:rPr>
        <w:t>th a sample of 9</w:t>
      </w:r>
      <w:r w:rsidR="006F399E" w:rsidRPr="00110B45">
        <w:rPr>
          <w:rFonts w:ascii="Times New Roman" w:hAnsi="Times New Roman" w:cs="Times New Roman"/>
          <w:vertAlign w:val="superscript"/>
          <w:lang w:val="en-US"/>
        </w:rPr>
        <w:t>th</w:t>
      </w:r>
      <w:r w:rsidR="006F399E" w:rsidRPr="00110B45">
        <w:rPr>
          <w:rFonts w:ascii="Times New Roman" w:hAnsi="Times New Roman" w:cs="Times New Roman"/>
          <w:lang w:val="en-US"/>
        </w:rPr>
        <w:t xml:space="preserve"> and 12</w:t>
      </w:r>
      <w:r w:rsidR="006F399E" w:rsidRPr="00110B45">
        <w:rPr>
          <w:rFonts w:ascii="Times New Roman" w:hAnsi="Times New Roman" w:cs="Times New Roman"/>
          <w:vertAlign w:val="superscript"/>
          <w:lang w:val="en-US"/>
        </w:rPr>
        <w:t>th</w:t>
      </w:r>
      <w:r w:rsidR="00BC398F" w:rsidRPr="00110B45">
        <w:rPr>
          <w:rFonts w:ascii="Times New Roman" w:hAnsi="Times New Roman" w:cs="Times New Roman"/>
          <w:lang w:val="en-US"/>
        </w:rPr>
        <w:t xml:space="preserve"> grade students</w:t>
      </w:r>
      <w:r w:rsidR="00EA7362" w:rsidRPr="00110B45">
        <w:rPr>
          <w:rFonts w:ascii="Times New Roman" w:hAnsi="Times New Roman" w:cs="Times New Roman"/>
          <w:lang w:val="en-US"/>
        </w:rPr>
        <w:t xml:space="preserve">, </w:t>
      </w:r>
      <w:r w:rsidR="00BC398F" w:rsidRPr="00110B45">
        <w:rPr>
          <w:rFonts w:ascii="Times New Roman" w:hAnsi="Times New Roman" w:cs="Times New Roman"/>
          <w:lang w:val="en-US"/>
        </w:rPr>
        <w:t>supported a 12 first</w:t>
      </w:r>
      <w:r w:rsidR="00860A9B" w:rsidRPr="00110B45">
        <w:rPr>
          <w:rFonts w:ascii="Times New Roman" w:hAnsi="Times New Roman" w:cs="Times New Roman"/>
          <w:lang w:val="en-US"/>
        </w:rPr>
        <w:t>-</w:t>
      </w:r>
      <w:r w:rsidR="00BC398F" w:rsidRPr="00110B45">
        <w:rPr>
          <w:rFonts w:ascii="Times New Roman" w:hAnsi="Times New Roman" w:cs="Times New Roman"/>
          <w:lang w:val="en-US"/>
        </w:rPr>
        <w:t xml:space="preserve">order </w:t>
      </w:r>
      <w:r w:rsidR="00860A9B" w:rsidRPr="00110B45">
        <w:rPr>
          <w:rFonts w:ascii="Times New Roman" w:hAnsi="Times New Roman" w:cs="Times New Roman"/>
          <w:lang w:val="en-US"/>
        </w:rPr>
        <w:t>factor</w:t>
      </w:r>
      <w:r w:rsidR="00061A81" w:rsidRPr="00110B45">
        <w:rPr>
          <w:rFonts w:ascii="Times New Roman" w:hAnsi="Times New Roman" w:cs="Times New Roman"/>
          <w:lang w:val="en-US"/>
        </w:rPr>
        <w:t xml:space="preserve"> </w:t>
      </w:r>
      <w:r w:rsidR="00BC398F" w:rsidRPr="00110B45">
        <w:rPr>
          <w:rFonts w:ascii="Times New Roman" w:hAnsi="Times New Roman" w:cs="Times New Roman"/>
          <w:lang w:val="en-US"/>
        </w:rPr>
        <w:t>structure</w:t>
      </w:r>
      <w:r w:rsidR="00302682" w:rsidRPr="00110B45">
        <w:rPr>
          <w:rFonts w:ascii="Times New Roman" w:hAnsi="Times New Roman" w:cs="Times New Roman"/>
          <w:lang w:val="en-US"/>
        </w:rPr>
        <w:t xml:space="preserve"> of</w:t>
      </w:r>
      <w:r w:rsidR="00061A81" w:rsidRPr="00110B45">
        <w:rPr>
          <w:rFonts w:ascii="Times New Roman" w:hAnsi="Times New Roman" w:cs="Times New Roman"/>
          <w:lang w:val="en-US"/>
        </w:rPr>
        <w:t xml:space="preserve"> </w:t>
      </w:r>
      <w:r w:rsidR="00860A9B" w:rsidRPr="00110B45">
        <w:rPr>
          <w:rFonts w:ascii="Times New Roman" w:hAnsi="Times New Roman" w:cs="Times New Roman"/>
          <w:lang w:val="en-US"/>
        </w:rPr>
        <w:t>the CES.</w:t>
      </w:r>
    </w:p>
    <w:p w:rsidR="00883E12" w:rsidRPr="00110B45" w:rsidRDefault="003E4B83" w:rsidP="008F24A9">
      <w:pPr>
        <w:spacing w:line="480" w:lineRule="auto"/>
        <w:ind w:firstLine="709"/>
        <w:jc w:val="both"/>
        <w:rPr>
          <w:rFonts w:ascii="Times New Roman" w:hAnsi="Times New Roman" w:cs="Times New Roman"/>
          <w:lang w:val="en-US"/>
        </w:rPr>
      </w:pPr>
      <w:r w:rsidRPr="00110B45">
        <w:rPr>
          <w:rFonts w:ascii="Times New Roman" w:hAnsi="Times New Roman" w:cs="Times New Roman"/>
          <w:bCs/>
          <w:i/>
          <w:lang w:val="en-GB"/>
        </w:rPr>
        <w:t>Internship Qualities</w:t>
      </w:r>
      <w:r w:rsidRPr="00110B45">
        <w:rPr>
          <w:rFonts w:ascii="Times New Roman" w:hAnsi="Times New Roman" w:cs="Times New Roman"/>
          <w:b/>
          <w:bCs/>
          <w:lang w:val="en-GB"/>
        </w:rPr>
        <w:t xml:space="preserve"> </w:t>
      </w:r>
      <w:r w:rsidRPr="00110B45">
        <w:rPr>
          <w:rFonts w:ascii="Times New Roman" w:hAnsi="Times New Roman" w:cs="Times New Roman"/>
          <w:lang w:val="en-GB"/>
        </w:rPr>
        <w:t xml:space="preserve">– The Internship Quality Inventory (IQI) </w:t>
      </w:r>
      <w:r w:rsidR="00FE1192" w:rsidRPr="00110B45">
        <w:rPr>
          <w:rFonts w:ascii="Times New Roman" w:hAnsi="Times New Roman" w:cs="Times New Roman"/>
          <w:lang w:val="en-GB"/>
        </w:rPr>
        <w:t>(</w:t>
      </w:r>
      <w:proofErr w:type="spellStart"/>
      <w:r w:rsidR="00FE1192" w:rsidRPr="00110B45">
        <w:rPr>
          <w:rFonts w:ascii="Times New Roman" w:hAnsi="Times New Roman" w:cs="Times New Roman"/>
          <w:lang w:val="en-GB"/>
        </w:rPr>
        <w:t>Gamboa</w:t>
      </w:r>
      <w:proofErr w:type="spellEnd"/>
      <w:r w:rsidR="00FE1192" w:rsidRPr="00110B45">
        <w:rPr>
          <w:rFonts w:ascii="Times New Roman" w:hAnsi="Times New Roman" w:cs="Times New Roman"/>
          <w:lang w:val="en-GB"/>
        </w:rPr>
        <w:t xml:space="preserve">, 2011) </w:t>
      </w:r>
      <w:r w:rsidRPr="00110B45">
        <w:rPr>
          <w:rFonts w:ascii="Times New Roman" w:hAnsi="Times New Roman" w:cs="Times New Roman"/>
          <w:lang w:val="en-GB"/>
        </w:rPr>
        <w:t>was developed to measure the students</w:t>
      </w:r>
      <w:r w:rsidR="00C85EFF" w:rsidRPr="00110B45">
        <w:rPr>
          <w:rFonts w:ascii="Times New Roman" w:hAnsi="Times New Roman" w:cs="Times New Roman"/>
          <w:lang w:val="en-GB"/>
        </w:rPr>
        <w:t>’</w:t>
      </w:r>
      <w:r w:rsidRPr="00110B45">
        <w:rPr>
          <w:rFonts w:ascii="Times New Roman" w:hAnsi="Times New Roman" w:cs="Times New Roman"/>
          <w:lang w:val="en-GB"/>
        </w:rPr>
        <w:t xml:space="preserve"> perceptions of their practicum training quality</w:t>
      </w:r>
      <w:r w:rsidR="00AA5767" w:rsidRPr="00110B45">
        <w:rPr>
          <w:rFonts w:ascii="Times New Roman" w:hAnsi="Times New Roman" w:cs="Times New Roman"/>
          <w:lang w:val="en-GB"/>
        </w:rPr>
        <w:t>.</w:t>
      </w:r>
      <w:r w:rsidRPr="00110B45">
        <w:rPr>
          <w:rFonts w:ascii="Times New Roman" w:hAnsi="Times New Roman" w:cs="Times New Roman"/>
          <w:lang w:val="en-GB"/>
        </w:rPr>
        <w:t xml:space="preserve"> </w:t>
      </w:r>
      <w:r w:rsidR="00860A9B" w:rsidRPr="00110B45">
        <w:rPr>
          <w:rFonts w:ascii="Times New Roman" w:hAnsi="Times New Roman" w:cs="Times New Roman"/>
          <w:lang w:val="en-GB"/>
        </w:rPr>
        <w:t>The results of the Exploratory Factor A</w:t>
      </w:r>
      <w:r w:rsidR="00AA5767" w:rsidRPr="00110B45">
        <w:rPr>
          <w:rFonts w:ascii="Times New Roman" w:hAnsi="Times New Roman" w:cs="Times New Roman"/>
          <w:lang w:val="en-GB"/>
        </w:rPr>
        <w:t>nalysis (EFA)</w:t>
      </w:r>
      <w:r w:rsidR="00860A9B" w:rsidRPr="00110B45">
        <w:rPr>
          <w:rFonts w:ascii="Times New Roman" w:hAnsi="Times New Roman" w:cs="Times New Roman"/>
          <w:lang w:val="en-GB"/>
        </w:rPr>
        <w:t xml:space="preserve">, </w:t>
      </w:r>
      <w:r w:rsidR="003424D5" w:rsidRPr="00110B45">
        <w:rPr>
          <w:rFonts w:ascii="Times New Roman" w:hAnsi="Times New Roman" w:cs="Times New Roman"/>
          <w:lang w:val="en-GB"/>
        </w:rPr>
        <w:t xml:space="preserve">principal component with </w:t>
      </w:r>
      <w:proofErr w:type="spellStart"/>
      <w:r w:rsidR="003424D5" w:rsidRPr="00110B45">
        <w:rPr>
          <w:rFonts w:ascii="Times New Roman" w:hAnsi="Times New Roman" w:cs="Times New Roman"/>
          <w:lang w:val="en-GB"/>
        </w:rPr>
        <w:t>v</w:t>
      </w:r>
      <w:r w:rsidR="00860A9B" w:rsidRPr="00110B45">
        <w:rPr>
          <w:rFonts w:ascii="Times New Roman" w:hAnsi="Times New Roman" w:cs="Times New Roman"/>
          <w:lang w:val="en-GB"/>
        </w:rPr>
        <w:t>arimax</w:t>
      </w:r>
      <w:proofErr w:type="spellEnd"/>
      <w:r w:rsidR="00860A9B" w:rsidRPr="00110B45">
        <w:rPr>
          <w:rFonts w:ascii="Times New Roman" w:hAnsi="Times New Roman" w:cs="Times New Roman"/>
          <w:lang w:val="en-GB"/>
        </w:rPr>
        <w:t xml:space="preserve"> rotation, indicated </w:t>
      </w:r>
      <w:r w:rsidR="00683CEA" w:rsidRPr="00110B45">
        <w:rPr>
          <w:rFonts w:ascii="Times New Roman" w:hAnsi="Times New Roman" w:cs="Times New Roman"/>
          <w:lang w:val="en-GB"/>
        </w:rPr>
        <w:t>6</w:t>
      </w:r>
      <w:r w:rsidR="00860A9B" w:rsidRPr="00110B45">
        <w:rPr>
          <w:rFonts w:ascii="Times New Roman" w:hAnsi="Times New Roman" w:cs="Times New Roman"/>
          <w:lang w:val="en-GB"/>
        </w:rPr>
        <w:t xml:space="preserve"> </w:t>
      </w:r>
      <w:r w:rsidR="00ED5A8F" w:rsidRPr="00110B45">
        <w:rPr>
          <w:rFonts w:ascii="Times New Roman" w:hAnsi="Times New Roman" w:cs="Times New Roman"/>
          <w:lang w:val="en-GB"/>
        </w:rPr>
        <w:t xml:space="preserve">reliable </w:t>
      </w:r>
      <w:r w:rsidR="00860A9B" w:rsidRPr="00110B45">
        <w:rPr>
          <w:rFonts w:ascii="Times New Roman" w:hAnsi="Times New Roman" w:cs="Times New Roman"/>
          <w:lang w:val="en-GB"/>
        </w:rPr>
        <w:t>factors</w:t>
      </w:r>
      <w:r w:rsidR="00332879" w:rsidRPr="00110B45">
        <w:rPr>
          <w:rFonts w:ascii="Times New Roman" w:hAnsi="Times New Roman" w:cs="Times New Roman"/>
          <w:lang w:val="en-GB"/>
        </w:rPr>
        <w:t xml:space="preserve"> (factor loadings &gt; .45), which were conceptualized as</w:t>
      </w:r>
      <w:r w:rsidRPr="00110B45">
        <w:rPr>
          <w:rFonts w:ascii="Times New Roman" w:hAnsi="Times New Roman" w:cs="Times New Roman"/>
          <w:lang w:val="en-GB"/>
        </w:rPr>
        <w:t>: Autonomy (4 items,</w:t>
      </w:r>
      <w:r w:rsidR="00643ADB" w:rsidRPr="00110B45">
        <w:rPr>
          <w:rFonts w:ascii="Times New Roman" w:hAnsi="Times New Roman" w:cs="Times New Roman"/>
          <w:lang w:val="en-GB"/>
        </w:rPr>
        <w:t xml:space="preserve"> e.g., “</w:t>
      </w:r>
      <w:r w:rsidR="00030CDC" w:rsidRPr="00110B45">
        <w:rPr>
          <w:rFonts w:ascii="Times New Roman" w:hAnsi="Times New Roman" w:cs="Times New Roman"/>
          <w:i/>
          <w:lang w:val="en-GB"/>
        </w:rPr>
        <w:t>in my internship,</w:t>
      </w:r>
      <w:r w:rsidR="00030CDC" w:rsidRPr="00110B45">
        <w:rPr>
          <w:rFonts w:ascii="Times New Roman" w:hAnsi="Times New Roman" w:cs="Times New Roman"/>
          <w:lang w:val="en-GB"/>
        </w:rPr>
        <w:t xml:space="preserve"> </w:t>
      </w:r>
      <w:r w:rsidR="00643ADB" w:rsidRPr="00110B45">
        <w:rPr>
          <w:rFonts w:ascii="Times New Roman" w:hAnsi="Times New Roman" w:cs="Times New Roman"/>
          <w:i/>
          <w:lang w:val="en-GB"/>
        </w:rPr>
        <w:t>I was able to use my initiative</w:t>
      </w:r>
      <w:r w:rsidR="00643ADB" w:rsidRPr="00110B45">
        <w:rPr>
          <w:rFonts w:ascii="Times New Roman" w:hAnsi="Times New Roman" w:cs="Times New Roman"/>
          <w:lang w:val="en-GB"/>
        </w:rPr>
        <w:t>”</w:t>
      </w:r>
      <w:r w:rsidR="003B3A24" w:rsidRPr="00110B45">
        <w:rPr>
          <w:rFonts w:ascii="Times New Roman" w:hAnsi="Times New Roman" w:cs="Times New Roman"/>
          <w:lang w:val="en-GB"/>
        </w:rPr>
        <w:t>;</w:t>
      </w:r>
      <w:r w:rsidR="00A14B3C" w:rsidRPr="00110B45">
        <w:rPr>
          <w:rFonts w:ascii="Times New Roman" w:hAnsi="Times New Roman" w:cs="Times New Roman"/>
          <w:lang w:val="en-GB"/>
        </w:rPr>
        <w:t xml:space="preserve"> α = </w:t>
      </w:r>
      <w:r w:rsidRPr="00110B45">
        <w:rPr>
          <w:rFonts w:ascii="Times New Roman" w:hAnsi="Times New Roman" w:cs="Times New Roman"/>
          <w:lang w:val="en-GB"/>
        </w:rPr>
        <w:t xml:space="preserve">.81), Peer Feedback (4 items, </w:t>
      </w:r>
      <w:r w:rsidR="00643ADB" w:rsidRPr="00110B45">
        <w:rPr>
          <w:rFonts w:ascii="Times New Roman" w:hAnsi="Times New Roman" w:cs="Times New Roman"/>
          <w:lang w:val="en-GB"/>
        </w:rPr>
        <w:t>e.g., “</w:t>
      </w:r>
      <w:r w:rsidR="003B3A24" w:rsidRPr="00110B45">
        <w:rPr>
          <w:rFonts w:ascii="Times New Roman" w:hAnsi="Times New Roman" w:cs="Times New Roman"/>
          <w:i/>
          <w:lang w:val="en-GB"/>
        </w:rPr>
        <w:t>in my internship</w:t>
      </w:r>
      <w:r w:rsidR="003B3A24" w:rsidRPr="00110B45">
        <w:rPr>
          <w:rFonts w:ascii="Times New Roman" w:hAnsi="Times New Roman" w:cs="Times New Roman"/>
          <w:lang w:val="en-GB"/>
        </w:rPr>
        <w:t>,</w:t>
      </w:r>
      <w:r w:rsidR="003B3A24" w:rsidRPr="00110B45">
        <w:rPr>
          <w:rFonts w:ascii="Times New Roman" w:hAnsi="Times New Roman" w:cs="Times New Roman"/>
          <w:i/>
          <w:lang w:val="en-GB"/>
        </w:rPr>
        <w:t xml:space="preserve"> m</w:t>
      </w:r>
      <w:r w:rsidR="00643ADB" w:rsidRPr="00110B45">
        <w:rPr>
          <w:rFonts w:ascii="Times New Roman" w:hAnsi="Times New Roman" w:cs="Times New Roman"/>
          <w:i/>
          <w:lang w:val="en-GB"/>
        </w:rPr>
        <w:t xml:space="preserve">y colleagues gave me </w:t>
      </w:r>
      <w:r w:rsidR="003B3A24" w:rsidRPr="00110B45">
        <w:rPr>
          <w:rFonts w:ascii="Times New Roman" w:hAnsi="Times New Roman" w:cs="Times New Roman"/>
          <w:i/>
          <w:lang w:val="en-GB"/>
        </w:rPr>
        <w:t>clues to improve my work</w:t>
      </w:r>
      <w:r w:rsidR="003B3A24" w:rsidRPr="00110B45">
        <w:rPr>
          <w:rFonts w:ascii="Times New Roman" w:hAnsi="Times New Roman" w:cs="Times New Roman"/>
          <w:lang w:val="en-GB"/>
        </w:rPr>
        <w:t xml:space="preserve">”; </w:t>
      </w:r>
      <w:r w:rsidR="00A14B3C" w:rsidRPr="00110B45">
        <w:rPr>
          <w:rFonts w:ascii="Times New Roman" w:hAnsi="Times New Roman" w:cs="Times New Roman"/>
          <w:lang w:val="en-GB"/>
        </w:rPr>
        <w:t xml:space="preserve">α = </w:t>
      </w:r>
      <w:r w:rsidRPr="00110B45">
        <w:rPr>
          <w:rFonts w:ascii="Times New Roman" w:hAnsi="Times New Roman" w:cs="Times New Roman"/>
          <w:lang w:val="en-GB"/>
        </w:rPr>
        <w:t>.83), Social Support (4 items,</w:t>
      </w:r>
      <w:r w:rsidR="003B3A24" w:rsidRPr="00110B45">
        <w:rPr>
          <w:rFonts w:ascii="Times New Roman" w:hAnsi="Times New Roman" w:cs="Times New Roman"/>
          <w:lang w:val="en-GB"/>
        </w:rPr>
        <w:t xml:space="preserve"> e.g., “</w:t>
      </w:r>
      <w:r w:rsidR="003B3A24" w:rsidRPr="00110B45">
        <w:rPr>
          <w:rFonts w:ascii="Times New Roman" w:hAnsi="Times New Roman" w:cs="Times New Roman"/>
          <w:i/>
          <w:lang w:val="en-GB"/>
        </w:rPr>
        <w:t>in my internship, the people I worked with were friendly”</w:t>
      </w:r>
      <w:r w:rsidR="003B3A24" w:rsidRPr="00110B45">
        <w:rPr>
          <w:rFonts w:ascii="Times New Roman" w:hAnsi="Times New Roman" w:cs="Times New Roman"/>
          <w:lang w:val="en-GB"/>
        </w:rPr>
        <w:t>;</w:t>
      </w:r>
      <w:r w:rsidRPr="00110B45">
        <w:rPr>
          <w:rFonts w:ascii="Times New Roman" w:hAnsi="Times New Roman" w:cs="Times New Roman"/>
          <w:lang w:val="en-GB"/>
        </w:rPr>
        <w:t xml:space="preserve"> </w:t>
      </w:r>
      <w:r w:rsidR="00A14B3C" w:rsidRPr="00110B45">
        <w:rPr>
          <w:rFonts w:ascii="Times New Roman" w:hAnsi="Times New Roman" w:cs="Times New Roman"/>
          <w:lang w:val="en-GB"/>
        </w:rPr>
        <w:t xml:space="preserve">α = </w:t>
      </w:r>
      <w:r w:rsidRPr="00110B45">
        <w:rPr>
          <w:rFonts w:ascii="Times New Roman" w:hAnsi="Times New Roman" w:cs="Times New Roman"/>
          <w:lang w:val="en-GB"/>
        </w:rPr>
        <w:t xml:space="preserve">.82), </w:t>
      </w:r>
      <w:r w:rsidR="003B3A24" w:rsidRPr="00110B45">
        <w:rPr>
          <w:rFonts w:ascii="Times New Roman" w:hAnsi="Times New Roman" w:cs="Times New Roman"/>
          <w:lang w:val="en-GB"/>
        </w:rPr>
        <w:t>Learning Opportunities (8</w:t>
      </w:r>
      <w:r w:rsidRPr="00110B45">
        <w:rPr>
          <w:rFonts w:ascii="Times New Roman" w:hAnsi="Times New Roman" w:cs="Times New Roman"/>
          <w:lang w:val="en-GB"/>
        </w:rPr>
        <w:t xml:space="preserve"> items, </w:t>
      </w:r>
      <w:r w:rsidR="00643ADB" w:rsidRPr="00110B45">
        <w:rPr>
          <w:rFonts w:ascii="Times New Roman" w:hAnsi="Times New Roman" w:cs="Times New Roman"/>
          <w:lang w:val="en-GB"/>
        </w:rPr>
        <w:t>e.g., “</w:t>
      </w:r>
      <w:r w:rsidR="003B3A24" w:rsidRPr="00110B45">
        <w:rPr>
          <w:rFonts w:ascii="Times New Roman" w:hAnsi="Times New Roman" w:cs="Times New Roman"/>
          <w:i/>
          <w:lang w:val="en-GB"/>
        </w:rPr>
        <w:t>m</w:t>
      </w:r>
      <w:r w:rsidR="00643ADB" w:rsidRPr="00110B45">
        <w:rPr>
          <w:rFonts w:ascii="Times New Roman" w:hAnsi="Times New Roman" w:cs="Times New Roman"/>
          <w:i/>
          <w:lang w:val="en-GB"/>
        </w:rPr>
        <w:t>y internship involved the performance of a wide variety of tasks</w:t>
      </w:r>
      <w:r w:rsidR="00643ADB" w:rsidRPr="00110B45">
        <w:rPr>
          <w:rFonts w:ascii="Times New Roman" w:hAnsi="Times New Roman" w:cs="Times New Roman"/>
          <w:lang w:val="en-GB"/>
        </w:rPr>
        <w:t xml:space="preserve">”,  </w:t>
      </w:r>
      <w:r w:rsidRPr="00110B45">
        <w:rPr>
          <w:rFonts w:ascii="Times New Roman" w:hAnsi="Times New Roman" w:cs="Times New Roman"/>
          <w:lang w:val="en-GB"/>
        </w:rPr>
        <w:t xml:space="preserve">α = </w:t>
      </w:r>
      <w:r w:rsidR="00A14B3C" w:rsidRPr="00110B45">
        <w:rPr>
          <w:rFonts w:ascii="Times New Roman" w:hAnsi="Times New Roman" w:cs="Times New Roman"/>
          <w:lang w:val="en-GB"/>
        </w:rPr>
        <w:t>.85</w:t>
      </w:r>
      <w:r w:rsidR="003B3A24" w:rsidRPr="00110B45">
        <w:rPr>
          <w:rFonts w:ascii="Times New Roman" w:hAnsi="Times New Roman" w:cs="Times New Roman"/>
          <w:lang w:val="en-GB"/>
        </w:rPr>
        <w:t>), Supervisor Training (10</w:t>
      </w:r>
      <w:r w:rsidRPr="00110B45">
        <w:rPr>
          <w:rFonts w:ascii="Times New Roman" w:hAnsi="Times New Roman" w:cs="Times New Roman"/>
          <w:lang w:val="en-GB"/>
        </w:rPr>
        <w:t xml:space="preserve"> items, </w:t>
      </w:r>
      <w:r w:rsidR="003B3A24" w:rsidRPr="00110B45">
        <w:rPr>
          <w:rFonts w:ascii="Times New Roman" w:hAnsi="Times New Roman" w:cs="Times New Roman"/>
          <w:lang w:val="en-GB"/>
        </w:rPr>
        <w:t>e.g., “</w:t>
      </w:r>
      <w:r w:rsidR="007B2D64" w:rsidRPr="00110B45">
        <w:rPr>
          <w:rFonts w:ascii="Times New Roman" w:hAnsi="Times New Roman" w:cs="Times New Roman"/>
          <w:i/>
          <w:lang w:val="en-GB"/>
        </w:rPr>
        <w:t>advised by my supervisor, always knew what I had to do</w:t>
      </w:r>
      <w:r w:rsidR="003B3A24" w:rsidRPr="00110B45">
        <w:rPr>
          <w:rFonts w:ascii="Times New Roman" w:hAnsi="Times New Roman" w:cs="Times New Roman"/>
          <w:lang w:val="en-GB"/>
        </w:rPr>
        <w:t xml:space="preserve">”; </w:t>
      </w:r>
      <w:r w:rsidRPr="00110B45">
        <w:rPr>
          <w:rFonts w:ascii="Times New Roman" w:hAnsi="Times New Roman" w:cs="Times New Roman"/>
          <w:lang w:val="en-GB"/>
        </w:rPr>
        <w:t xml:space="preserve">α = </w:t>
      </w:r>
      <w:r w:rsidR="007B2D64" w:rsidRPr="00110B45">
        <w:rPr>
          <w:rFonts w:ascii="Times New Roman" w:hAnsi="Times New Roman" w:cs="Times New Roman"/>
          <w:lang w:val="en-GB"/>
        </w:rPr>
        <w:t>.92</w:t>
      </w:r>
      <w:r w:rsidR="00AA5767" w:rsidRPr="00110B45">
        <w:rPr>
          <w:rFonts w:ascii="Times New Roman" w:hAnsi="Times New Roman" w:cs="Times New Roman"/>
          <w:lang w:val="en-GB"/>
        </w:rPr>
        <w:t xml:space="preserve">) </w:t>
      </w:r>
      <w:r w:rsidRPr="00110B45">
        <w:rPr>
          <w:rFonts w:ascii="Times New Roman" w:hAnsi="Times New Roman" w:cs="Times New Roman"/>
          <w:lang w:val="en-GB"/>
        </w:rPr>
        <w:t xml:space="preserve">and Supervisor Support (7 items, </w:t>
      </w:r>
      <w:r w:rsidR="003B3A24" w:rsidRPr="00110B45">
        <w:rPr>
          <w:rFonts w:ascii="Times New Roman" w:hAnsi="Times New Roman" w:cs="Times New Roman"/>
          <w:lang w:val="en-GB"/>
        </w:rPr>
        <w:t>e.g., “</w:t>
      </w:r>
      <w:r w:rsidR="00A14B3C" w:rsidRPr="00110B45">
        <w:rPr>
          <w:rFonts w:ascii="Times New Roman" w:hAnsi="Times New Roman" w:cs="Times New Roman"/>
          <w:i/>
          <w:lang w:val="en-GB"/>
        </w:rPr>
        <w:t>my supervisor showed much interest in my opinions and ideas</w:t>
      </w:r>
      <w:r w:rsidR="003B3A24" w:rsidRPr="00110B45">
        <w:rPr>
          <w:rFonts w:ascii="Times New Roman" w:hAnsi="Times New Roman" w:cs="Times New Roman"/>
          <w:lang w:val="en-GB"/>
        </w:rPr>
        <w:t xml:space="preserve">”, </w:t>
      </w:r>
      <w:r w:rsidRPr="00110B45">
        <w:rPr>
          <w:rFonts w:ascii="Times New Roman" w:hAnsi="Times New Roman" w:cs="Times New Roman"/>
          <w:lang w:val="en-GB"/>
        </w:rPr>
        <w:t xml:space="preserve">α = .87). </w:t>
      </w:r>
      <w:r w:rsidR="00E56254" w:rsidRPr="00110B45">
        <w:rPr>
          <w:rFonts w:ascii="Times New Roman" w:hAnsi="Times New Roman" w:cs="Times New Roman"/>
          <w:lang w:val="en-GB"/>
        </w:rPr>
        <w:t>Participants responded to the</w:t>
      </w:r>
      <w:r w:rsidRPr="00110B45">
        <w:rPr>
          <w:rFonts w:ascii="Times New Roman" w:hAnsi="Times New Roman" w:cs="Times New Roman"/>
          <w:lang w:val="en-GB"/>
        </w:rPr>
        <w:t xml:space="preserve"> items of the IQI on a 5-point </w:t>
      </w:r>
      <w:proofErr w:type="spellStart"/>
      <w:r w:rsidRPr="00110B45">
        <w:rPr>
          <w:rFonts w:ascii="Times New Roman" w:hAnsi="Times New Roman" w:cs="Times New Roman"/>
          <w:iCs/>
          <w:lang w:val="en-GB"/>
        </w:rPr>
        <w:t>Likert</w:t>
      </w:r>
      <w:proofErr w:type="spellEnd"/>
      <w:r w:rsidRPr="00110B45">
        <w:rPr>
          <w:rFonts w:ascii="Times New Roman" w:hAnsi="Times New Roman" w:cs="Times New Roman"/>
          <w:iCs/>
          <w:lang w:val="en-GB"/>
        </w:rPr>
        <w:t>-type</w:t>
      </w:r>
      <w:r w:rsidRPr="00110B45">
        <w:rPr>
          <w:rFonts w:ascii="Times New Roman" w:hAnsi="Times New Roman" w:cs="Times New Roman"/>
          <w:lang w:val="en-GB"/>
        </w:rPr>
        <w:t xml:space="preserve"> scale ranging from </w:t>
      </w:r>
      <w:r w:rsidRPr="00110B45">
        <w:rPr>
          <w:rFonts w:ascii="Times New Roman" w:hAnsi="Times New Roman" w:cs="Times New Roman"/>
          <w:i/>
          <w:lang w:val="en-GB"/>
        </w:rPr>
        <w:t>strongly disagree</w:t>
      </w:r>
      <w:r w:rsidRPr="00110B45">
        <w:rPr>
          <w:rFonts w:ascii="Times New Roman" w:hAnsi="Times New Roman" w:cs="Times New Roman"/>
          <w:lang w:val="en-GB"/>
        </w:rPr>
        <w:t xml:space="preserve"> (1) to </w:t>
      </w:r>
      <w:r w:rsidRPr="00110B45">
        <w:rPr>
          <w:rFonts w:ascii="Times New Roman" w:hAnsi="Times New Roman" w:cs="Times New Roman"/>
          <w:i/>
          <w:lang w:val="en-GB"/>
        </w:rPr>
        <w:t>strongly agree</w:t>
      </w:r>
      <w:r w:rsidR="003B3A24" w:rsidRPr="00110B45">
        <w:rPr>
          <w:rFonts w:ascii="Times New Roman" w:hAnsi="Times New Roman" w:cs="Times New Roman"/>
          <w:lang w:val="en-GB"/>
        </w:rPr>
        <w:t xml:space="preserve"> (5), </w:t>
      </w:r>
      <w:r w:rsidR="003B3A24" w:rsidRPr="00110B45">
        <w:rPr>
          <w:rFonts w:ascii="Times New Roman" w:hAnsi="Times New Roman" w:cs="Times New Roman"/>
          <w:lang w:val="en-US"/>
        </w:rPr>
        <w:t xml:space="preserve">with higher scores indicating a higher degree of perceived quality. </w:t>
      </w:r>
    </w:p>
    <w:p w:rsidR="0060609A" w:rsidRPr="00110B45" w:rsidRDefault="000B4BD6" w:rsidP="0060609A">
      <w:pPr>
        <w:pStyle w:val="PargrafodaLista"/>
        <w:numPr>
          <w:ilvl w:val="1"/>
          <w:numId w:val="4"/>
        </w:numPr>
        <w:spacing w:line="480" w:lineRule="auto"/>
        <w:jc w:val="both"/>
        <w:rPr>
          <w:rFonts w:ascii="Times New Roman" w:hAnsi="Times New Roman" w:cs="Times New Roman"/>
          <w:i/>
          <w:lang w:val="en-US"/>
        </w:rPr>
      </w:pPr>
      <w:r w:rsidRPr="00110B45">
        <w:rPr>
          <w:rFonts w:ascii="Times New Roman" w:hAnsi="Times New Roman" w:cs="Times New Roman"/>
          <w:i/>
          <w:lang w:val="en-US"/>
        </w:rPr>
        <w:t>Procedure</w:t>
      </w:r>
      <w:r w:rsidR="0060609A" w:rsidRPr="00110B45">
        <w:rPr>
          <w:rFonts w:ascii="Times New Roman" w:hAnsi="Times New Roman" w:cs="Times New Roman"/>
          <w:i/>
          <w:lang w:val="en-US"/>
        </w:rPr>
        <w:t xml:space="preserve"> </w:t>
      </w:r>
    </w:p>
    <w:p w:rsidR="0060609A" w:rsidRPr="00110B45" w:rsidRDefault="0060609A" w:rsidP="0060609A">
      <w:pPr>
        <w:spacing w:line="480" w:lineRule="auto"/>
        <w:ind w:firstLine="360"/>
        <w:jc w:val="both"/>
        <w:rPr>
          <w:rFonts w:ascii="Times New Roman" w:hAnsi="Times New Roman" w:cs="Times New Roman"/>
          <w:lang w:val="en-US"/>
        </w:rPr>
      </w:pPr>
      <w:r w:rsidRPr="00110B45">
        <w:rPr>
          <w:rFonts w:ascii="Times New Roman" w:hAnsi="Times New Roman" w:cs="Times New Roman"/>
          <w:lang w:val="en-US"/>
        </w:rPr>
        <w:t>The study consisted of a short-term longitudinal design with two points of data collection, T1 – before the internship, and T2 – immediately after finishing the internship</w:t>
      </w:r>
      <w:r w:rsidR="00AF1A63" w:rsidRPr="00110B45">
        <w:rPr>
          <w:rFonts w:ascii="Times New Roman" w:hAnsi="Times New Roman" w:cs="Times New Roman"/>
          <w:lang w:val="en-US"/>
        </w:rPr>
        <w:t xml:space="preserve"> (14 weeks later)</w:t>
      </w:r>
      <w:r w:rsidRPr="00110B45">
        <w:rPr>
          <w:rFonts w:ascii="Times New Roman" w:hAnsi="Times New Roman" w:cs="Times New Roman"/>
          <w:lang w:val="en-US"/>
        </w:rPr>
        <w:t xml:space="preserve">. After the initial phase, in which the study was presented to the participating schools, we began establishing the groups and organizing the timing of the data collection. Subsequently, appropriate informed consent procedures (i.e., parents’, students’, and school boards’ permission) were followed in collecting data. The application of the instruments (demographic questionnaire, Career Exploration Survey and Internship Quality Inventory) was </w:t>
      </w:r>
      <w:r w:rsidR="00DC5008" w:rsidRPr="00110B45">
        <w:rPr>
          <w:rFonts w:ascii="Times New Roman" w:hAnsi="Times New Roman" w:cs="Times New Roman"/>
          <w:lang w:val="en-US"/>
        </w:rPr>
        <w:t>carried out</w:t>
      </w:r>
      <w:r w:rsidRPr="00110B45">
        <w:rPr>
          <w:rFonts w:ascii="Times New Roman" w:hAnsi="Times New Roman" w:cs="Times New Roman"/>
          <w:lang w:val="en-US"/>
        </w:rPr>
        <w:t xml:space="preserve"> by trained co-researchers, in a classroom context, with the assistance of the class teacher. On average, each assessment session lasted around 25 minutes </w:t>
      </w:r>
      <w:r w:rsidRPr="00110B45">
        <w:rPr>
          <w:rFonts w:ascii="Times New Roman" w:hAnsi="Times New Roman" w:cs="Times New Roman"/>
          <w:lang w:val="en-US"/>
        </w:rPr>
        <w:lastRenderedPageBreak/>
        <w:t xml:space="preserve">(before and after the internship). There was no attrition from T1 to T2, because after the internship all students had a period of classes in which they prepared for final exams. To ensure data confidentiality, pairing of the questionnaires was made using an alphanumeric code. </w:t>
      </w:r>
    </w:p>
    <w:p w:rsidR="00760F98" w:rsidRPr="00110B45" w:rsidRDefault="00760F98" w:rsidP="00760F98">
      <w:pPr>
        <w:pStyle w:val="PargrafodaLista"/>
        <w:numPr>
          <w:ilvl w:val="0"/>
          <w:numId w:val="4"/>
        </w:numPr>
        <w:spacing w:line="480" w:lineRule="auto"/>
        <w:jc w:val="both"/>
        <w:rPr>
          <w:rFonts w:ascii="Times New Roman" w:hAnsi="Times New Roman" w:cs="Times New Roman"/>
          <w:b/>
          <w:lang w:val="en-GB"/>
        </w:rPr>
      </w:pPr>
      <w:r w:rsidRPr="00110B45">
        <w:rPr>
          <w:rFonts w:ascii="Times New Roman" w:hAnsi="Times New Roman" w:cs="Times New Roman"/>
          <w:b/>
          <w:lang w:val="en-GB"/>
        </w:rPr>
        <w:t xml:space="preserve">Results </w:t>
      </w:r>
    </w:p>
    <w:p w:rsidR="00611F15" w:rsidRPr="00110B45" w:rsidRDefault="000A6554" w:rsidP="00611F15">
      <w:pPr>
        <w:pStyle w:val="Avanodecorpodetexto"/>
        <w:spacing w:line="480" w:lineRule="auto"/>
        <w:ind w:left="0" w:firstLine="360"/>
        <w:jc w:val="both"/>
        <w:rPr>
          <w:rFonts w:ascii="Times New Roman" w:eastAsia="Calibri" w:hAnsi="Times New Roman" w:cs="Times New Roman"/>
          <w:lang w:val="en-US"/>
        </w:rPr>
      </w:pPr>
      <w:r w:rsidRPr="00110B45">
        <w:rPr>
          <w:rFonts w:ascii="Times New Roman" w:eastAsia="Calibri" w:hAnsi="Times New Roman" w:cs="Times New Roman"/>
          <w:bCs/>
          <w:lang w:val="en-US"/>
        </w:rPr>
        <w:t>The first set of analyses examine</w:t>
      </w:r>
      <w:r w:rsidR="004937D2" w:rsidRPr="00110B45">
        <w:rPr>
          <w:rFonts w:ascii="Times New Roman" w:eastAsia="Calibri" w:hAnsi="Times New Roman" w:cs="Times New Roman"/>
          <w:bCs/>
          <w:lang w:val="en-US"/>
        </w:rPr>
        <w:t>d</w:t>
      </w:r>
      <w:r w:rsidRPr="00110B45">
        <w:rPr>
          <w:rFonts w:ascii="Times New Roman" w:eastAsia="Calibri" w:hAnsi="Times New Roman" w:cs="Times New Roman"/>
          <w:bCs/>
          <w:lang w:val="en-US"/>
        </w:rPr>
        <w:t xml:space="preserve"> </w:t>
      </w:r>
      <w:r w:rsidR="003204BA" w:rsidRPr="00110B45">
        <w:rPr>
          <w:rFonts w:ascii="Times New Roman" w:eastAsia="Calibri" w:hAnsi="Times New Roman" w:cs="Times New Roman"/>
          <w:bCs/>
          <w:lang w:val="en-US"/>
        </w:rPr>
        <w:t>t</w:t>
      </w:r>
      <w:r w:rsidR="00031045" w:rsidRPr="00110B45">
        <w:rPr>
          <w:rFonts w:ascii="Times New Roman" w:eastAsia="Calibri" w:hAnsi="Times New Roman" w:cs="Times New Roman"/>
          <w:bCs/>
          <w:lang w:val="en-US"/>
        </w:rPr>
        <w:t>he</w:t>
      </w:r>
      <w:r w:rsidR="0019109A" w:rsidRPr="00110B45">
        <w:rPr>
          <w:rFonts w:ascii="Times New Roman" w:eastAsia="Calibri" w:hAnsi="Times New Roman" w:cs="Times New Roman"/>
          <w:bCs/>
          <w:lang w:val="en-US"/>
        </w:rPr>
        <w:t xml:space="preserve"> effect of the training period o</w:t>
      </w:r>
      <w:r w:rsidR="00031045" w:rsidRPr="00110B45">
        <w:rPr>
          <w:rFonts w:ascii="Times New Roman" w:eastAsia="Calibri" w:hAnsi="Times New Roman" w:cs="Times New Roman"/>
          <w:bCs/>
          <w:lang w:val="en-US"/>
        </w:rPr>
        <w:t>n the vocational development of students: differences between m</w:t>
      </w:r>
      <w:r w:rsidR="004937D2" w:rsidRPr="00110B45">
        <w:rPr>
          <w:rFonts w:ascii="Times New Roman" w:eastAsia="Calibri" w:hAnsi="Times New Roman" w:cs="Times New Roman"/>
          <w:bCs/>
          <w:lang w:val="en-US"/>
        </w:rPr>
        <w:t>oments in the career exploration</w:t>
      </w:r>
      <w:r w:rsidR="00031045" w:rsidRPr="00110B45">
        <w:rPr>
          <w:rFonts w:ascii="Times New Roman" w:eastAsia="Calibri" w:hAnsi="Times New Roman" w:cs="Times New Roman"/>
          <w:bCs/>
          <w:lang w:val="en-US"/>
        </w:rPr>
        <w:t xml:space="preserve"> measures</w:t>
      </w:r>
      <w:r w:rsidR="003204BA" w:rsidRPr="00110B45">
        <w:rPr>
          <w:rFonts w:ascii="Times New Roman" w:eastAsia="Calibri" w:hAnsi="Times New Roman" w:cs="Times New Roman"/>
          <w:bCs/>
          <w:lang w:val="en-US"/>
        </w:rPr>
        <w:t xml:space="preserve"> (paired sample </w:t>
      </w:r>
      <w:r w:rsidR="003204BA" w:rsidRPr="00110B45">
        <w:rPr>
          <w:rFonts w:ascii="Times New Roman" w:eastAsia="Calibri" w:hAnsi="Times New Roman" w:cs="Times New Roman"/>
          <w:bCs/>
          <w:i/>
          <w:lang w:val="en-US"/>
        </w:rPr>
        <w:t>t</w:t>
      </w:r>
      <w:r w:rsidR="003204BA" w:rsidRPr="00110B45">
        <w:rPr>
          <w:rFonts w:ascii="Times New Roman" w:eastAsia="Calibri" w:hAnsi="Times New Roman" w:cs="Times New Roman"/>
          <w:bCs/>
          <w:lang w:val="en-US"/>
        </w:rPr>
        <w:t xml:space="preserve"> test). </w:t>
      </w:r>
      <w:r w:rsidR="00611F15" w:rsidRPr="00110B45">
        <w:rPr>
          <w:rFonts w:ascii="Times New Roman" w:eastAsia="Calibri" w:hAnsi="Times New Roman" w:cs="Times New Roman"/>
          <w:lang w:val="en-US"/>
        </w:rPr>
        <w:t xml:space="preserve">Table 1 presents the means and standards deviations for the studied variables, at both moments (T1-T2). Concerning the vocational variables (CES), with the exception of the subscales Internal Instrumentality (II) </w:t>
      </w:r>
      <w:r w:rsidR="00611F15" w:rsidRPr="00110B45">
        <w:rPr>
          <w:rFonts w:ascii="Times New Roman" w:hAnsi="Times New Roman" w:cs="Times New Roman"/>
          <w:lang w:val="en-US"/>
        </w:rPr>
        <w:t>(</w:t>
      </w:r>
      <w:proofErr w:type="spellStart"/>
      <w:r w:rsidR="00611F15" w:rsidRPr="00110B45">
        <w:rPr>
          <w:rFonts w:ascii="Times New Roman" w:hAnsi="Times New Roman" w:cs="Times New Roman"/>
          <w:i/>
          <w:lang w:val="en-US"/>
        </w:rPr>
        <w:t>M</w:t>
      </w:r>
      <w:r w:rsidR="00611F15" w:rsidRPr="00110B45">
        <w:rPr>
          <w:rFonts w:ascii="Times New Roman" w:hAnsi="Times New Roman" w:cs="Times New Roman"/>
          <w:i/>
          <w:vertAlign w:val="subscript"/>
          <w:lang w:val="en-US"/>
        </w:rPr>
        <w:t>difference</w:t>
      </w:r>
      <w:proofErr w:type="spellEnd"/>
      <w:r w:rsidR="00611F15" w:rsidRPr="00110B45">
        <w:rPr>
          <w:rFonts w:ascii="Times New Roman" w:hAnsi="Times New Roman" w:cs="Times New Roman"/>
          <w:lang w:val="en-US"/>
        </w:rPr>
        <w:t xml:space="preserve">= .03, </w:t>
      </w:r>
      <w:r w:rsidR="00611F15" w:rsidRPr="00110B45">
        <w:rPr>
          <w:rFonts w:ascii="Times New Roman" w:hAnsi="Times New Roman" w:cs="Times New Roman"/>
          <w:i/>
          <w:lang w:val="en-US"/>
        </w:rPr>
        <w:t>p</w:t>
      </w:r>
      <w:r w:rsidR="00611F15" w:rsidRPr="00110B45">
        <w:rPr>
          <w:rFonts w:ascii="Times New Roman" w:hAnsi="Times New Roman" w:cs="Times New Roman"/>
          <w:lang w:val="en-US"/>
        </w:rPr>
        <w:t xml:space="preserve"> &gt; .05)</w:t>
      </w:r>
      <w:r w:rsidR="00611F15" w:rsidRPr="00110B45">
        <w:rPr>
          <w:rFonts w:ascii="Times New Roman" w:eastAsia="Calibri" w:hAnsi="Times New Roman" w:cs="Times New Roman"/>
          <w:lang w:val="en-US"/>
        </w:rPr>
        <w:t xml:space="preserve"> and Importance of Preferred Position (IPP) </w:t>
      </w:r>
      <w:r w:rsidR="00611F15" w:rsidRPr="00110B45">
        <w:rPr>
          <w:rFonts w:ascii="Times New Roman" w:hAnsi="Times New Roman" w:cs="Times New Roman"/>
          <w:lang w:val="en-US"/>
        </w:rPr>
        <w:t>(</w:t>
      </w:r>
      <w:proofErr w:type="spellStart"/>
      <w:r w:rsidR="00611F15" w:rsidRPr="00110B45">
        <w:rPr>
          <w:rFonts w:ascii="Times New Roman" w:hAnsi="Times New Roman" w:cs="Times New Roman"/>
          <w:i/>
          <w:lang w:val="en-US"/>
        </w:rPr>
        <w:t>M</w:t>
      </w:r>
      <w:r w:rsidR="00611F15" w:rsidRPr="00110B45">
        <w:rPr>
          <w:rFonts w:ascii="Times New Roman" w:hAnsi="Times New Roman" w:cs="Times New Roman"/>
          <w:i/>
          <w:vertAlign w:val="subscript"/>
          <w:lang w:val="en-US"/>
        </w:rPr>
        <w:t>difference</w:t>
      </w:r>
      <w:proofErr w:type="spellEnd"/>
      <w:r w:rsidR="00611F15" w:rsidRPr="00110B45">
        <w:rPr>
          <w:rFonts w:ascii="Times New Roman" w:hAnsi="Times New Roman" w:cs="Times New Roman"/>
          <w:lang w:val="en-US"/>
        </w:rPr>
        <w:t xml:space="preserve">= .19, </w:t>
      </w:r>
      <w:r w:rsidR="00611F15" w:rsidRPr="00110B45">
        <w:rPr>
          <w:rFonts w:ascii="Times New Roman" w:hAnsi="Times New Roman" w:cs="Times New Roman"/>
          <w:i/>
          <w:lang w:val="en-US"/>
        </w:rPr>
        <w:t xml:space="preserve">p </w:t>
      </w:r>
      <w:r w:rsidR="00611F15" w:rsidRPr="00110B45">
        <w:rPr>
          <w:rFonts w:ascii="Times New Roman" w:hAnsi="Times New Roman" w:cs="Times New Roman"/>
          <w:lang w:val="en-US"/>
        </w:rPr>
        <w:t>&gt; .05),</w:t>
      </w:r>
      <w:r w:rsidR="00611F15" w:rsidRPr="00110B45">
        <w:rPr>
          <w:rFonts w:ascii="Times New Roman" w:eastAsia="Calibri" w:hAnsi="Times New Roman" w:cs="Times New Roman"/>
          <w:lang w:val="en-US"/>
        </w:rPr>
        <w:t xml:space="preserve"> mean values rise from the first (T1) to the second moment (T2), meaning that there was an increase in exploratory activity during the internship period, which was accompanied by higher levels of satisfaction with information (SI) (</w:t>
      </w:r>
      <w:r w:rsidR="00611F15" w:rsidRPr="00110B45">
        <w:rPr>
          <w:rFonts w:ascii="Times New Roman" w:eastAsia="Calibri" w:hAnsi="Times New Roman" w:cs="Times New Roman"/>
          <w:i/>
          <w:lang w:val="en-US"/>
        </w:rPr>
        <w:t>t</w:t>
      </w:r>
      <w:r w:rsidR="00611F15" w:rsidRPr="00110B45">
        <w:rPr>
          <w:rFonts w:ascii="Times New Roman" w:eastAsia="Calibri" w:hAnsi="Times New Roman" w:cs="Times New Roman"/>
          <w:lang w:val="en-US"/>
        </w:rPr>
        <w:t xml:space="preserve"> = -4.99, </w:t>
      </w:r>
      <w:r w:rsidR="00611F15" w:rsidRPr="00110B45">
        <w:rPr>
          <w:rFonts w:ascii="Times New Roman" w:eastAsia="Calibri" w:hAnsi="Times New Roman" w:cs="Times New Roman"/>
          <w:i/>
          <w:lang w:val="en-US"/>
        </w:rPr>
        <w:t xml:space="preserve">p </w:t>
      </w:r>
      <w:r w:rsidR="00611F15" w:rsidRPr="00110B45">
        <w:rPr>
          <w:rFonts w:ascii="Times New Roman" w:eastAsia="Calibri" w:hAnsi="Times New Roman" w:cs="Times New Roman"/>
          <w:lang w:val="en-US"/>
        </w:rPr>
        <w:t xml:space="preserve">&lt; .01, </w:t>
      </w:r>
      <w:r w:rsidR="00611F15" w:rsidRPr="00110B45">
        <w:rPr>
          <w:rFonts w:ascii="Times New Roman" w:eastAsia="Calibri" w:hAnsi="Times New Roman" w:cs="Times New Roman"/>
          <w:i/>
          <w:lang w:val="en-US"/>
        </w:rPr>
        <w:t xml:space="preserve">d </w:t>
      </w:r>
      <w:r w:rsidR="00611F15" w:rsidRPr="00110B45">
        <w:rPr>
          <w:rFonts w:ascii="Times New Roman" w:eastAsia="Calibri" w:hAnsi="Times New Roman" w:cs="Times New Roman"/>
          <w:lang w:val="en-US"/>
        </w:rPr>
        <w:t>= .30) and a higher level of stress regarding career exploration (ES) (</w:t>
      </w:r>
      <w:r w:rsidR="00611F15" w:rsidRPr="00110B45">
        <w:rPr>
          <w:rFonts w:ascii="Times New Roman" w:eastAsia="Calibri" w:hAnsi="Times New Roman" w:cs="Times New Roman"/>
          <w:i/>
          <w:lang w:val="en-US"/>
        </w:rPr>
        <w:t>t</w:t>
      </w:r>
      <w:r w:rsidR="00611F15" w:rsidRPr="00110B45">
        <w:rPr>
          <w:rFonts w:ascii="Times New Roman" w:eastAsia="Calibri" w:hAnsi="Times New Roman" w:cs="Times New Roman"/>
          <w:lang w:val="en-US"/>
        </w:rPr>
        <w:t xml:space="preserve"> = -3.04, </w:t>
      </w:r>
      <w:r w:rsidR="00611F15" w:rsidRPr="00110B45">
        <w:rPr>
          <w:rFonts w:ascii="Times New Roman" w:eastAsia="Calibri" w:hAnsi="Times New Roman" w:cs="Times New Roman"/>
          <w:i/>
          <w:lang w:val="en-US"/>
        </w:rPr>
        <w:t xml:space="preserve">p </w:t>
      </w:r>
      <w:r w:rsidR="00611F15" w:rsidRPr="00110B45">
        <w:rPr>
          <w:rFonts w:ascii="Times New Roman" w:eastAsia="Calibri" w:hAnsi="Times New Roman" w:cs="Times New Roman"/>
          <w:lang w:val="en-US"/>
        </w:rPr>
        <w:t xml:space="preserve">&lt; .01, </w:t>
      </w:r>
      <w:r w:rsidR="00611F15" w:rsidRPr="00110B45">
        <w:rPr>
          <w:rFonts w:ascii="Times New Roman" w:eastAsia="Calibri" w:hAnsi="Times New Roman" w:cs="Times New Roman"/>
          <w:i/>
          <w:lang w:val="en-US"/>
        </w:rPr>
        <w:t xml:space="preserve">d </w:t>
      </w:r>
      <w:r w:rsidR="00611F15" w:rsidRPr="00110B45">
        <w:rPr>
          <w:rFonts w:ascii="Times New Roman" w:eastAsia="Calibri" w:hAnsi="Times New Roman" w:cs="Times New Roman"/>
          <w:lang w:val="en-US"/>
        </w:rPr>
        <w:t>= .20) and career decision making (DS) (</w:t>
      </w:r>
      <w:r w:rsidR="00611F15" w:rsidRPr="00110B45">
        <w:rPr>
          <w:rFonts w:ascii="Times New Roman" w:eastAsia="Calibri" w:hAnsi="Times New Roman" w:cs="Times New Roman"/>
          <w:i/>
          <w:lang w:val="en-US"/>
        </w:rPr>
        <w:t>t</w:t>
      </w:r>
      <w:r w:rsidR="00611F15" w:rsidRPr="00110B45">
        <w:rPr>
          <w:rFonts w:ascii="Times New Roman" w:eastAsia="Calibri" w:hAnsi="Times New Roman" w:cs="Times New Roman"/>
          <w:lang w:val="en-US"/>
        </w:rPr>
        <w:t xml:space="preserve"> = -2.26, </w:t>
      </w:r>
      <w:r w:rsidR="00611F15" w:rsidRPr="00110B45">
        <w:rPr>
          <w:rFonts w:ascii="Times New Roman" w:eastAsia="Calibri" w:hAnsi="Times New Roman" w:cs="Times New Roman"/>
          <w:i/>
          <w:lang w:val="en-US"/>
        </w:rPr>
        <w:t xml:space="preserve">p </w:t>
      </w:r>
      <w:r w:rsidR="00611F15" w:rsidRPr="00110B45">
        <w:rPr>
          <w:rFonts w:ascii="Times New Roman" w:eastAsia="Calibri" w:hAnsi="Times New Roman" w:cs="Times New Roman"/>
          <w:lang w:val="en-US"/>
        </w:rPr>
        <w:t xml:space="preserve">&lt; .05, </w:t>
      </w:r>
      <w:r w:rsidR="00611F15" w:rsidRPr="00110B45">
        <w:rPr>
          <w:rFonts w:ascii="Times New Roman" w:eastAsia="Calibri" w:hAnsi="Times New Roman" w:cs="Times New Roman"/>
          <w:i/>
          <w:lang w:val="en-US"/>
        </w:rPr>
        <w:t xml:space="preserve">d </w:t>
      </w:r>
      <w:r w:rsidR="00611F15" w:rsidRPr="00110B45">
        <w:rPr>
          <w:rFonts w:ascii="Times New Roman" w:eastAsia="Calibri" w:hAnsi="Times New Roman" w:cs="Times New Roman"/>
          <w:lang w:val="en-US"/>
        </w:rPr>
        <w:t>= .14).  [insert table 1]</w:t>
      </w:r>
    </w:p>
    <w:p w:rsidR="00611F15" w:rsidRPr="00110B45" w:rsidRDefault="00611F15" w:rsidP="00611F15">
      <w:pPr>
        <w:pStyle w:val="Avanodecorpodetexto"/>
        <w:spacing w:line="480" w:lineRule="auto"/>
        <w:ind w:left="0" w:firstLine="360"/>
        <w:jc w:val="both"/>
        <w:rPr>
          <w:rFonts w:ascii="Times New Roman" w:hAnsi="Times New Roman" w:cs="Times New Roman"/>
          <w:lang w:val="en-US"/>
        </w:rPr>
      </w:pPr>
      <w:proofErr w:type="spellStart"/>
      <w:r w:rsidRPr="00110B45">
        <w:rPr>
          <w:rFonts w:ascii="Times New Roman" w:hAnsi="Times New Roman" w:cs="Times New Roman"/>
          <w:lang w:val="en-US"/>
        </w:rPr>
        <w:t>Correlational</w:t>
      </w:r>
      <w:proofErr w:type="spellEnd"/>
      <w:r w:rsidRPr="00110B45">
        <w:rPr>
          <w:rFonts w:ascii="Times New Roman" w:hAnsi="Times New Roman" w:cs="Times New Roman"/>
          <w:lang w:val="en-US"/>
        </w:rPr>
        <w:t xml:space="preserve"> analysis, also presented in Table 1, show that girls had more </w:t>
      </w:r>
      <w:proofErr w:type="spellStart"/>
      <w:r w:rsidRPr="00110B45">
        <w:rPr>
          <w:rFonts w:ascii="Times New Roman" w:hAnsi="Times New Roman" w:cs="Times New Roman"/>
          <w:lang w:val="en-US"/>
        </w:rPr>
        <w:t>favourable</w:t>
      </w:r>
      <w:proofErr w:type="spellEnd"/>
      <w:r w:rsidRPr="00110B45">
        <w:rPr>
          <w:rFonts w:ascii="Times New Roman" w:hAnsi="Times New Roman" w:cs="Times New Roman"/>
          <w:lang w:val="en-US"/>
        </w:rPr>
        <w:t xml:space="preserve"> exploratory activity than boys (External Instrumentality, Internal Instrumentality and Environment exploration). At T2, older students presented more </w:t>
      </w:r>
      <w:proofErr w:type="spellStart"/>
      <w:r w:rsidRPr="00110B45">
        <w:rPr>
          <w:rFonts w:ascii="Times New Roman" w:hAnsi="Times New Roman" w:cs="Times New Roman"/>
          <w:lang w:val="en-US"/>
        </w:rPr>
        <w:t>favourable</w:t>
      </w:r>
      <w:proofErr w:type="spellEnd"/>
      <w:r w:rsidRPr="00110B45">
        <w:rPr>
          <w:rFonts w:ascii="Times New Roman" w:hAnsi="Times New Roman" w:cs="Times New Roman"/>
          <w:lang w:val="en-US"/>
        </w:rPr>
        <w:t xml:space="preserve"> exploratory beliefs (Employment outlook, External instrumentality and Internal instrumentality) and higher values in all subscales of the exploration process. With regard to the socio-economic status (SES), the students from higher levels are the ones seeking information in a more systematic and intentional manner (ISE) (T2). </w:t>
      </w:r>
    </w:p>
    <w:p w:rsidR="007212A7" w:rsidRPr="00110B45" w:rsidRDefault="00611F15" w:rsidP="00611F15">
      <w:pPr>
        <w:pStyle w:val="Avanodecorpodetexto"/>
        <w:spacing w:line="480" w:lineRule="auto"/>
        <w:ind w:left="0" w:firstLine="360"/>
        <w:jc w:val="both"/>
        <w:rPr>
          <w:rFonts w:ascii="Times New Roman" w:hAnsi="Times New Roman" w:cs="Times New Roman"/>
          <w:lang w:val="en-US"/>
        </w:rPr>
      </w:pPr>
      <w:r w:rsidRPr="00110B45">
        <w:rPr>
          <w:rFonts w:ascii="Times New Roman" w:hAnsi="Times New Roman" w:cs="Times New Roman"/>
          <w:lang w:val="en-US"/>
        </w:rPr>
        <w:t xml:space="preserve">The results presented on the diagonal (T1 x T2) show that there is some stability in exploratory activity, considering that these range from </w:t>
      </w:r>
      <w:r w:rsidRPr="00110B45">
        <w:rPr>
          <w:rFonts w:ascii="Times New Roman" w:hAnsi="Times New Roman" w:cs="Times New Roman"/>
          <w:i/>
          <w:lang w:val="en-US"/>
        </w:rPr>
        <w:t>r</w:t>
      </w:r>
      <w:r w:rsidRPr="00110B45">
        <w:rPr>
          <w:rFonts w:ascii="Times New Roman" w:hAnsi="Times New Roman" w:cs="Times New Roman"/>
          <w:lang w:val="en-US"/>
        </w:rPr>
        <w:t xml:space="preserve"> = .29 (Exploration Stress - ES) to </w:t>
      </w:r>
      <w:r w:rsidRPr="00110B45">
        <w:rPr>
          <w:rFonts w:ascii="Times New Roman" w:hAnsi="Times New Roman" w:cs="Times New Roman"/>
          <w:i/>
          <w:lang w:val="en-US"/>
        </w:rPr>
        <w:t>r</w:t>
      </w:r>
      <w:r w:rsidRPr="00110B45">
        <w:rPr>
          <w:rFonts w:ascii="Times New Roman" w:hAnsi="Times New Roman" w:cs="Times New Roman"/>
          <w:lang w:val="en-US"/>
        </w:rPr>
        <w:t xml:space="preserve"> = .49 </w:t>
      </w:r>
      <w:r w:rsidRPr="00110B45">
        <w:rPr>
          <w:rFonts w:ascii="Times New Roman" w:hAnsi="Times New Roman" w:cs="Times New Roman"/>
          <w:sz w:val="20"/>
          <w:lang w:val="en-US"/>
        </w:rPr>
        <w:t>(</w:t>
      </w:r>
      <w:r w:rsidRPr="00110B45">
        <w:rPr>
          <w:rFonts w:ascii="Times New Roman" w:hAnsi="Times New Roman" w:cs="Times New Roman"/>
          <w:lang w:val="en-US"/>
        </w:rPr>
        <w:t xml:space="preserve">Amount of Information - AI). Taking into account the results presented below (T1) and above (T2) the diagonal, we found that, in general, the different dimensions of the CES show significant correlations in the expected direction. Also in Table 1, the results suggest that, overall, the quality of the internship is positively correlated with the different variables of career exploration (T2), the most notable being the </w:t>
      </w:r>
      <w:r w:rsidRPr="00110B45">
        <w:rPr>
          <w:rFonts w:ascii="Times New Roman" w:hAnsi="Times New Roman" w:cs="Times New Roman"/>
          <w:lang w:val="en-US"/>
        </w:rPr>
        <w:lastRenderedPageBreak/>
        <w:t>observed values between Supervisor Support and External Instrumentality (EI) (</w:t>
      </w:r>
      <w:r w:rsidRPr="00110B45">
        <w:rPr>
          <w:rFonts w:ascii="Times New Roman" w:hAnsi="Times New Roman" w:cs="Times New Roman"/>
          <w:i/>
          <w:lang w:val="en-US"/>
        </w:rPr>
        <w:t>r</w:t>
      </w:r>
      <w:r w:rsidRPr="00110B45">
        <w:rPr>
          <w:rFonts w:ascii="Times New Roman" w:hAnsi="Times New Roman" w:cs="Times New Roman"/>
          <w:lang w:val="en-US"/>
        </w:rPr>
        <w:t xml:space="preserve"> = .36, </w:t>
      </w:r>
      <w:r w:rsidRPr="00110B45">
        <w:rPr>
          <w:rFonts w:ascii="Times New Roman" w:hAnsi="Times New Roman" w:cs="Times New Roman"/>
          <w:i/>
          <w:lang w:val="en-US"/>
        </w:rPr>
        <w:t>p</w:t>
      </w:r>
      <w:r w:rsidRPr="00110B45">
        <w:rPr>
          <w:rFonts w:ascii="Times New Roman" w:hAnsi="Times New Roman" w:cs="Times New Roman"/>
          <w:lang w:val="en-US"/>
        </w:rPr>
        <w:t xml:space="preserve"> &lt; .01). As regards to the length of the internship, there were no significant correlations between this variable and the measures of career exploration (CES). </w:t>
      </w:r>
    </w:p>
    <w:p w:rsidR="00103088" w:rsidRPr="00110B45" w:rsidRDefault="00031045" w:rsidP="00435125">
      <w:pPr>
        <w:pStyle w:val="Avanodecorpodetexto"/>
        <w:spacing w:line="480" w:lineRule="auto"/>
        <w:ind w:left="0" w:firstLine="360"/>
        <w:jc w:val="both"/>
        <w:rPr>
          <w:rFonts w:ascii="Times New Roman" w:hAnsi="Times New Roman" w:cs="Times New Roman"/>
          <w:lang w:val="en-US"/>
        </w:rPr>
      </w:pPr>
      <w:r w:rsidRPr="00110B45">
        <w:rPr>
          <w:rFonts w:ascii="Times New Roman" w:hAnsi="Times New Roman" w:cs="Times New Roman"/>
          <w:lang w:val="en-US"/>
        </w:rPr>
        <w:t>In the next step, a hierarchical multiple regression analysis was used to test the hypothesis that the internship quality (IQI) significantly predict</w:t>
      </w:r>
      <w:r w:rsidR="00A13FA0" w:rsidRPr="00110B45">
        <w:rPr>
          <w:rFonts w:ascii="Times New Roman" w:hAnsi="Times New Roman" w:cs="Times New Roman"/>
          <w:lang w:val="en-US"/>
        </w:rPr>
        <w:t>s</w:t>
      </w:r>
      <w:r w:rsidRPr="00110B45">
        <w:rPr>
          <w:rFonts w:ascii="Times New Roman" w:hAnsi="Times New Roman" w:cs="Times New Roman"/>
          <w:lang w:val="en-US"/>
        </w:rPr>
        <w:t xml:space="preserve"> the development of career exploration from </w:t>
      </w:r>
      <w:r w:rsidR="0079601F" w:rsidRPr="00110B45">
        <w:rPr>
          <w:rFonts w:ascii="Times New Roman" w:hAnsi="Times New Roman" w:cs="Times New Roman"/>
          <w:lang w:val="en-US"/>
        </w:rPr>
        <w:t>T1 to T2. Vocational measures at</w:t>
      </w:r>
      <w:r w:rsidRPr="00110B45">
        <w:rPr>
          <w:rFonts w:ascii="Times New Roman" w:hAnsi="Times New Roman" w:cs="Times New Roman"/>
          <w:lang w:val="en-US"/>
        </w:rPr>
        <w:t xml:space="preserve"> T2 were entered as dependent va</w:t>
      </w:r>
      <w:r w:rsidR="0079601F" w:rsidRPr="00110B45">
        <w:rPr>
          <w:rFonts w:ascii="Times New Roman" w:hAnsi="Times New Roman" w:cs="Times New Roman"/>
          <w:lang w:val="en-US"/>
        </w:rPr>
        <w:t>riables, while those obtained at</w:t>
      </w:r>
      <w:r w:rsidRPr="00110B45">
        <w:rPr>
          <w:rFonts w:ascii="Times New Roman" w:hAnsi="Times New Roman" w:cs="Times New Roman"/>
          <w:lang w:val="en-US"/>
        </w:rPr>
        <w:t xml:space="preserve"> T1 were included in the first block, as the base level of the construct, in order to control its effect</w:t>
      </w:r>
      <w:r w:rsidR="003C1534" w:rsidRPr="00110B45">
        <w:rPr>
          <w:rFonts w:ascii="Times New Roman" w:hAnsi="Times New Roman" w:cs="Times New Roman"/>
          <w:lang w:val="en-US"/>
        </w:rPr>
        <w:t xml:space="preserve"> (this allows the effect of the predictor variables to be assessed independent of pre-existing levels of career exploration</w:t>
      </w:r>
      <w:r w:rsidR="00103088" w:rsidRPr="00110B45">
        <w:rPr>
          <w:rFonts w:ascii="Times New Roman" w:hAnsi="Times New Roman" w:cs="Times New Roman"/>
          <w:lang w:val="en-US"/>
        </w:rPr>
        <w:t>)</w:t>
      </w:r>
      <w:r w:rsidRPr="00110B45">
        <w:rPr>
          <w:rFonts w:ascii="Times New Roman" w:hAnsi="Times New Roman" w:cs="Times New Roman"/>
          <w:lang w:val="en-US"/>
        </w:rPr>
        <w:t xml:space="preserve">. In the next step, the socio-demographic variables (block II) were entered, while all of the variables describing the quality of the internship (IQI) were included in block III (step 3). Summary data for this </w:t>
      </w:r>
      <w:r w:rsidR="00354773" w:rsidRPr="00110B45">
        <w:rPr>
          <w:rFonts w:ascii="Times New Roman" w:hAnsi="Times New Roman" w:cs="Times New Roman"/>
          <w:lang w:val="en-US"/>
        </w:rPr>
        <w:t>analysis are reported in Table</w:t>
      </w:r>
      <w:r w:rsidR="00C85EFF" w:rsidRPr="00110B45">
        <w:rPr>
          <w:rFonts w:ascii="Times New Roman" w:hAnsi="Times New Roman" w:cs="Times New Roman"/>
          <w:lang w:val="en-US"/>
        </w:rPr>
        <w:t>s</w:t>
      </w:r>
      <w:r w:rsidR="00354773" w:rsidRPr="00110B45">
        <w:rPr>
          <w:rFonts w:ascii="Times New Roman" w:hAnsi="Times New Roman" w:cs="Times New Roman"/>
          <w:lang w:val="en-US"/>
        </w:rPr>
        <w:t xml:space="preserve"> 2, 3 and 4</w:t>
      </w:r>
      <w:r w:rsidRPr="00110B45">
        <w:rPr>
          <w:rFonts w:ascii="Times New Roman" w:hAnsi="Times New Roman" w:cs="Times New Roman"/>
          <w:lang w:val="en-US"/>
        </w:rPr>
        <w:t xml:space="preserve">. </w:t>
      </w:r>
    </w:p>
    <w:p w:rsidR="00F34D48" w:rsidRPr="00110B45" w:rsidRDefault="00F34D48" w:rsidP="00F34D48">
      <w:pPr>
        <w:pStyle w:val="Avanodecorpodetexto"/>
        <w:spacing w:line="480" w:lineRule="auto"/>
        <w:ind w:left="0" w:firstLine="360"/>
        <w:jc w:val="both"/>
        <w:rPr>
          <w:rFonts w:ascii="Times New Roman" w:hAnsi="Times New Roman" w:cs="Times New Roman"/>
          <w:b/>
          <w:i/>
          <w:lang w:val="en-US"/>
        </w:rPr>
      </w:pPr>
      <w:r w:rsidRPr="00110B45">
        <w:rPr>
          <w:rFonts w:ascii="Times New Roman" w:hAnsi="Times New Roman" w:cs="Times New Roman"/>
          <w:b/>
          <w:i/>
          <w:lang w:val="en-US"/>
        </w:rPr>
        <w:t>Predictors of career exploration beliefs at T2</w:t>
      </w:r>
      <w:r w:rsidR="00F1034E" w:rsidRPr="00110B45">
        <w:rPr>
          <w:rFonts w:ascii="Times New Roman" w:hAnsi="Times New Roman" w:cs="Times New Roman"/>
          <w:b/>
          <w:i/>
          <w:lang w:val="en-US"/>
        </w:rPr>
        <w:t xml:space="preserve"> </w:t>
      </w:r>
      <w:r w:rsidR="00F1034E" w:rsidRPr="00110B45">
        <w:rPr>
          <w:rFonts w:ascii="Times New Roman" w:eastAsia="Calibri" w:hAnsi="Times New Roman" w:cs="Times New Roman"/>
          <w:lang w:val="en-US"/>
        </w:rPr>
        <w:t>[insert table 2]</w:t>
      </w:r>
    </w:p>
    <w:p w:rsidR="00F34D48" w:rsidRPr="00110B45" w:rsidRDefault="00F34D48" w:rsidP="00F34D48">
      <w:pPr>
        <w:pStyle w:val="Avanodecorpodetexto"/>
        <w:spacing w:line="480" w:lineRule="auto"/>
        <w:ind w:left="0"/>
        <w:jc w:val="both"/>
        <w:rPr>
          <w:rFonts w:ascii="Times New Roman" w:hAnsi="Times New Roman" w:cs="Times New Roman"/>
          <w:lang w:val="en-US"/>
        </w:rPr>
      </w:pPr>
      <w:r w:rsidRPr="00110B45">
        <w:rPr>
          <w:rFonts w:ascii="Times New Roman" w:hAnsi="Times New Roman" w:cs="Times New Roman"/>
          <w:lang w:val="en-US"/>
        </w:rPr>
        <w:tab/>
        <w:t>The results show that the predictor variables at Step 1 (T</w:t>
      </w:r>
      <w:r w:rsidR="00E07E47" w:rsidRPr="00110B45">
        <w:rPr>
          <w:rFonts w:ascii="Times New Roman" w:hAnsi="Times New Roman" w:cs="Times New Roman"/>
          <w:lang w:val="en-US"/>
        </w:rPr>
        <w:t>1) explained the variance of</w:t>
      </w:r>
      <w:r w:rsidRPr="00110B45">
        <w:rPr>
          <w:rFonts w:ascii="Times New Roman" w:hAnsi="Times New Roman" w:cs="Times New Roman"/>
          <w:lang w:val="en-US"/>
        </w:rPr>
        <w:t xml:space="preserve"> career explorati</w:t>
      </w:r>
      <w:r w:rsidR="00636DA0" w:rsidRPr="00110B45">
        <w:rPr>
          <w:rFonts w:ascii="Times New Roman" w:hAnsi="Times New Roman" w:cs="Times New Roman"/>
          <w:lang w:val="en-US"/>
        </w:rPr>
        <w:t>ons beliefs at Time 2</w:t>
      </w:r>
      <w:r w:rsidR="008F5634" w:rsidRPr="00110B45">
        <w:rPr>
          <w:rFonts w:ascii="Times New Roman" w:hAnsi="Times New Roman" w:cs="Times New Roman"/>
          <w:lang w:val="en-US"/>
        </w:rPr>
        <w:t>, as presented below</w:t>
      </w:r>
      <w:r w:rsidRPr="00110B45">
        <w:rPr>
          <w:rFonts w:ascii="Times New Roman" w:hAnsi="Times New Roman" w:cs="Times New Roman"/>
          <w:lang w:val="en-US"/>
        </w:rPr>
        <w:t>: 13.6 %  - Employment Outlook (EO) (</w:t>
      </w:r>
      <w:r w:rsidRPr="00110B45">
        <w:rPr>
          <w:rFonts w:ascii="Times New Roman" w:hAnsi="Times New Roman" w:cs="Times New Roman"/>
          <w:i/>
          <w:lang w:val="en-US"/>
        </w:rPr>
        <w:t>F</w:t>
      </w:r>
      <w:r w:rsidRPr="00110B45">
        <w:rPr>
          <w:rFonts w:ascii="Times New Roman" w:hAnsi="Times New Roman" w:cs="Times New Roman"/>
          <w:lang w:val="en-US"/>
        </w:rPr>
        <w:t xml:space="preserve"> (1,341) = 53.86, </w:t>
      </w:r>
      <w:r w:rsidRPr="00110B45">
        <w:rPr>
          <w:rFonts w:ascii="Times New Roman" w:hAnsi="Times New Roman" w:cs="Times New Roman"/>
          <w:i/>
          <w:lang w:val="en-US"/>
        </w:rPr>
        <w:t>p</w:t>
      </w:r>
      <w:r w:rsidRPr="00110B45">
        <w:rPr>
          <w:rFonts w:ascii="Times New Roman" w:hAnsi="Times New Roman" w:cs="Times New Roman"/>
          <w:lang w:val="en-US"/>
        </w:rPr>
        <w:t xml:space="preserve"> &lt; .001), 11.8% - Certainty Exploration Outcomes (CEO) (</w:t>
      </w:r>
      <w:r w:rsidRPr="00110B45">
        <w:rPr>
          <w:rFonts w:ascii="Times New Roman" w:hAnsi="Times New Roman" w:cs="Times New Roman"/>
          <w:i/>
          <w:lang w:val="en-US"/>
        </w:rPr>
        <w:t>F</w:t>
      </w:r>
      <w:r w:rsidRPr="00110B45">
        <w:rPr>
          <w:rFonts w:ascii="Times New Roman" w:hAnsi="Times New Roman" w:cs="Times New Roman"/>
          <w:lang w:val="en-US"/>
        </w:rPr>
        <w:t xml:space="preserve"> (1,341) = 45.53, </w:t>
      </w:r>
      <w:r w:rsidRPr="00110B45">
        <w:rPr>
          <w:rFonts w:ascii="Times New Roman" w:hAnsi="Times New Roman" w:cs="Times New Roman"/>
          <w:i/>
          <w:lang w:val="en-US"/>
        </w:rPr>
        <w:t>p</w:t>
      </w:r>
      <w:r w:rsidRPr="00110B45">
        <w:rPr>
          <w:rFonts w:ascii="Times New Roman" w:hAnsi="Times New Roman" w:cs="Times New Roman"/>
          <w:lang w:val="en-US"/>
        </w:rPr>
        <w:t xml:space="preserve"> &lt; .001), 22.2% - External Instrumentality (EI) (</w:t>
      </w:r>
      <w:r w:rsidRPr="00110B45">
        <w:rPr>
          <w:rFonts w:ascii="Times New Roman" w:hAnsi="Times New Roman" w:cs="Times New Roman"/>
          <w:i/>
          <w:lang w:val="en-US"/>
        </w:rPr>
        <w:t>F</w:t>
      </w:r>
      <w:r w:rsidRPr="00110B45">
        <w:rPr>
          <w:rFonts w:ascii="Times New Roman" w:hAnsi="Times New Roman" w:cs="Times New Roman"/>
          <w:lang w:val="en-US"/>
        </w:rPr>
        <w:t xml:space="preserve"> (1,341) = 97.12, </w:t>
      </w:r>
      <w:r w:rsidRPr="00110B45">
        <w:rPr>
          <w:rFonts w:ascii="Times New Roman" w:hAnsi="Times New Roman" w:cs="Times New Roman"/>
          <w:i/>
          <w:lang w:val="en-US"/>
        </w:rPr>
        <w:t>p</w:t>
      </w:r>
      <w:r w:rsidRPr="00110B45">
        <w:rPr>
          <w:rFonts w:ascii="Times New Roman" w:hAnsi="Times New Roman" w:cs="Times New Roman"/>
          <w:lang w:val="en-US"/>
        </w:rPr>
        <w:t xml:space="preserve"> &lt; .001), 17.7%  - Internal Instrumentality (II) (</w:t>
      </w:r>
      <w:r w:rsidRPr="00110B45">
        <w:rPr>
          <w:rFonts w:ascii="Times New Roman" w:hAnsi="Times New Roman" w:cs="Times New Roman"/>
          <w:i/>
          <w:lang w:val="en-US"/>
        </w:rPr>
        <w:t>F</w:t>
      </w:r>
      <w:r w:rsidRPr="00110B45">
        <w:rPr>
          <w:rFonts w:ascii="Times New Roman" w:hAnsi="Times New Roman" w:cs="Times New Roman"/>
          <w:lang w:val="en-US"/>
        </w:rPr>
        <w:t xml:space="preserve"> (1,341) = 73.30, </w:t>
      </w:r>
      <w:r w:rsidRPr="00110B45">
        <w:rPr>
          <w:rFonts w:ascii="Times New Roman" w:hAnsi="Times New Roman" w:cs="Times New Roman"/>
          <w:i/>
          <w:lang w:val="en-US"/>
        </w:rPr>
        <w:t>p</w:t>
      </w:r>
      <w:r w:rsidRPr="00110B45">
        <w:rPr>
          <w:rFonts w:ascii="Times New Roman" w:hAnsi="Times New Roman" w:cs="Times New Roman"/>
          <w:lang w:val="en-US"/>
        </w:rPr>
        <w:t xml:space="preserve"> &lt; .001), and about 15.4 % - Importance Preferred Position (IPP) (</w:t>
      </w:r>
      <w:r w:rsidRPr="00110B45">
        <w:rPr>
          <w:rFonts w:ascii="Times New Roman" w:hAnsi="Times New Roman" w:cs="Times New Roman"/>
          <w:i/>
          <w:lang w:val="en-US"/>
        </w:rPr>
        <w:t>F</w:t>
      </w:r>
      <w:r w:rsidRPr="00110B45">
        <w:rPr>
          <w:rFonts w:ascii="Times New Roman" w:hAnsi="Times New Roman" w:cs="Times New Roman"/>
          <w:lang w:val="en-US"/>
        </w:rPr>
        <w:t xml:space="preserve"> (1,341) = 61.98, </w:t>
      </w:r>
      <w:r w:rsidRPr="00110B45">
        <w:rPr>
          <w:rFonts w:ascii="Times New Roman" w:hAnsi="Times New Roman" w:cs="Times New Roman"/>
          <w:i/>
          <w:lang w:val="en-US"/>
        </w:rPr>
        <w:t>p</w:t>
      </w:r>
      <w:r w:rsidRPr="00110B45">
        <w:rPr>
          <w:rFonts w:ascii="Times New Roman" w:hAnsi="Times New Roman" w:cs="Times New Roman"/>
          <w:lang w:val="en-US"/>
        </w:rPr>
        <w:t xml:space="preserve"> &lt; .001). At Step 2, the socio-demographic variables accounted for an additional variance, which ranged between 2.3% - Employment Outlook (EO) (</w:t>
      </w:r>
      <w:r w:rsidRPr="00110B45">
        <w:rPr>
          <w:rFonts w:ascii="Times New Roman" w:hAnsi="Times New Roman" w:cs="Times New Roman"/>
          <w:i/>
          <w:lang w:val="en-US"/>
        </w:rPr>
        <w:t>F</w:t>
      </w:r>
      <w:r w:rsidRPr="00110B45">
        <w:rPr>
          <w:rFonts w:ascii="Times New Roman" w:hAnsi="Times New Roman" w:cs="Times New Roman"/>
          <w:lang w:val="en-US"/>
        </w:rPr>
        <w:t xml:space="preserve"> (3,338) = 3.11, </w:t>
      </w:r>
      <w:r w:rsidRPr="00110B45">
        <w:rPr>
          <w:rFonts w:ascii="Times New Roman" w:hAnsi="Times New Roman" w:cs="Times New Roman"/>
          <w:i/>
          <w:lang w:val="en-US"/>
        </w:rPr>
        <w:t>p</w:t>
      </w:r>
      <w:r w:rsidRPr="00110B45">
        <w:rPr>
          <w:rFonts w:ascii="Times New Roman" w:hAnsi="Times New Roman" w:cs="Times New Roman"/>
          <w:lang w:val="en-US"/>
        </w:rPr>
        <w:t xml:space="preserve"> &lt; .05), and 3.1% - Internal Instrumentality (II) (</w:t>
      </w:r>
      <w:r w:rsidRPr="00110B45">
        <w:rPr>
          <w:rFonts w:ascii="Times New Roman" w:hAnsi="Times New Roman" w:cs="Times New Roman"/>
          <w:i/>
          <w:lang w:val="en-US"/>
        </w:rPr>
        <w:t>F</w:t>
      </w:r>
      <w:r w:rsidR="00820CA1" w:rsidRPr="00110B45">
        <w:rPr>
          <w:rFonts w:ascii="Times New Roman" w:hAnsi="Times New Roman" w:cs="Times New Roman"/>
          <w:lang w:val="en-US"/>
        </w:rPr>
        <w:t xml:space="preserve"> (3,</w:t>
      </w:r>
      <w:r w:rsidRPr="00110B45">
        <w:rPr>
          <w:rFonts w:ascii="Times New Roman" w:hAnsi="Times New Roman" w:cs="Times New Roman"/>
          <w:lang w:val="en-US"/>
        </w:rPr>
        <w:t xml:space="preserve">338) = 4.41, </w:t>
      </w:r>
      <w:r w:rsidRPr="00110B45">
        <w:rPr>
          <w:rFonts w:ascii="Times New Roman" w:hAnsi="Times New Roman" w:cs="Times New Roman"/>
          <w:i/>
          <w:lang w:val="en-US"/>
        </w:rPr>
        <w:t>p</w:t>
      </w:r>
      <w:r w:rsidRPr="00110B45">
        <w:rPr>
          <w:rFonts w:ascii="Times New Roman" w:hAnsi="Times New Roman" w:cs="Times New Roman"/>
          <w:lang w:val="en-US"/>
        </w:rPr>
        <w:t xml:space="preserve"> &lt; .01). Age was a significant predictor of Employment Outlook (</w:t>
      </w:r>
      <w:r w:rsidRPr="00110B45">
        <w:rPr>
          <w:rFonts w:ascii="Times New Roman" w:hAnsi="Times New Roman" w:cs="Times New Roman"/>
          <w:i/>
          <w:lang w:val="en-US"/>
        </w:rPr>
        <w:t>β</w:t>
      </w:r>
      <w:r w:rsidRPr="00110B45">
        <w:rPr>
          <w:rFonts w:ascii="Times New Roman" w:hAnsi="Times New Roman" w:cs="Times New Roman"/>
          <w:lang w:val="en-US"/>
        </w:rPr>
        <w:t xml:space="preserve"> = .14, </w:t>
      </w:r>
      <w:r w:rsidRPr="00110B45">
        <w:rPr>
          <w:rFonts w:ascii="Times New Roman" w:hAnsi="Times New Roman" w:cs="Times New Roman"/>
          <w:i/>
          <w:lang w:val="en-US"/>
        </w:rPr>
        <w:t>p</w:t>
      </w:r>
      <w:r w:rsidRPr="00110B45">
        <w:rPr>
          <w:rFonts w:ascii="Times New Roman" w:hAnsi="Times New Roman" w:cs="Times New Roman"/>
          <w:lang w:val="en-US"/>
        </w:rPr>
        <w:t xml:space="preserve"> &lt; .05), External Instrumentality (</w:t>
      </w:r>
      <w:r w:rsidRPr="00110B45">
        <w:rPr>
          <w:rFonts w:ascii="Times New Roman" w:hAnsi="Times New Roman" w:cs="Times New Roman"/>
          <w:i/>
          <w:lang w:val="en-US"/>
        </w:rPr>
        <w:t>β</w:t>
      </w:r>
      <w:r w:rsidRPr="00110B45">
        <w:rPr>
          <w:rFonts w:ascii="Times New Roman" w:hAnsi="Times New Roman" w:cs="Times New Roman"/>
          <w:lang w:val="en-US"/>
        </w:rPr>
        <w:t xml:space="preserve"> = .16, </w:t>
      </w:r>
      <w:r w:rsidRPr="00110B45">
        <w:rPr>
          <w:rFonts w:ascii="Times New Roman" w:hAnsi="Times New Roman" w:cs="Times New Roman"/>
          <w:i/>
          <w:lang w:val="en-US"/>
        </w:rPr>
        <w:t>p</w:t>
      </w:r>
      <w:r w:rsidRPr="00110B45">
        <w:rPr>
          <w:rFonts w:ascii="Times New Roman" w:hAnsi="Times New Roman" w:cs="Times New Roman"/>
          <w:lang w:val="en-US"/>
        </w:rPr>
        <w:t xml:space="preserve"> &lt; .01), and Internal Instrumentality (</w:t>
      </w:r>
      <w:r w:rsidRPr="00110B45">
        <w:rPr>
          <w:rFonts w:ascii="Times New Roman" w:hAnsi="Times New Roman" w:cs="Times New Roman"/>
          <w:i/>
          <w:lang w:val="en-US"/>
        </w:rPr>
        <w:t>β</w:t>
      </w:r>
      <w:r w:rsidRPr="00110B45">
        <w:rPr>
          <w:rFonts w:ascii="Times New Roman" w:hAnsi="Times New Roman" w:cs="Times New Roman"/>
          <w:lang w:val="en-US"/>
        </w:rPr>
        <w:t xml:space="preserve"> = .23, </w:t>
      </w:r>
      <w:r w:rsidRPr="00110B45">
        <w:rPr>
          <w:rFonts w:ascii="Times New Roman" w:hAnsi="Times New Roman" w:cs="Times New Roman"/>
          <w:i/>
          <w:lang w:val="en-US"/>
        </w:rPr>
        <w:t>p</w:t>
      </w:r>
      <w:r w:rsidRPr="00110B45">
        <w:rPr>
          <w:rFonts w:ascii="Times New Roman" w:hAnsi="Times New Roman" w:cs="Times New Roman"/>
          <w:lang w:val="en-US"/>
        </w:rPr>
        <w:t xml:space="preserve"> &lt; .01). According to these results, older students reported more </w:t>
      </w:r>
      <w:proofErr w:type="spellStart"/>
      <w:r w:rsidRPr="00110B45">
        <w:rPr>
          <w:rFonts w:ascii="Times New Roman" w:hAnsi="Times New Roman" w:cs="Times New Roman"/>
          <w:lang w:val="en-US"/>
        </w:rPr>
        <w:t>favo</w:t>
      </w:r>
      <w:r w:rsidR="00B06E47" w:rsidRPr="00110B45">
        <w:rPr>
          <w:rFonts w:ascii="Times New Roman" w:hAnsi="Times New Roman" w:cs="Times New Roman"/>
          <w:lang w:val="en-US"/>
        </w:rPr>
        <w:t>u</w:t>
      </w:r>
      <w:r w:rsidRPr="00110B45">
        <w:rPr>
          <w:rFonts w:ascii="Times New Roman" w:hAnsi="Times New Roman" w:cs="Times New Roman"/>
          <w:lang w:val="en-US"/>
        </w:rPr>
        <w:t>rable</w:t>
      </w:r>
      <w:proofErr w:type="spellEnd"/>
      <w:r w:rsidRPr="00110B45">
        <w:rPr>
          <w:rFonts w:ascii="Times New Roman" w:hAnsi="Times New Roman" w:cs="Times New Roman"/>
          <w:lang w:val="en-US"/>
        </w:rPr>
        <w:t xml:space="preserve"> exploration beliefs. The internship qualities (IQI) (Step 3) accounted for an extra</w:t>
      </w:r>
      <w:r w:rsidR="00B06E47" w:rsidRPr="00110B45">
        <w:rPr>
          <w:rFonts w:ascii="Times New Roman" w:hAnsi="Times New Roman" w:cs="Times New Roman"/>
          <w:lang w:val="en-US"/>
        </w:rPr>
        <w:t xml:space="preserve"> degree</w:t>
      </w:r>
      <w:r w:rsidRPr="00110B45">
        <w:rPr>
          <w:rFonts w:ascii="Times New Roman" w:hAnsi="Times New Roman" w:cs="Times New Roman"/>
          <w:lang w:val="en-US"/>
        </w:rPr>
        <w:t xml:space="preserve"> of variance in all career exploration beliefs variables, at T2: 5.2 % - Employment Outlook (EO) (</w:t>
      </w:r>
      <w:r w:rsidRPr="00110B45">
        <w:rPr>
          <w:rFonts w:ascii="Times New Roman" w:hAnsi="Times New Roman" w:cs="Times New Roman"/>
          <w:i/>
          <w:lang w:val="en-US"/>
        </w:rPr>
        <w:t>F</w:t>
      </w:r>
      <w:r w:rsidRPr="00110B45">
        <w:rPr>
          <w:rFonts w:ascii="Times New Roman" w:hAnsi="Times New Roman" w:cs="Times New Roman"/>
          <w:lang w:val="en-US"/>
        </w:rPr>
        <w:t xml:space="preserve"> (6,332) = 3.62, </w:t>
      </w:r>
      <w:r w:rsidRPr="00110B45">
        <w:rPr>
          <w:rFonts w:ascii="Times New Roman" w:hAnsi="Times New Roman" w:cs="Times New Roman"/>
          <w:i/>
          <w:lang w:val="en-US"/>
        </w:rPr>
        <w:t>p</w:t>
      </w:r>
      <w:r w:rsidRPr="00110B45">
        <w:rPr>
          <w:rFonts w:ascii="Times New Roman" w:hAnsi="Times New Roman" w:cs="Times New Roman"/>
          <w:lang w:val="en-US"/>
        </w:rPr>
        <w:t xml:space="preserve"> &lt; .01), 2.5 % - Certainty Exploration Outcomes (CEO) (</w:t>
      </w:r>
      <w:r w:rsidRPr="00110B45">
        <w:rPr>
          <w:rFonts w:ascii="Times New Roman" w:hAnsi="Times New Roman" w:cs="Times New Roman"/>
          <w:i/>
          <w:lang w:val="en-US"/>
        </w:rPr>
        <w:t>F</w:t>
      </w:r>
      <w:r w:rsidRPr="00110B45">
        <w:rPr>
          <w:rFonts w:ascii="Times New Roman" w:hAnsi="Times New Roman" w:cs="Times New Roman"/>
          <w:lang w:val="en-US"/>
        </w:rPr>
        <w:t xml:space="preserve"> (6,332) = 1.64, </w:t>
      </w:r>
      <w:r w:rsidRPr="00110B45">
        <w:rPr>
          <w:rFonts w:ascii="Times New Roman" w:hAnsi="Times New Roman" w:cs="Times New Roman"/>
          <w:i/>
          <w:lang w:val="en-US"/>
        </w:rPr>
        <w:t>p</w:t>
      </w:r>
      <w:r w:rsidRPr="00110B45">
        <w:rPr>
          <w:rFonts w:ascii="Times New Roman" w:hAnsi="Times New Roman" w:cs="Times New Roman"/>
          <w:lang w:val="en-US"/>
        </w:rPr>
        <w:t xml:space="preserve"> = .135), 8.8 % - External Instrumentality (EI) (</w:t>
      </w:r>
      <w:r w:rsidRPr="00110B45">
        <w:rPr>
          <w:rFonts w:ascii="Times New Roman" w:hAnsi="Times New Roman" w:cs="Times New Roman"/>
          <w:i/>
          <w:lang w:val="en-US"/>
        </w:rPr>
        <w:t>F</w:t>
      </w:r>
      <w:r w:rsidRPr="00110B45">
        <w:rPr>
          <w:rFonts w:ascii="Times New Roman" w:hAnsi="Times New Roman" w:cs="Times New Roman"/>
          <w:lang w:val="en-US"/>
        </w:rPr>
        <w:t xml:space="preserve"> (6,332) = 7.34, </w:t>
      </w:r>
      <w:r w:rsidRPr="00110B45">
        <w:rPr>
          <w:rFonts w:ascii="Times New Roman" w:hAnsi="Times New Roman" w:cs="Times New Roman"/>
          <w:i/>
          <w:lang w:val="en-US"/>
        </w:rPr>
        <w:t>p</w:t>
      </w:r>
      <w:r w:rsidRPr="00110B45">
        <w:rPr>
          <w:rFonts w:ascii="Times New Roman" w:hAnsi="Times New Roman" w:cs="Times New Roman"/>
          <w:lang w:val="en-US"/>
        </w:rPr>
        <w:t xml:space="preserve"> &lt; .001), 4.4 %  - Internal Instrumentality (II) (</w:t>
      </w:r>
      <w:r w:rsidRPr="00110B45">
        <w:rPr>
          <w:rFonts w:ascii="Times New Roman" w:hAnsi="Times New Roman" w:cs="Times New Roman"/>
          <w:i/>
          <w:lang w:val="en-US"/>
        </w:rPr>
        <w:t>F</w:t>
      </w:r>
      <w:r w:rsidRPr="00110B45">
        <w:rPr>
          <w:rFonts w:ascii="Times New Roman" w:hAnsi="Times New Roman" w:cs="Times New Roman"/>
          <w:lang w:val="en-US"/>
        </w:rPr>
        <w:t xml:space="preserve"> (6,332) = 3.29, </w:t>
      </w:r>
      <w:r w:rsidRPr="00110B45">
        <w:rPr>
          <w:rFonts w:ascii="Times New Roman" w:hAnsi="Times New Roman" w:cs="Times New Roman"/>
          <w:i/>
          <w:lang w:val="en-US"/>
        </w:rPr>
        <w:t>p</w:t>
      </w:r>
      <w:r w:rsidRPr="00110B45">
        <w:rPr>
          <w:rFonts w:ascii="Times New Roman" w:hAnsi="Times New Roman" w:cs="Times New Roman"/>
          <w:lang w:val="en-US"/>
        </w:rPr>
        <w:t xml:space="preserve"> &lt; .01), and about 4.5 % - Importance Preferred Position (IPP) (</w:t>
      </w:r>
      <w:r w:rsidRPr="00110B45">
        <w:rPr>
          <w:rFonts w:ascii="Times New Roman" w:hAnsi="Times New Roman" w:cs="Times New Roman"/>
          <w:i/>
          <w:lang w:val="en-US"/>
        </w:rPr>
        <w:t>F</w:t>
      </w:r>
      <w:r w:rsidRPr="00110B45">
        <w:rPr>
          <w:rFonts w:ascii="Times New Roman" w:hAnsi="Times New Roman" w:cs="Times New Roman"/>
          <w:lang w:val="en-US"/>
        </w:rPr>
        <w:t xml:space="preserve"> (6,332) = 3.13, </w:t>
      </w:r>
      <w:r w:rsidRPr="00110B45">
        <w:rPr>
          <w:rFonts w:ascii="Times New Roman" w:hAnsi="Times New Roman" w:cs="Times New Roman"/>
          <w:i/>
          <w:lang w:val="en-US"/>
        </w:rPr>
        <w:t>p</w:t>
      </w:r>
      <w:r w:rsidRPr="00110B45">
        <w:rPr>
          <w:rFonts w:ascii="Times New Roman" w:hAnsi="Times New Roman" w:cs="Times New Roman"/>
          <w:lang w:val="en-US"/>
        </w:rPr>
        <w:t xml:space="preserve"> &lt; .01). </w:t>
      </w:r>
      <w:r w:rsidRPr="00110B45">
        <w:rPr>
          <w:rFonts w:ascii="Times New Roman" w:hAnsi="Times New Roman" w:cs="Times New Roman"/>
          <w:lang w:val="en-US"/>
        </w:rPr>
        <w:lastRenderedPageBreak/>
        <w:t>Supervisor Support was a significant single predictor for External Instrumentality (</w:t>
      </w:r>
      <w:r w:rsidRPr="00110B45">
        <w:rPr>
          <w:rFonts w:ascii="Times New Roman" w:hAnsi="Times New Roman" w:cs="Times New Roman"/>
          <w:i/>
          <w:lang w:val="en-US"/>
        </w:rPr>
        <w:t>β</w:t>
      </w:r>
      <w:r w:rsidRPr="00110B45">
        <w:rPr>
          <w:rFonts w:ascii="Times New Roman" w:hAnsi="Times New Roman" w:cs="Times New Roman"/>
          <w:lang w:val="en-US"/>
        </w:rPr>
        <w:t xml:space="preserve"> = .25, </w:t>
      </w:r>
      <w:r w:rsidRPr="00110B45">
        <w:rPr>
          <w:rFonts w:ascii="Times New Roman" w:hAnsi="Times New Roman" w:cs="Times New Roman"/>
          <w:i/>
          <w:lang w:val="en-US"/>
        </w:rPr>
        <w:t>p</w:t>
      </w:r>
      <w:r w:rsidRPr="00110B45">
        <w:rPr>
          <w:rFonts w:ascii="Times New Roman" w:hAnsi="Times New Roman" w:cs="Times New Roman"/>
          <w:lang w:val="en-US"/>
        </w:rPr>
        <w:t xml:space="preserve"> &lt; .01), while</w:t>
      </w:r>
      <w:r w:rsidR="009011E3" w:rsidRPr="00110B45">
        <w:rPr>
          <w:rFonts w:ascii="Times New Roman" w:hAnsi="Times New Roman" w:cs="Times New Roman"/>
          <w:lang w:val="en-US"/>
        </w:rPr>
        <w:t xml:space="preserve"> Learning Opportunities predicted</w:t>
      </w:r>
      <w:r w:rsidR="003B1908" w:rsidRPr="00110B45">
        <w:rPr>
          <w:rFonts w:ascii="Times New Roman" w:hAnsi="Times New Roman" w:cs="Times New Roman"/>
          <w:lang w:val="en-US"/>
        </w:rPr>
        <w:t xml:space="preserve"> the increase in Importance of</w:t>
      </w:r>
      <w:r w:rsidRPr="00110B45">
        <w:rPr>
          <w:rFonts w:ascii="Times New Roman" w:hAnsi="Times New Roman" w:cs="Times New Roman"/>
          <w:lang w:val="en-US"/>
        </w:rPr>
        <w:t xml:space="preserve"> Preferred Position (</w:t>
      </w:r>
      <w:r w:rsidRPr="00110B45">
        <w:rPr>
          <w:rFonts w:ascii="Times New Roman" w:hAnsi="Times New Roman" w:cs="Times New Roman"/>
          <w:i/>
          <w:lang w:val="en-US"/>
        </w:rPr>
        <w:t>β</w:t>
      </w:r>
      <w:r w:rsidRPr="00110B45">
        <w:rPr>
          <w:rFonts w:ascii="Times New Roman" w:hAnsi="Times New Roman" w:cs="Times New Roman"/>
          <w:lang w:val="en-US"/>
        </w:rPr>
        <w:t xml:space="preserve"> = .21, </w:t>
      </w:r>
      <w:r w:rsidRPr="00110B45">
        <w:rPr>
          <w:rFonts w:ascii="Times New Roman" w:hAnsi="Times New Roman" w:cs="Times New Roman"/>
          <w:i/>
          <w:lang w:val="en-US"/>
        </w:rPr>
        <w:t>p</w:t>
      </w:r>
      <w:r w:rsidRPr="00110B45">
        <w:rPr>
          <w:rFonts w:ascii="Times New Roman" w:hAnsi="Times New Roman" w:cs="Times New Roman"/>
          <w:lang w:val="en-US"/>
        </w:rPr>
        <w:t xml:space="preserve"> &lt; .01). </w:t>
      </w:r>
    </w:p>
    <w:p w:rsidR="00F34D48" w:rsidRPr="00110B45" w:rsidRDefault="00F34D48" w:rsidP="00F34D48">
      <w:pPr>
        <w:pStyle w:val="Avanodecorpodetexto"/>
        <w:spacing w:line="480" w:lineRule="auto"/>
        <w:ind w:left="0" w:firstLine="360"/>
        <w:jc w:val="both"/>
        <w:rPr>
          <w:rFonts w:ascii="Times New Roman" w:hAnsi="Times New Roman" w:cs="Times New Roman"/>
          <w:b/>
          <w:i/>
          <w:lang w:val="en-US"/>
        </w:rPr>
      </w:pPr>
      <w:r w:rsidRPr="00110B45">
        <w:rPr>
          <w:rFonts w:ascii="Times New Roman" w:hAnsi="Times New Roman" w:cs="Times New Roman"/>
          <w:b/>
          <w:i/>
          <w:lang w:val="en-US"/>
        </w:rPr>
        <w:t>Predictors of career exploration behavior at T2</w:t>
      </w:r>
      <w:r w:rsidR="00F1034E" w:rsidRPr="00110B45">
        <w:rPr>
          <w:rFonts w:ascii="Times New Roman" w:hAnsi="Times New Roman" w:cs="Times New Roman"/>
          <w:b/>
          <w:i/>
          <w:lang w:val="en-US"/>
        </w:rPr>
        <w:t xml:space="preserve">    </w:t>
      </w:r>
      <w:r w:rsidR="00F1034E" w:rsidRPr="00110B45">
        <w:rPr>
          <w:rFonts w:ascii="Times New Roman" w:eastAsia="Calibri" w:hAnsi="Times New Roman" w:cs="Times New Roman"/>
          <w:lang w:val="en-US"/>
        </w:rPr>
        <w:t>[insert table 3]</w:t>
      </w:r>
    </w:p>
    <w:p w:rsidR="00F34D48" w:rsidRPr="00110B45" w:rsidRDefault="00F34D48" w:rsidP="00F34D48">
      <w:pPr>
        <w:pStyle w:val="Avanodecorpodetexto"/>
        <w:spacing w:line="480" w:lineRule="auto"/>
        <w:ind w:left="0" w:firstLine="360"/>
        <w:jc w:val="both"/>
        <w:rPr>
          <w:rFonts w:ascii="Times New Roman" w:hAnsi="Times New Roman" w:cs="Times New Roman"/>
          <w:lang w:val="en-US"/>
        </w:rPr>
      </w:pPr>
      <w:r w:rsidRPr="00110B45">
        <w:rPr>
          <w:rFonts w:ascii="Times New Roman" w:hAnsi="Times New Roman" w:cs="Times New Roman"/>
          <w:lang w:val="en-US"/>
        </w:rPr>
        <w:t>The career exploration variables at Step 1 explained a significant varian</w:t>
      </w:r>
      <w:r w:rsidR="008B5806" w:rsidRPr="00110B45">
        <w:rPr>
          <w:rFonts w:ascii="Times New Roman" w:hAnsi="Times New Roman" w:cs="Times New Roman"/>
          <w:lang w:val="en-US"/>
        </w:rPr>
        <w:t>ce of career exploration behavior</w:t>
      </w:r>
      <w:r w:rsidRPr="00110B45">
        <w:rPr>
          <w:rFonts w:ascii="Times New Roman" w:hAnsi="Times New Roman" w:cs="Times New Roman"/>
          <w:lang w:val="en-US"/>
        </w:rPr>
        <w:t xml:space="preserve"> at Time 2: 19.5 % - Environment Exploration (EE) (</w:t>
      </w:r>
      <w:r w:rsidRPr="00110B45">
        <w:rPr>
          <w:rFonts w:ascii="Times New Roman" w:hAnsi="Times New Roman" w:cs="Times New Roman"/>
          <w:i/>
          <w:lang w:val="en-US"/>
        </w:rPr>
        <w:t>F</w:t>
      </w:r>
      <w:r w:rsidRPr="00110B45">
        <w:rPr>
          <w:rFonts w:ascii="Times New Roman" w:hAnsi="Times New Roman" w:cs="Times New Roman"/>
          <w:lang w:val="en-US"/>
        </w:rPr>
        <w:t xml:space="preserve"> (1,341) = 82.73, </w:t>
      </w:r>
      <w:r w:rsidRPr="00110B45">
        <w:rPr>
          <w:rFonts w:ascii="Times New Roman" w:hAnsi="Times New Roman" w:cs="Times New Roman"/>
          <w:i/>
          <w:lang w:val="en-US"/>
        </w:rPr>
        <w:t>p</w:t>
      </w:r>
      <w:r w:rsidRPr="00110B45">
        <w:rPr>
          <w:rFonts w:ascii="Times New Roman" w:hAnsi="Times New Roman" w:cs="Times New Roman"/>
          <w:lang w:val="en-US"/>
        </w:rPr>
        <w:t xml:space="preserve"> &lt; .001), 19 % - Self Exploration (SE) (</w:t>
      </w:r>
      <w:r w:rsidRPr="00110B45">
        <w:rPr>
          <w:rFonts w:ascii="Times New Roman" w:hAnsi="Times New Roman" w:cs="Times New Roman"/>
          <w:i/>
          <w:lang w:val="en-US"/>
        </w:rPr>
        <w:t>F</w:t>
      </w:r>
      <w:r w:rsidRPr="00110B45">
        <w:rPr>
          <w:rFonts w:ascii="Times New Roman" w:hAnsi="Times New Roman" w:cs="Times New Roman"/>
          <w:lang w:val="en-US"/>
        </w:rPr>
        <w:t xml:space="preserve"> (1,341) = 79.83, </w:t>
      </w:r>
      <w:r w:rsidRPr="00110B45">
        <w:rPr>
          <w:rFonts w:ascii="Times New Roman" w:hAnsi="Times New Roman" w:cs="Times New Roman"/>
          <w:i/>
          <w:lang w:val="en-US"/>
        </w:rPr>
        <w:t>p</w:t>
      </w:r>
      <w:r w:rsidR="009052FA" w:rsidRPr="00110B45">
        <w:rPr>
          <w:rFonts w:ascii="Times New Roman" w:hAnsi="Times New Roman" w:cs="Times New Roman"/>
          <w:lang w:val="en-US"/>
        </w:rPr>
        <w:t xml:space="preserve"> &lt; .001), 11.9 % - Intended-s</w:t>
      </w:r>
      <w:r w:rsidRPr="00110B45">
        <w:rPr>
          <w:rFonts w:ascii="Times New Roman" w:hAnsi="Times New Roman" w:cs="Times New Roman"/>
          <w:lang w:val="en-US"/>
        </w:rPr>
        <w:t>ystematic Exploration (ISE) (</w:t>
      </w:r>
      <w:r w:rsidRPr="00110B45">
        <w:rPr>
          <w:rFonts w:ascii="Times New Roman" w:hAnsi="Times New Roman" w:cs="Times New Roman"/>
          <w:i/>
          <w:lang w:val="en-US"/>
        </w:rPr>
        <w:t>F</w:t>
      </w:r>
      <w:r w:rsidRPr="00110B45">
        <w:rPr>
          <w:rFonts w:ascii="Times New Roman" w:hAnsi="Times New Roman" w:cs="Times New Roman"/>
          <w:lang w:val="en-US"/>
        </w:rPr>
        <w:t xml:space="preserve"> (1,341) = 45.99, </w:t>
      </w:r>
      <w:r w:rsidRPr="00110B45">
        <w:rPr>
          <w:rFonts w:ascii="Times New Roman" w:hAnsi="Times New Roman" w:cs="Times New Roman"/>
          <w:i/>
          <w:lang w:val="en-US"/>
        </w:rPr>
        <w:t>p</w:t>
      </w:r>
      <w:r w:rsidRPr="00110B45">
        <w:rPr>
          <w:rFonts w:ascii="Times New Roman" w:hAnsi="Times New Roman" w:cs="Times New Roman"/>
          <w:lang w:val="en-US"/>
        </w:rPr>
        <w:t xml:space="preserve"> &lt; .001), and 24% - Amount of Information (AI) (</w:t>
      </w:r>
      <w:r w:rsidRPr="00110B45">
        <w:rPr>
          <w:rFonts w:ascii="Times New Roman" w:hAnsi="Times New Roman" w:cs="Times New Roman"/>
          <w:i/>
          <w:lang w:val="en-US"/>
        </w:rPr>
        <w:t>F</w:t>
      </w:r>
      <w:r w:rsidRPr="00110B45">
        <w:rPr>
          <w:rFonts w:ascii="Times New Roman" w:hAnsi="Times New Roman" w:cs="Times New Roman"/>
          <w:lang w:val="en-US"/>
        </w:rPr>
        <w:t xml:space="preserve"> (1,341) = 107.95, </w:t>
      </w:r>
      <w:r w:rsidRPr="00110B45">
        <w:rPr>
          <w:rFonts w:ascii="Times New Roman" w:hAnsi="Times New Roman" w:cs="Times New Roman"/>
          <w:i/>
          <w:lang w:val="en-US"/>
        </w:rPr>
        <w:t>p</w:t>
      </w:r>
      <w:r w:rsidRPr="00110B45">
        <w:rPr>
          <w:rFonts w:ascii="Times New Roman" w:hAnsi="Times New Roman" w:cs="Times New Roman"/>
          <w:lang w:val="en-US"/>
        </w:rPr>
        <w:t xml:space="preserve"> &lt; .001). At Step 2, the additional variables accounted for an extra </w:t>
      </w:r>
      <w:r w:rsidR="00B06E47" w:rsidRPr="00110B45">
        <w:rPr>
          <w:rFonts w:ascii="Times New Roman" w:hAnsi="Times New Roman" w:cs="Times New Roman"/>
          <w:lang w:val="en-US"/>
        </w:rPr>
        <w:t>degree of variance, ranging</w:t>
      </w:r>
      <w:r w:rsidRPr="00110B45">
        <w:rPr>
          <w:rFonts w:ascii="Times New Roman" w:hAnsi="Times New Roman" w:cs="Times New Roman"/>
          <w:lang w:val="en-US"/>
        </w:rPr>
        <w:t xml:space="preserve"> from 1.8 % - Amount of Information (</w:t>
      </w:r>
      <w:r w:rsidRPr="00110B45">
        <w:rPr>
          <w:rFonts w:ascii="Times New Roman" w:hAnsi="Times New Roman" w:cs="Times New Roman"/>
          <w:i/>
          <w:lang w:val="en-US"/>
        </w:rPr>
        <w:t>F</w:t>
      </w:r>
      <w:r w:rsidRPr="00110B45">
        <w:rPr>
          <w:rFonts w:ascii="Times New Roman" w:hAnsi="Times New Roman" w:cs="Times New Roman"/>
          <w:lang w:val="en-US"/>
        </w:rPr>
        <w:t xml:space="preserve"> (3,338) = 2.70, </w:t>
      </w:r>
      <w:r w:rsidRPr="00110B45">
        <w:rPr>
          <w:rFonts w:ascii="Times New Roman" w:hAnsi="Times New Roman" w:cs="Times New Roman"/>
          <w:i/>
          <w:lang w:val="en-US"/>
        </w:rPr>
        <w:t>p</w:t>
      </w:r>
      <w:r w:rsidR="009052FA" w:rsidRPr="00110B45">
        <w:rPr>
          <w:rFonts w:ascii="Times New Roman" w:hAnsi="Times New Roman" w:cs="Times New Roman"/>
          <w:lang w:val="en-US"/>
        </w:rPr>
        <w:t xml:space="preserve"> &lt; .05) to 6.2 % - Intended-s</w:t>
      </w:r>
      <w:r w:rsidRPr="00110B45">
        <w:rPr>
          <w:rFonts w:ascii="Times New Roman" w:hAnsi="Times New Roman" w:cs="Times New Roman"/>
          <w:lang w:val="en-US"/>
        </w:rPr>
        <w:t>ystematic Exploration (</w:t>
      </w:r>
      <w:r w:rsidRPr="00110B45">
        <w:rPr>
          <w:rFonts w:ascii="Times New Roman" w:hAnsi="Times New Roman" w:cs="Times New Roman"/>
          <w:i/>
          <w:lang w:val="en-US"/>
        </w:rPr>
        <w:t>F</w:t>
      </w:r>
      <w:r w:rsidRPr="00110B45">
        <w:rPr>
          <w:rFonts w:ascii="Times New Roman" w:hAnsi="Times New Roman" w:cs="Times New Roman"/>
          <w:lang w:val="en-US"/>
        </w:rPr>
        <w:t xml:space="preserve"> (3,330) = 8.53, </w:t>
      </w:r>
      <w:r w:rsidRPr="00110B45">
        <w:rPr>
          <w:rFonts w:ascii="Times New Roman" w:hAnsi="Times New Roman" w:cs="Times New Roman"/>
          <w:i/>
          <w:lang w:val="en-US"/>
        </w:rPr>
        <w:t>p</w:t>
      </w:r>
      <w:r w:rsidRPr="00110B45">
        <w:rPr>
          <w:rFonts w:ascii="Times New Roman" w:hAnsi="Times New Roman" w:cs="Times New Roman"/>
          <w:lang w:val="en-US"/>
        </w:rPr>
        <w:t xml:space="preserve"> &lt; .001). In this block, age was</w:t>
      </w:r>
      <w:r w:rsidR="0050411B" w:rsidRPr="00110B45">
        <w:rPr>
          <w:rFonts w:ascii="Times New Roman" w:hAnsi="Times New Roman" w:cs="Times New Roman"/>
          <w:lang w:val="en-US"/>
        </w:rPr>
        <w:t xml:space="preserve"> a single significant predictor</w:t>
      </w:r>
      <w:r w:rsidRPr="00110B45">
        <w:rPr>
          <w:rFonts w:ascii="Times New Roman" w:hAnsi="Times New Roman" w:cs="Times New Roman"/>
          <w:lang w:val="en-US"/>
        </w:rPr>
        <w:t xml:space="preserve"> of all T2 variables, meaning that older students reported more career exploration at Time 2: Environment Exploration (</w:t>
      </w:r>
      <w:r w:rsidRPr="00110B45">
        <w:rPr>
          <w:rFonts w:ascii="Times New Roman" w:hAnsi="Times New Roman" w:cs="Times New Roman"/>
          <w:i/>
          <w:lang w:val="en-US"/>
        </w:rPr>
        <w:t>β</w:t>
      </w:r>
      <w:r w:rsidRPr="00110B45">
        <w:rPr>
          <w:rFonts w:ascii="Times New Roman" w:hAnsi="Times New Roman" w:cs="Times New Roman"/>
          <w:lang w:val="en-US"/>
        </w:rPr>
        <w:t xml:space="preserve"> = .12, </w:t>
      </w:r>
      <w:r w:rsidRPr="00110B45">
        <w:rPr>
          <w:rFonts w:ascii="Times New Roman" w:hAnsi="Times New Roman" w:cs="Times New Roman"/>
          <w:i/>
          <w:lang w:val="en-US"/>
        </w:rPr>
        <w:t>p</w:t>
      </w:r>
      <w:r w:rsidRPr="00110B45">
        <w:rPr>
          <w:rFonts w:ascii="Times New Roman" w:hAnsi="Times New Roman" w:cs="Times New Roman"/>
          <w:lang w:val="en-US"/>
        </w:rPr>
        <w:t xml:space="preserve"> &lt; .05</w:t>
      </w:r>
      <w:r w:rsidR="00410422" w:rsidRPr="00110B45">
        <w:rPr>
          <w:rFonts w:ascii="Times New Roman" w:hAnsi="Times New Roman" w:cs="Times New Roman"/>
          <w:lang w:val="en-US"/>
        </w:rPr>
        <w:t>),</w:t>
      </w:r>
      <w:r w:rsidRPr="00110B45">
        <w:rPr>
          <w:rFonts w:ascii="Times New Roman" w:hAnsi="Times New Roman" w:cs="Times New Roman"/>
          <w:lang w:val="en-US"/>
        </w:rPr>
        <w:t xml:space="preserve"> Self Exploration (</w:t>
      </w:r>
      <w:r w:rsidRPr="00110B45">
        <w:rPr>
          <w:rFonts w:ascii="Times New Roman" w:hAnsi="Times New Roman" w:cs="Times New Roman"/>
          <w:i/>
          <w:lang w:val="en-US"/>
        </w:rPr>
        <w:t>β</w:t>
      </w:r>
      <w:r w:rsidRPr="00110B45">
        <w:rPr>
          <w:rFonts w:ascii="Times New Roman" w:hAnsi="Times New Roman" w:cs="Times New Roman"/>
          <w:lang w:val="en-US"/>
        </w:rPr>
        <w:t xml:space="preserve"> = .14, </w:t>
      </w:r>
      <w:r w:rsidRPr="00110B45">
        <w:rPr>
          <w:rFonts w:ascii="Times New Roman" w:hAnsi="Times New Roman" w:cs="Times New Roman"/>
          <w:i/>
          <w:lang w:val="en-US"/>
        </w:rPr>
        <w:t>p</w:t>
      </w:r>
      <w:r w:rsidRPr="00110B45">
        <w:rPr>
          <w:rFonts w:ascii="Times New Roman" w:hAnsi="Times New Roman" w:cs="Times New Roman"/>
          <w:lang w:val="en-US"/>
        </w:rPr>
        <w:t xml:space="preserve"> &lt; .05), Intended Systematic Exploration (</w:t>
      </w:r>
      <w:r w:rsidRPr="00110B45">
        <w:rPr>
          <w:rFonts w:ascii="Times New Roman" w:hAnsi="Times New Roman" w:cs="Times New Roman"/>
          <w:i/>
          <w:lang w:val="en-US"/>
        </w:rPr>
        <w:t>β</w:t>
      </w:r>
      <w:r w:rsidRPr="00110B45">
        <w:rPr>
          <w:rFonts w:ascii="Times New Roman" w:hAnsi="Times New Roman" w:cs="Times New Roman"/>
          <w:lang w:val="en-US"/>
        </w:rPr>
        <w:t xml:space="preserve"> = .21, </w:t>
      </w:r>
      <w:r w:rsidRPr="00110B45">
        <w:rPr>
          <w:rFonts w:ascii="Times New Roman" w:hAnsi="Times New Roman" w:cs="Times New Roman"/>
          <w:i/>
          <w:lang w:val="en-US"/>
        </w:rPr>
        <w:t>p</w:t>
      </w:r>
      <w:r w:rsidRPr="00110B45">
        <w:rPr>
          <w:rFonts w:ascii="Times New Roman" w:hAnsi="Times New Roman" w:cs="Times New Roman"/>
          <w:lang w:val="en-US"/>
        </w:rPr>
        <w:t xml:space="preserve"> &lt; .01), and Amount of Information (</w:t>
      </w:r>
      <w:r w:rsidRPr="00110B45">
        <w:rPr>
          <w:rFonts w:ascii="Times New Roman" w:hAnsi="Times New Roman" w:cs="Times New Roman"/>
          <w:i/>
          <w:lang w:val="en-US"/>
        </w:rPr>
        <w:t>β</w:t>
      </w:r>
      <w:r w:rsidRPr="00110B45">
        <w:rPr>
          <w:rFonts w:ascii="Times New Roman" w:hAnsi="Times New Roman" w:cs="Times New Roman"/>
          <w:lang w:val="en-US"/>
        </w:rPr>
        <w:t xml:space="preserve"> = .12, </w:t>
      </w:r>
      <w:r w:rsidRPr="00110B45">
        <w:rPr>
          <w:rFonts w:ascii="Times New Roman" w:hAnsi="Times New Roman" w:cs="Times New Roman"/>
          <w:i/>
          <w:lang w:val="en-US"/>
        </w:rPr>
        <w:t>p</w:t>
      </w:r>
      <w:r w:rsidRPr="00110B45">
        <w:rPr>
          <w:rFonts w:ascii="Times New Roman" w:hAnsi="Times New Roman" w:cs="Times New Roman"/>
          <w:lang w:val="en-US"/>
        </w:rPr>
        <w:t xml:space="preserve"> &lt; .05).  On the other hand, Socio-economic Stat</w:t>
      </w:r>
      <w:r w:rsidR="009052FA" w:rsidRPr="00110B45">
        <w:rPr>
          <w:rFonts w:ascii="Times New Roman" w:hAnsi="Times New Roman" w:cs="Times New Roman"/>
          <w:lang w:val="en-US"/>
        </w:rPr>
        <w:t>us only predicted the Intended-s</w:t>
      </w:r>
      <w:r w:rsidRPr="00110B45">
        <w:rPr>
          <w:rFonts w:ascii="Times New Roman" w:hAnsi="Times New Roman" w:cs="Times New Roman"/>
          <w:lang w:val="en-US"/>
        </w:rPr>
        <w:t>ystematic Exploration (</w:t>
      </w:r>
      <w:r w:rsidRPr="00110B45">
        <w:rPr>
          <w:rFonts w:ascii="Times New Roman" w:hAnsi="Times New Roman" w:cs="Times New Roman"/>
          <w:i/>
          <w:lang w:val="en-US"/>
        </w:rPr>
        <w:t>β</w:t>
      </w:r>
      <w:r w:rsidRPr="00110B45">
        <w:rPr>
          <w:rFonts w:ascii="Times New Roman" w:hAnsi="Times New Roman" w:cs="Times New Roman"/>
          <w:lang w:val="en-US"/>
        </w:rPr>
        <w:t xml:space="preserve"> = .13, </w:t>
      </w:r>
      <w:r w:rsidRPr="00110B45">
        <w:rPr>
          <w:rFonts w:ascii="Times New Roman" w:hAnsi="Times New Roman" w:cs="Times New Roman"/>
          <w:i/>
          <w:lang w:val="en-US"/>
        </w:rPr>
        <w:t>p</w:t>
      </w:r>
      <w:r w:rsidRPr="00110B45">
        <w:rPr>
          <w:rFonts w:ascii="Times New Roman" w:hAnsi="Times New Roman" w:cs="Times New Roman"/>
          <w:lang w:val="en-US"/>
        </w:rPr>
        <w:t xml:space="preserve"> &lt; .05). Finally, the Internship quality entered at Step 3 accounted for a significant percentage of the variance in all career exploration process variables at Time 2: 8 % - Environment Exploration (EE) (</w:t>
      </w:r>
      <w:r w:rsidRPr="00110B45">
        <w:rPr>
          <w:rFonts w:ascii="Times New Roman" w:hAnsi="Times New Roman" w:cs="Times New Roman"/>
          <w:i/>
          <w:lang w:val="en-US"/>
        </w:rPr>
        <w:t>F</w:t>
      </w:r>
      <w:r w:rsidRPr="00110B45">
        <w:rPr>
          <w:rFonts w:ascii="Times New Roman" w:hAnsi="Times New Roman" w:cs="Times New Roman"/>
          <w:lang w:val="en-US"/>
        </w:rPr>
        <w:t xml:space="preserve"> (6,332) = 6.29, </w:t>
      </w:r>
      <w:r w:rsidRPr="00110B45">
        <w:rPr>
          <w:rFonts w:ascii="Times New Roman" w:hAnsi="Times New Roman" w:cs="Times New Roman"/>
          <w:i/>
          <w:lang w:val="en-US"/>
        </w:rPr>
        <w:t>p</w:t>
      </w:r>
      <w:r w:rsidRPr="00110B45">
        <w:rPr>
          <w:rFonts w:ascii="Times New Roman" w:hAnsi="Times New Roman" w:cs="Times New Roman"/>
          <w:lang w:val="en-US"/>
        </w:rPr>
        <w:t xml:space="preserve"> &lt; .001), 4.1 % - Self Exploration (SE) (</w:t>
      </w:r>
      <w:r w:rsidRPr="00110B45">
        <w:rPr>
          <w:rFonts w:ascii="Times New Roman" w:hAnsi="Times New Roman" w:cs="Times New Roman"/>
          <w:i/>
          <w:lang w:val="en-US"/>
        </w:rPr>
        <w:t>F</w:t>
      </w:r>
      <w:r w:rsidRPr="00110B45">
        <w:rPr>
          <w:rFonts w:ascii="Times New Roman" w:hAnsi="Times New Roman" w:cs="Times New Roman"/>
          <w:lang w:val="en-US"/>
        </w:rPr>
        <w:t xml:space="preserve"> (6,332) = 3.04, </w:t>
      </w:r>
      <w:r w:rsidRPr="00110B45">
        <w:rPr>
          <w:rFonts w:ascii="Times New Roman" w:hAnsi="Times New Roman" w:cs="Times New Roman"/>
          <w:i/>
          <w:lang w:val="en-US"/>
        </w:rPr>
        <w:t>p</w:t>
      </w:r>
      <w:r w:rsidR="009052FA" w:rsidRPr="00110B45">
        <w:rPr>
          <w:rFonts w:ascii="Times New Roman" w:hAnsi="Times New Roman" w:cs="Times New Roman"/>
          <w:lang w:val="en-US"/>
        </w:rPr>
        <w:t xml:space="preserve"> &lt; .01), 11.8 % - Intended-s</w:t>
      </w:r>
      <w:r w:rsidRPr="00110B45">
        <w:rPr>
          <w:rFonts w:ascii="Times New Roman" w:hAnsi="Times New Roman" w:cs="Times New Roman"/>
          <w:lang w:val="en-US"/>
        </w:rPr>
        <w:t>ystematic Exploration (ISE) (</w:t>
      </w:r>
      <w:r w:rsidRPr="00110B45">
        <w:rPr>
          <w:rFonts w:ascii="Times New Roman" w:hAnsi="Times New Roman" w:cs="Times New Roman"/>
          <w:i/>
          <w:lang w:val="en-US"/>
        </w:rPr>
        <w:t>F</w:t>
      </w:r>
      <w:r w:rsidRPr="00110B45">
        <w:rPr>
          <w:rFonts w:ascii="Times New Roman" w:hAnsi="Times New Roman" w:cs="Times New Roman"/>
          <w:lang w:val="en-US"/>
        </w:rPr>
        <w:t xml:space="preserve"> (6,332) = 9.35, </w:t>
      </w:r>
      <w:r w:rsidRPr="00110B45">
        <w:rPr>
          <w:rFonts w:ascii="Times New Roman" w:hAnsi="Times New Roman" w:cs="Times New Roman"/>
          <w:i/>
          <w:lang w:val="en-US"/>
        </w:rPr>
        <w:t>p</w:t>
      </w:r>
      <w:r w:rsidRPr="00110B45">
        <w:rPr>
          <w:rFonts w:ascii="Times New Roman" w:hAnsi="Times New Roman" w:cs="Times New Roman"/>
          <w:lang w:val="en-US"/>
        </w:rPr>
        <w:t xml:space="preserve"> &lt; .001), and 3% - Amount of Information (AI) (</w:t>
      </w:r>
      <w:r w:rsidRPr="00110B45">
        <w:rPr>
          <w:rFonts w:ascii="Times New Roman" w:hAnsi="Times New Roman" w:cs="Times New Roman"/>
          <w:i/>
          <w:lang w:val="en-US"/>
        </w:rPr>
        <w:t>F</w:t>
      </w:r>
      <w:r w:rsidRPr="00110B45">
        <w:rPr>
          <w:rFonts w:ascii="Times New Roman" w:hAnsi="Times New Roman" w:cs="Times New Roman"/>
          <w:lang w:val="en-US"/>
        </w:rPr>
        <w:t xml:space="preserve"> (6,332) = 2.32, </w:t>
      </w:r>
      <w:r w:rsidRPr="00110B45">
        <w:rPr>
          <w:rFonts w:ascii="Times New Roman" w:hAnsi="Times New Roman" w:cs="Times New Roman"/>
          <w:i/>
          <w:lang w:val="en-US"/>
        </w:rPr>
        <w:t>p</w:t>
      </w:r>
      <w:r w:rsidRPr="00110B45">
        <w:rPr>
          <w:rFonts w:ascii="Times New Roman" w:hAnsi="Times New Roman" w:cs="Times New Roman"/>
          <w:lang w:val="en-US"/>
        </w:rPr>
        <w:t xml:space="preserve"> &lt; .05). In this Step, Environment Exploration</w:t>
      </w:r>
      <w:r w:rsidR="00410422" w:rsidRPr="00110B45">
        <w:rPr>
          <w:rFonts w:ascii="Times New Roman" w:hAnsi="Times New Roman" w:cs="Times New Roman"/>
          <w:lang w:val="en-US"/>
        </w:rPr>
        <w:t xml:space="preserve"> (EE)</w:t>
      </w:r>
      <w:r w:rsidRPr="00110B45">
        <w:rPr>
          <w:rFonts w:ascii="Times New Roman" w:hAnsi="Times New Roman" w:cs="Times New Roman"/>
          <w:lang w:val="en-US"/>
        </w:rPr>
        <w:t xml:space="preserve"> at T2 was significantly predicted by Autonomy (</w:t>
      </w:r>
      <w:r w:rsidRPr="00110B45">
        <w:rPr>
          <w:rFonts w:ascii="Times New Roman" w:hAnsi="Times New Roman" w:cs="Times New Roman"/>
          <w:i/>
          <w:lang w:val="en-US"/>
        </w:rPr>
        <w:t>β</w:t>
      </w:r>
      <w:r w:rsidRPr="00110B45">
        <w:rPr>
          <w:rFonts w:ascii="Times New Roman" w:hAnsi="Times New Roman" w:cs="Times New Roman"/>
          <w:lang w:val="en-US"/>
        </w:rPr>
        <w:t xml:space="preserve"> = .15, </w:t>
      </w:r>
      <w:r w:rsidRPr="00110B45">
        <w:rPr>
          <w:rFonts w:ascii="Times New Roman" w:hAnsi="Times New Roman" w:cs="Times New Roman"/>
          <w:i/>
          <w:lang w:val="en-US"/>
        </w:rPr>
        <w:t>p</w:t>
      </w:r>
      <w:r w:rsidRPr="00110B45">
        <w:rPr>
          <w:rFonts w:ascii="Times New Roman" w:hAnsi="Times New Roman" w:cs="Times New Roman"/>
          <w:lang w:val="en-US"/>
        </w:rPr>
        <w:t xml:space="preserve"> &lt; .05) and Peer Feedback (</w:t>
      </w:r>
      <w:r w:rsidRPr="00110B45">
        <w:rPr>
          <w:rFonts w:ascii="Times New Roman" w:hAnsi="Times New Roman" w:cs="Times New Roman"/>
          <w:i/>
          <w:lang w:val="en-US"/>
        </w:rPr>
        <w:t>β</w:t>
      </w:r>
      <w:r w:rsidRPr="00110B45">
        <w:rPr>
          <w:rFonts w:ascii="Times New Roman" w:hAnsi="Times New Roman" w:cs="Times New Roman"/>
          <w:lang w:val="en-US"/>
        </w:rPr>
        <w:t xml:space="preserve"> = .11, </w:t>
      </w:r>
      <w:r w:rsidRPr="00110B45">
        <w:rPr>
          <w:rFonts w:ascii="Times New Roman" w:hAnsi="Times New Roman" w:cs="Times New Roman"/>
          <w:i/>
          <w:lang w:val="en-US"/>
        </w:rPr>
        <w:t>p</w:t>
      </w:r>
      <w:r w:rsidRPr="00110B45">
        <w:rPr>
          <w:rFonts w:ascii="Times New Roman" w:hAnsi="Times New Roman" w:cs="Times New Roman"/>
          <w:lang w:val="en-US"/>
        </w:rPr>
        <w:t xml:space="preserve"> &lt; .05), while Self Exploration</w:t>
      </w:r>
      <w:r w:rsidR="00410422" w:rsidRPr="00110B45">
        <w:rPr>
          <w:rFonts w:ascii="Times New Roman" w:hAnsi="Times New Roman" w:cs="Times New Roman"/>
          <w:lang w:val="en-US"/>
        </w:rPr>
        <w:t xml:space="preserve"> (SE)</w:t>
      </w:r>
      <w:r w:rsidRPr="00110B45">
        <w:rPr>
          <w:rFonts w:ascii="Times New Roman" w:hAnsi="Times New Roman" w:cs="Times New Roman"/>
          <w:lang w:val="en-US"/>
        </w:rPr>
        <w:t xml:space="preserve"> at T2 was predicted by Peer Feedback (</w:t>
      </w:r>
      <w:r w:rsidRPr="00110B45">
        <w:rPr>
          <w:rFonts w:ascii="Times New Roman" w:hAnsi="Times New Roman" w:cs="Times New Roman"/>
          <w:i/>
          <w:lang w:val="en-US"/>
        </w:rPr>
        <w:t>β</w:t>
      </w:r>
      <w:r w:rsidRPr="00110B45">
        <w:rPr>
          <w:rFonts w:ascii="Times New Roman" w:hAnsi="Times New Roman" w:cs="Times New Roman"/>
          <w:lang w:val="en-US"/>
        </w:rPr>
        <w:t xml:space="preserve"> = .11, </w:t>
      </w:r>
      <w:r w:rsidRPr="00110B45">
        <w:rPr>
          <w:rFonts w:ascii="Times New Roman" w:hAnsi="Times New Roman" w:cs="Times New Roman"/>
          <w:i/>
          <w:lang w:val="en-US"/>
        </w:rPr>
        <w:t>p</w:t>
      </w:r>
      <w:r w:rsidRPr="00110B45">
        <w:rPr>
          <w:rFonts w:ascii="Times New Roman" w:hAnsi="Times New Roman" w:cs="Times New Roman"/>
          <w:lang w:val="en-US"/>
        </w:rPr>
        <w:t xml:space="preserve"> &lt; .05), Learning Opportunities (</w:t>
      </w:r>
      <w:r w:rsidRPr="00110B45">
        <w:rPr>
          <w:rFonts w:ascii="Times New Roman" w:hAnsi="Times New Roman" w:cs="Times New Roman"/>
          <w:i/>
          <w:lang w:val="en-US"/>
        </w:rPr>
        <w:t>β</w:t>
      </w:r>
      <w:r w:rsidRPr="00110B45">
        <w:rPr>
          <w:rFonts w:ascii="Times New Roman" w:hAnsi="Times New Roman" w:cs="Times New Roman"/>
          <w:lang w:val="en-US"/>
        </w:rPr>
        <w:t xml:space="preserve"> = .15, </w:t>
      </w:r>
      <w:r w:rsidRPr="00110B45">
        <w:rPr>
          <w:rFonts w:ascii="Times New Roman" w:hAnsi="Times New Roman" w:cs="Times New Roman"/>
          <w:i/>
          <w:lang w:val="en-US"/>
        </w:rPr>
        <w:t>p</w:t>
      </w:r>
      <w:r w:rsidRPr="00110B45">
        <w:rPr>
          <w:rFonts w:ascii="Times New Roman" w:hAnsi="Times New Roman" w:cs="Times New Roman"/>
          <w:lang w:val="en-US"/>
        </w:rPr>
        <w:t xml:space="preserve"> &lt; .05) and Supervisor Support (</w:t>
      </w:r>
      <w:r w:rsidRPr="00110B45">
        <w:rPr>
          <w:rFonts w:ascii="Times New Roman" w:hAnsi="Times New Roman" w:cs="Times New Roman"/>
          <w:i/>
          <w:lang w:val="en-US"/>
        </w:rPr>
        <w:t>β</w:t>
      </w:r>
      <w:r w:rsidRPr="00110B45">
        <w:rPr>
          <w:rFonts w:ascii="Times New Roman" w:hAnsi="Times New Roman" w:cs="Times New Roman"/>
          <w:lang w:val="en-US"/>
        </w:rPr>
        <w:t xml:space="preserve"> = .17, </w:t>
      </w:r>
      <w:r w:rsidRPr="00110B45">
        <w:rPr>
          <w:rFonts w:ascii="Times New Roman" w:hAnsi="Times New Roman" w:cs="Times New Roman"/>
          <w:i/>
          <w:lang w:val="en-US"/>
        </w:rPr>
        <w:t>p</w:t>
      </w:r>
      <w:r w:rsidR="0079601F" w:rsidRPr="00110B45">
        <w:rPr>
          <w:rFonts w:ascii="Times New Roman" w:hAnsi="Times New Roman" w:cs="Times New Roman"/>
          <w:lang w:val="en-US"/>
        </w:rPr>
        <w:t xml:space="preserve"> &lt; .05). These</w:t>
      </w:r>
      <w:r w:rsidRPr="00110B45">
        <w:rPr>
          <w:rFonts w:ascii="Times New Roman" w:hAnsi="Times New Roman" w:cs="Times New Roman"/>
          <w:lang w:val="en-US"/>
        </w:rPr>
        <w:t xml:space="preserve"> last two qualities were also significant predictors of the Intended Systematic Exploration</w:t>
      </w:r>
      <w:r w:rsidR="006059F7" w:rsidRPr="00110B45">
        <w:rPr>
          <w:rFonts w:ascii="Times New Roman" w:hAnsi="Times New Roman" w:cs="Times New Roman"/>
          <w:lang w:val="en-US"/>
        </w:rPr>
        <w:t xml:space="preserve"> (ISE)</w:t>
      </w:r>
      <w:r w:rsidR="0064027F" w:rsidRPr="00110B45">
        <w:rPr>
          <w:rFonts w:ascii="Times New Roman" w:hAnsi="Times New Roman" w:cs="Times New Roman"/>
          <w:lang w:val="en-US"/>
        </w:rPr>
        <w:t>(</w:t>
      </w:r>
      <w:r w:rsidRPr="00110B45">
        <w:rPr>
          <w:rFonts w:ascii="Times New Roman" w:hAnsi="Times New Roman" w:cs="Times New Roman"/>
          <w:lang w:val="en-US"/>
        </w:rPr>
        <w:t>T2</w:t>
      </w:r>
      <w:r w:rsidR="0064027F" w:rsidRPr="00110B45">
        <w:rPr>
          <w:rFonts w:ascii="Times New Roman" w:hAnsi="Times New Roman" w:cs="Times New Roman"/>
          <w:lang w:val="en-US"/>
        </w:rPr>
        <w:t>)</w:t>
      </w:r>
      <w:r w:rsidRPr="00110B45">
        <w:rPr>
          <w:rFonts w:ascii="Times New Roman" w:hAnsi="Times New Roman" w:cs="Times New Roman"/>
          <w:lang w:val="en-US"/>
        </w:rPr>
        <w:t>: Learning Opportunities (</w:t>
      </w:r>
      <w:r w:rsidRPr="00110B45">
        <w:rPr>
          <w:rFonts w:ascii="Times New Roman" w:hAnsi="Times New Roman" w:cs="Times New Roman"/>
          <w:i/>
          <w:lang w:val="en-US"/>
        </w:rPr>
        <w:t>β</w:t>
      </w:r>
      <w:r w:rsidRPr="00110B45">
        <w:rPr>
          <w:rFonts w:ascii="Times New Roman" w:hAnsi="Times New Roman" w:cs="Times New Roman"/>
          <w:lang w:val="en-US"/>
        </w:rPr>
        <w:t xml:space="preserve"> = .16, </w:t>
      </w:r>
      <w:r w:rsidRPr="00110B45">
        <w:rPr>
          <w:rFonts w:ascii="Times New Roman" w:hAnsi="Times New Roman" w:cs="Times New Roman"/>
          <w:i/>
          <w:lang w:val="en-US"/>
        </w:rPr>
        <w:t>p</w:t>
      </w:r>
      <w:r w:rsidRPr="00110B45">
        <w:rPr>
          <w:rFonts w:ascii="Times New Roman" w:hAnsi="Times New Roman" w:cs="Times New Roman"/>
          <w:lang w:val="en-US"/>
        </w:rPr>
        <w:t xml:space="preserve"> &lt; .05) and Supervisor Support (</w:t>
      </w:r>
      <w:r w:rsidRPr="00110B45">
        <w:rPr>
          <w:rFonts w:ascii="Times New Roman" w:hAnsi="Times New Roman" w:cs="Times New Roman"/>
          <w:i/>
          <w:lang w:val="en-US"/>
        </w:rPr>
        <w:t>β</w:t>
      </w:r>
      <w:r w:rsidRPr="00110B45">
        <w:rPr>
          <w:rFonts w:ascii="Times New Roman" w:hAnsi="Times New Roman" w:cs="Times New Roman"/>
          <w:lang w:val="en-US"/>
        </w:rPr>
        <w:t xml:space="preserve"> = .19, </w:t>
      </w:r>
      <w:r w:rsidRPr="00110B45">
        <w:rPr>
          <w:rFonts w:ascii="Times New Roman" w:hAnsi="Times New Roman" w:cs="Times New Roman"/>
          <w:i/>
          <w:lang w:val="en-US"/>
        </w:rPr>
        <w:t>p</w:t>
      </w:r>
      <w:r w:rsidR="00836947" w:rsidRPr="00110B45">
        <w:rPr>
          <w:rFonts w:ascii="Times New Roman" w:hAnsi="Times New Roman" w:cs="Times New Roman"/>
          <w:lang w:val="en-US"/>
        </w:rPr>
        <w:t xml:space="preserve"> &lt; .05). There was</w:t>
      </w:r>
      <w:r w:rsidRPr="00110B45">
        <w:rPr>
          <w:rFonts w:ascii="Times New Roman" w:hAnsi="Times New Roman" w:cs="Times New Roman"/>
          <w:lang w:val="en-US"/>
        </w:rPr>
        <w:t xml:space="preserve"> no single significant predi</w:t>
      </w:r>
      <w:r w:rsidR="006059F7" w:rsidRPr="00110B45">
        <w:rPr>
          <w:rFonts w:ascii="Times New Roman" w:hAnsi="Times New Roman" w:cs="Times New Roman"/>
          <w:lang w:val="en-US"/>
        </w:rPr>
        <w:t>ctor for Amount of Information (AI) v</w:t>
      </w:r>
      <w:r w:rsidRPr="00110B45">
        <w:rPr>
          <w:rFonts w:ascii="Times New Roman" w:hAnsi="Times New Roman" w:cs="Times New Roman"/>
          <w:lang w:val="en-US"/>
        </w:rPr>
        <w:t xml:space="preserve">ariable. </w:t>
      </w:r>
    </w:p>
    <w:p w:rsidR="00F34D48" w:rsidRPr="00110B45" w:rsidRDefault="00F34D48" w:rsidP="00F34D48">
      <w:pPr>
        <w:pStyle w:val="Avanodecorpodetexto"/>
        <w:spacing w:line="480" w:lineRule="auto"/>
        <w:jc w:val="both"/>
        <w:rPr>
          <w:rFonts w:ascii="Times New Roman" w:hAnsi="Times New Roman" w:cs="Times New Roman"/>
          <w:b/>
          <w:i/>
          <w:lang w:val="en-US"/>
        </w:rPr>
      </w:pPr>
      <w:r w:rsidRPr="00110B45">
        <w:rPr>
          <w:rFonts w:ascii="Times New Roman" w:hAnsi="Times New Roman" w:cs="Times New Roman"/>
          <w:b/>
          <w:i/>
          <w:lang w:val="en-US"/>
        </w:rPr>
        <w:t>Predictors of career exploration reactions at T2</w:t>
      </w:r>
      <w:r w:rsidR="00F1034E" w:rsidRPr="00110B45">
        <w:rPr>
          <w:rFonts w:ascii="Times New Roman" w:hAnsi="Times New Roman" w:cs="Times New Roman"/>
          <w:b/>
          <w:i/>
          <w:lang w:val="en-US"/>
        </w:rPr>
        <w:t xml:space="preserve">   </w:t>
      </w:r>
      <w:r w:rsidR="00F1034E" w:rsidRPr="00110B45">
        <w:rPr>
          <w:rFonts w:ascii="Times New Roman" w:eastAsia="Calibri" w:hAnsi="Times New Roman" w:cs="Times New Roman"/>
          <w:lang w:val="en-US"/>
        </w:rPr>
        <w:t>[insert table 4]</w:t>
      </w:r>
    </w:p>
    <w:p w:rsidR="00C271E2" w:rsidRPr="00110B45" w:rsidRDefault="00F34D48" w:rsidP="0048439D">
      <w:pPr>
        <w:pStyle w:val="Avanodecorpodetexto"/>
        <w:spacing w:line="480" w:lineRule="auto"/>
        <w:ind w:left="0" w:firstLine="283"/>
        <w:jc w:val="both"/>
        <w:rPr>
          <w:rFonts w:ascii="Times New Roman" w:hAnsi="Times New Roman" w:cs="Times New Roman"/>
          <w:lang w:val="en-US"/>
        </w:rPr>
      </w:pPr>
      <w:r w:rsidRPr="00110B45">
        <w:rPr>
          <w:rFonts w:ascii="Times New Roman" w:hAnsi="Times New Roman" w:cs="Times New Roman"/>
          <w:lang w:val="en-US"/>
        </w:rPr>
        <w:lastRenderedPageBreak/>
        <w:t>Regarding the career exploration reactions, results presented at T1 (Block I) explain</w:t>
      </w:r>
      <w:r w:rsidR="0079601F" w:rsidRPr="00110B45">
        <w:rPr>
          <w:rFonts w:ascii="Times New Roman" w:hAnsi="Times New Roman" w:cs="Times New Roman"/>
          <w:lang w:val="en-US"/>
        </w:rPr>
        <w:t>ed a significant variance of the</w:t>
      </w:r>
      <w:r w:rsidRPr="00110B45">
        <w:rPr>
          <w:rFonts w:ascii="Times New Roman" w:hAnsi="Times New Roman" w:cs="Times New Roman"/>
          <w:lang w:val="en-US"/>
        </w:rPr>
        <w:t>s</w:t>
      </w:r>
      <w:r w:rsidR="0079601F" w:rsidRPr="00110B45">
        <w:rPr>
          <w:rFonts w:ascii="Times New Roman" w:hAnsi="Times New Roman" w:cs="Times New Roman"/>
          <w:lang w:val="en-US"/>
        </w:rPr>
        <w:t>e</w:t>
      </w:r>
      <w:r w:rsidRPr="00110B45">
        <w:rPr>
          <w:rFonts w:ascii="Times New Roman" w:hAnsi="Times New Roman" w:cs="Times New Roman"/>
          <w:lang w:val="en-US"/>
        </w:rPr>
        <w:t xml:space="preserve"> variables at T2: 14.6 % - Satisfaction with Information</w:t>
      </w:r>
      <w:r w:rsidR="006059F7" w:rsidRPr="00110B45">
        <w:rPr>
          <w:rFonts w:ascii="Times New Roman" w:hAnsi="Times New Roman" w:cs="Times New Roman"/>
          <w:lang w:val="en-US"/>
        </w:rPr>
        <w:t xml:space="preserve"> (SI)</w:t>
      </w:r>
      <w:r w:rsidRPr="00110B45">
        <w:rPr>
          <w:rFonts w:ascii="Times New Roman" w:hAnsi="Times New Roman" w:cs="Times New Roman"/>
          <w:lang w:val="en-US"/>
        </w:rPr>
        <w:t xml:space="preserve"> (</w:t>
      </w:r>
      <w:r w:rsidRPr="00110B45">
        <w:rPr>
          <w:rFonts w:ascii="Times New Roman" w:hAnsi="Times New Roman" w:cs="Times New Roman"/>
          <w:i/>
          <w:lang w:val="en-US"/>
        </w:rPr>
        <w:t>F</w:t>
      </w:r>
      <w:r w:rsidRPr="00110B45">
        <w:rPr>
          <w:rFonts w:ascii="Times New Roman" w:hAnsi="Times New Roman" w:cs="Times New Roman"/>
          <w:lang w:val="en-US"/>
        </w:rPr>
        <w:t xml:space="preserve"> (1,341) = 53.14, </w:t>
      </w:r>
      <w:r w:rsidRPr="00110B45">
        <w:rPr>
          <w:rFonts w:ascii="Times New Roman" w:hAnsi="Times New Roman" w:cs="Times New Roman"/>
          <w:i/>
          <w:lang w:val="en-US"/>
        </w:rPr>
        <w:t>p</w:t>
      </w:r>
      <w:r w:rsidRPr="00110B45">
        <w:rPr>
          <w:rFonts w:ascii="Times New Roman" w:hAnsi="Times New Roman" w:cs="Times New Roman"/>
          <w:lang w:val="en-US"/>
        </w:rPr>
        <w:t xml:space="preserve"> &lt; .01), 8.4 % - Exploration Stress</w:t>
      </w:r>
      <w:r w:rsidR="006059F7" w:rsidRPr="00110B45">
        <w:rPr>
          <w:rFonts w:ascii="Times New Roman" w:hAnsi="Times New Roman" w:cs="Times New Roman"/>
          <w:lang w:val="en-US"/>
        </w:rPr>
        <w:t xml:space="preserve"> (ES)</w:t>
      </w:r>
      <w:r w:rsidRPr="00110B45">
        <w:rPr>
          <w:rFonts w:ascii="Times New Roman" w:hAnsi="Times New Roman" w:cs="Times New Roman"/>
          <w:lang w:val="en-US"/>
        </w:rPr>
        <w:t xml:space="preserve"> (</w:t>
      </w:r>
      <w:r w:rsidRPr="00110B45">
        <w:rPr>
          <w:rFonts w:ascii="Times New Roman" w:hAnsi="Times New Roman" w:cs="Times New Roman"/>
          <w:i/>
          <w:lang w:val="en-US"/>
        </w:rPr>
        <w:t>F</w:t>
      </w:r>
      <w:r w:rsidRPr="00110B45">
        <w:rPr>
          <w:rFonts w:ascii="Times New Roman" w:hAnsi="Times New Roman" w:cs="Times New Roman"/>
          <w:lang w:val="en-US"/>
        </w:rPr>
        <w:t xml:space="preserve"> (1,341) = 31.34, </w:t>
      </w:r>
      <w:r w:rsidRPr="00110B45">
        <w:rPr>
          <w:rFonts w:ascii="Times New Roman" w:hAnsi="Times New Roman" w:cs="Times New Roman"/>
          <w:i/>
          <w:lang w:val="en-US"/>
        </w:rPr>
        <w:t>p</w:t>
      </w:r>
      <w:r w:rsidR="0064027F" w:rsidRPr="00110B45">
        <w:rPr>
          <w:rFonts w:ascii="Times New Roman" w:hAnsi="Times New Roman" w:cs="Times New Roman"/>
          <w:lang w:val="en-US"/>
        </w:rPr>
        <w:t xml:space="preserve"> &lt; .01),</w:t>
      </w:r>
      <w:r w:rsidRPr="00110B45">
        <w:rPr>
          <w:rFonts w:ascii="Times New Roman" w:hAnsi="Times New Roman" w:cs="Times New Roman"/>
          <w:lang w:val="en-US"/>
        </w:rPr>
        <w:t xml:space="preserve"> and 14.4 % - Decisional Stress</w:t>
      </w:r>
      <w:r w:rsidR="006059F7" w:rsidRPr="00110B45">
        <w:rPr>
          <w:rFonts w:ascii="Times New Roman" w:hAnsi="Times New Roman" w:cs="Times New Roman"/>
          <w:lang w:val="en-US"/>
        </w:rPr>
        <w:t xml:space="preserve"> (DS)</w:t>
      </w:r>
      <w:r w:rsidRPr="00110B45">
        <w:rPr>
          <w:rFonts w:ascii="Times New Roman" w:hAnsi="Times New Roman" w:cs="Times New Roman"/>
          <w:lang w:val="en-US"/>
        </w:rPr>
        <w:t xml:space="preserve"> (</w:t>
      </w:r>
      <w:r w:rsidRPr="00110B45">
        <w:rPr>
          <w:rFonts w:ascii="Times New Roman" w:hAnsi="Times New Roman" w:cs="Times New Roman"/>
          <w:i/>
          <w:lang w:val="en-US"/>
        </w:rPr>
        <w:t>F</w:t>
      </w:r>
      <w:r w:rsidRPr="00110B45">
        <w:rPr>
          <w:rFonts w:ascii="Times New Roman" w:hAnsi="Times New Roman" w:cs="Times New Roman"/>
          <w:lang w:val="en-US"/>
        </w:rPr>
        <w:t xml:space="preserve"> (1,341) = 54.77, </w:t>
      </w:r>
      <w:r w:rsidRPr="00110B45">
        <w:rPr>
          <w:rFonts w:ascii="Times New Roman" w:hAnsi="Times New Roman" w:cs="Times New Roman"/>
          <w:i/>
          <w:lang w:val="en-US"/>
        </w:rPr>
        <w:t>p</w:t>
      </w:r>
      <w:r w:rsidRPr="00110B45">
        <w:rPr>
          <w:rFonts w:ascii="Times New Roman" w:hAnsi="Times New Roman" w:cs="Times New Roman"/>
          <w:lang w:val="en-US"/>
        </w:rPr>
        <w:t xml:space="preserve"> &lt; .01). In Step 2, socio-demographic variables did not account for additional variance. However, in Step 3, internship qualities accounted for 4.2% of the variance of Satisfaction with Information </w:t>
      </w:r>
      <w:r w:rsidR="006059F7" w:rsidRPr="00110B45">
        <w:rPr>
          <w:rFonts w:ascii="Times New Roman" w:hAnsi="Times New Roman" w:cs="Times New Roman"/>
          <w:lang w:val="en-US"/>
        </w:rPr>
        <w:t xml:space="preserve">(SI) </w:t>
      </w:r>
      <w:r w:rsidRPr="00110B45">
        <w:rPr>
          <w:rFonts w:ascii="Times New Roman" w:hAnsi="Times New Roman" w:cs="Times New Roman"/>
          <w:lang w:val="en-US"/>
        </w:rPr>
        <w:t>(</w:t>
      </w:r>
      <w:r w:rsidRPr="00110B45">
        <w:rPr>
          <w:rFonts w:ascii="Times New Roman" w:hAnsi="Times New Roman" w:cs="Times New Roman"/>
          <w:i/>
          <w:lang w:val="en-US"/>
        </w:rPr>
        <w:t>F</w:t>
      </w:r>
      <w:r w:rsidRPr="00110B45">
        <w:rPr>
          <w:rFonts w:ascii="Times New Roman" w:hAnsi="Times New Roman" w:cs="Times New Roman"/>
          <w:lang w:val="en-US"/>
        </w:rPr>
        <w:t xml:space="preserve"> (6,332) = 2.89, </w:t>
      </w:r>
      <w:r w:rsidRPr="00110B45">
        <w:rPr>
          <w:rFonts w:ascii="Times New Roman" w:hAnsi="Times New Roman" w:cs="Times New Roman"/>
          <w:i/>
          <w:lang w:val="en-US"/>
        </w:rPr>
        <w:t>p</w:t>
      </w:r>
      <w:r w:rsidRPr="00110B45">
        <w:rPr>
          <w:rFonts w:ascii="Times New Roman" w:hAnsi="Times New Roman" w:cs="Times New Roman"/>
          <w:lang w:val="en-US"/>
        </w:rPr>
        <w:t xml:space="preserve"> &lt; .01), and 3.2 % of the variance of Decisional Stress </w:t>
      </w:r>
      <w:r w:rsidR="006059F7" w:rsidRPr="00110B45">
        <w:rPr>
          <w:rFonts w:ascii="Times New Roman" w:hAnsi="Times New Roman" w:cs="Times New Roman"/>
          <w:lang w:val="en-US"/>
        </w:rPr>
        <w:t xml:space="preserve">(DS) </w:t>
      </w:r>
      <w:r w:rsidRPr="00110B45">
        <w:rPr>
          <w:rFonts w:ascii="Times New Roman" w:hAnsi="Times New Roman" w:cs="Times New Roman"/>
          <w:lang w:val="en-US"/>
        </w:rPr>
        <w:t>(</w:t>
      </w:r>
      <w:r w:rsidRPr="00110B45">
        <w:rPr>
          <w:rFonts w:ascii="Times New Roman" w:hAnsi="Times New Roman" w:cs="Times New Roman"/>
          <w:i/>
          <w:lang w:val="en-US"/>
        </w:rPr>
        <w:t>F</w:t>
      </w:r>
      <w:r w:rsidRPr="00110B45">
        <w:rPr>
          <w:rFonts w:ascii="Times New Roman" w:hAnsi="Times New Roman" w:cs="Times New Roman"/>
          <w:lang w:val="en-US"/>
        </w:rPr>
        <w:t xml:space="preserve"> (6,332) = 2.15, </w:t>
      </w:r>
      <w:r w:rsidRPr="00110B45">
        <w:rPr>
          <w:rFonts w:ascii="Times New Roman" w:hAnsi="Times New Roman" w:cs="Times New Roman"/>
          <w:i/>
          <w:lang w:val="en-US"/>
        </w:rPr>
        <w:t>p</w:t>
      </w:r>
      <w:r w:rsidRPr="00110B45">
        <w:rPr>
          <w:rFonts w:ascii="Times New Roman" w:hAnsi="Times New Roman" w:cs="Times New Roman"/>
          <w:lang w:val="en-US"/>
        </w:rPr>
        <w:t xml:space="preserve"> &lt; .05) at Time 2. Learning Opportunities (</w:t>
      </w:r>
      <w:r w:rsidRPr="00110B45">
        <w:rPr>
          <w:rFonts w:ascii="Times New Roman" w:hAnsi="Times New Roman" w:cs="Times New Roman"/>
          <w:i/>
          <w:lang w:val="en-US"/>
        </w:rPr>
        <w:t>β</w:t>
      </w:r>
      <w:r w:rsidRPr="00110B45">
        <w:rPr>
          <w:rFonts w:ascii="Times New Roman" w:hAnsi="Times New Roman" w:cs="Times New Roman"/>
          <w:lang w:val="en-US"/>
        </w:rPr>
        <w:t xml:space="preserve"> = .15, </w:t>
      </w:r>
      <w:r w:rsidRPr="00110B45">
        <w:rPr>
          <w:rFonts w:ascii="Times New Roman" w:hAnsi="Times New Roman" w:cs="Times New Roman"/>
          <w:i/>
          <w:lang w:val="en-US"/>
        </w:rPr>
        <w:t>p</w:t>
      </w:r>
      <w:r w:rsidRPr="00110B45">
        <w:rPr>
          <w:rFonts w:ascii="Times New Roman" w:hAnsi="Times New Roman" w:cs="Times New Roman"/>
          <w:lang w:val="en-US"/>
        </w:rPr>
        <w:t xml:space="preserve"> &lt; .05) and Social Support (</w:t>
      </w:r>
      <w:r w:rsidRPr="00110B45">
        <w:rPr>
          <w:rFonts w:ascii="Times New Roman" w:hAnsi="Times New Roman" w:cs="Times New Roman"/>
          <w:i/>
          <w:lang w:val="en-US"/>
        </w:rPr>
        <w:t>β</w:t>
      </w:r>
      <w:r w:rsidRPr="00110B45">
        <w:rPr>
          <w:rFonts w:ascii="Times New Roman" w:hAnsi="Times New Roman" w:cs="Times New Roman"/>
          <w:lang w:val="en-US"/>
        </w:rPr>
        <w:t xml:space="preserve"> = -.16, </w:t>
      </w:r>
      <w:r w:rsidRPr="00110B45">
        <w:rPr>
          <w:rFonts w:ascii="Times New Roman" w:hAnsi="Times New Roman" w:cs="Times New Roman"/>
          <w:i/>
          <w:lang w:val="en-US"/>
        </w:rPr>
        <w:t>p</w:t>
      </w:r>
      <w:r w:rsidRPr="00110B45">
        <w:rPr>
          <w:rFonts w:ascii="Times New Roman" w:hAnsi="Times New Roman" w:cs="Times New Roman"/>
          <w:lang w:val="en-US"/>
        </w:rPr>
        <w:t xml:space="preserve"> &lt; .05) were single significant predictors of Decisional Stress (DS). </w:t>
      </w:r>
    </w:p>
    <w:p w:rsidR="00791C3A" w:rsidRPr="00110B45" w:rsidRDefault="00791C3A" w:rsidP="00791C3A">
      <w:pPr>
        <w:pStyle w:val="PargrafodaLista"/>
        <w:numPr>
          <w:ilvl w:val="0"/>
          <w:numId w:val="4"/>
        </w:numPr>
        <w:spacing w:line="480" w:lineRule="auto"/>
        <w:jc w:val="both"/>
        <w:rPr>
          <w:rFonts w:ascii="Times New Roman" w:hAnsi="Times New Roman" w:cs="Times New Roman"/>
          <w:b/>
          <w:lang w:val="en-US"/>
        </w:rPr>
      </w:pPr>
      <w:r w:rsidRPr="00110B45">
        <w:rPr>
          <w:rFonts w:ascii="Times New Roman" w:hAnsi="Times New Roman" w:cs="Times New Roman"/>
          <w:b/>
          <w:lang w:val="en-US"/>
        </w:rPr>
        <w:t>Discussion</w:t>
      </w:r>
    </w:p>
    <w:p w:rsidR="007212A7" w:rsidRPr="00110B45" w:rsidRDefault="00791C3A" w:rsidP="00435125">
      <w:pPr>
        <w:spacing w:line="480" w:lineRule="auto"/>
        <w:ind w:firstLine="708"/>
        <w:jc w:val="both"/>
        <w:rPr>
          <w:rFonts w:ascii="Times New Roman" w:hAnsi="Times New Roman" w:cs="Times New Roman"/>
          <w:lang w:val="en-US"/>
        </w:rPr>
      </w:pPr>
      <w:r w:rsidRPr="00110B45">
        <w:rPr>
          <w:rFonts w:ascii="Times New Roman" w:hAnsi="Times New Roman" w:cs="Times New Roman"/>
          <w:lang w:val="en-US"/>
        </w:rPr>
        <w:t>The first set of analysis, which examined the effect of time on career</w:t>
      </w:r>
      <w:r w:rsidR="00D575CE" w:rsidRPr="00110B45">
        <w:rPr>
          <w:rFonts w:ascii="Times New Roman" w:hAnsi="Times New Roman" w:cs="Times New Roman"/>
          <w:lang w:val="en-US"/>
        </w:rPr>
        <w:t xml:space="preserve"> exploration, revealed that, fro</w:t>
      </w:r>
      <w:r w:rsidRPr="00110B45">
        <w:rPr>
          <w:rFonts w:ascii="Times New Roman" w:hAnsi="Times New Roman" w:cs="Times New Roman"/>
          <w:lang w:val="en-US"/>
        </w:rPr>
        <w:t xml:space="preserve">m T1 to T2, there were statistically significant gains, especially in the exploratory activity that was directed toward the environment (EE and ISE). These results are consistent with the literature which supports the idea that the transition to new contexts of learning, or working, produces an increase in exploratory activity (e.g., </w:t>
      </w:r>
      <w:proofErr w:type="spellStart"/>
      <w:r w:rsidRPr="00110B45">
        <w:rPr>
          <w:rFonts w:ascii="Times New Roman" w:hAnsi="Times New Roman" w:cs="Times New Roman"/>
          <w:lang w:val="en-US"/>
        </w:rPr>
        <w:t>Blustein</w:t>
      </w:r>
      <w:proofErr w:type="spellEnd"/>
      <w:r w:rsidRPr="00110B45">
        <w:rPr>
          <w:rFonts w:ascii="Times New Roman" w:hAnsi="Times New Roman" w:cs="Times New Roman"/>
          <w:lang w:val="en-US"/>
        </w:rPr>
        <w:t xml:space="preserve">, 1997a, Cheung &amp; Arnold, 2010; </w:t>
      </w:r>
      <w:proofErr w:type="spellStart"/>
      <w:r w:rsidRPr="00110B45">
        <w:rPr>
          <w:rFonts w:ascii="Times New Roman" w:hAnsi="Times New Roman" w:cs="Times New Roman"/>
          <w:lang w:val="en-US"/>
        </w:rPr>
        <w:t>Jordaan</w:t>
      </w:r>
      <w:proofErr w:type="spellEnd"/>
      <w:r w:rsidRPr="00110B45">
        <w:rPr>
          <w:rFonts w:ascii="Times New Roman" w:hAnsi="Times New Roman" w:cs="Times New Roman"/>
          <w:lang w:val="en-US"/>
        </w:rPr>
        <w:t xml:space="preserve">, 1963, </w:t>
      </w:r>
      <w:proofErr w:type="spellStart"/>
      <w:r w:rsidRPr="00110B45">
        <w:rPr>
          <w:rFonts w:ascii="Times New Roman" w:hAnsi="Times New Roman" w:cs="Times New Roman"/>
          <w:lang w:val="en-US"/>
        </w:rPr>
        <w:t>Flum</w:t>
      </w:r>
      <w:proofErr w:type="spellEnd"/>
      <w:r w:rsidRPr="00110B45">
        <w:rPr>
          <w:rFonts w:ascii="Times New Roman" w:hAnsi="Times New Roman" w:cs="Times New Roman"/>
          <w:lang w:val="en-US"/>
        </w:rPr>
        <w:t xml:space="preserve"> </w:t>
      </w:r>
      <w:r w:rsidR="00A12BE2" w:rsidRPr="00110B45">
        <w:rPr>
          <w:rFonts w:ascii="Times New Roman" w:hAnsi="Times New Roman" w:cs="Times New Roman"/>
          <w:lang w:val="en-US"/>
        </w:rPr>
        <w:t xml:space="preserve">&amp; </w:t>
      </w:r>
      <w:proofErr w:type="spellStart"/>
      <w:r w:rsidR="00A12BE2" w:rsidRPr="00110B45">
        <w:rPr>
          <w:rFonts w:ascii="Times New Roman" w:hAnsi="Times New Roman" w:cs="Times New Roman"/>
          <w:lang w:val="en-US"/>
        </w:rPr>
        <w:t>Blustein</w:t>
      </w:r>
      <w:proofErr w:type="spellEnd"/>
      <w:r w:rsidR="00A12BE2" w:rsidRPr="00110B45">
        <w:rPr>
          <w:rFonts w:ascii="Times New Roman" w:hAnsi="Times New Roman" w:cs="Times New Roman"/>
          <w:lang w:val="en-US"/>
        </w:rPr>
        <w:t xml:space="preserve">, 2000; </w:t>
      </w:r>
      <w:proofErr w:type="spellStart"/>
      <w:r w:rsidRPr="00110B45">
        <w:rPr>
          <w:rFonts w:ascii="Times New Roman" w:hAnsi="Times New Roman" w:cs="Times New Roman"/>
          <w:lang w:val="en-US"/>
        </w:rPr>
        <w:t>Kalakoski</w:t>
      </w:r>
      <w:proofErr w:type="spellEnd"/>
      <w:r w:rsidRPr="00110B45">
        <w:rPr>
          <w:rFonts w:ascii="Times New Roman" w:hAnsi="Times New Roman" w:cs="Times New Roman"/>
          <w:lang w:val="en-US"/>
        </w:rPr>
        <w:t xml:space="preserve"> </w:t>
      </w:r>
      <w:r w:rsidR="00A12BE2" w:rsidRPr="00110B45">
        <w:rPr>
          <w:rFonts w:ascii="Times New Roman" w:hAnsi="Times New Roman" w:cs="Times New Roman"/>
          <w:lang w:val="en-US"/>
        </w:rPr>
        <w:t xml:space="preserve">&amp; </w:t>
      </w:r>
      <w:proofErr w:type="spellStart"/>
      <w:r w:rsidRPr="00110B45">
        <w:rPr>
          <w:rFonts w:ascii="Times New Roman" w:hAnsi="Times New Roman" w:cs="Times New Roman"/>
          <w:lang w:val="en-US"/>
        </w:rPr>
        <w:t>Nurmi</w:t>
      </w:r>
      <w:proofErr w:type="spellEnd"/>
      <w:r w:rsidRPr="00110B45">
        <w:rPr>
          <w:rFonts w:ascii="Times New Roman" w:hAnsi="Times New Roman" w:cs="Times New Roman"/>
          <w:lang w:val="en-US"/>
        </w:rPr>
        <w:t xml:space="preserve">, 1998; </w:t>
      </w:r>
      <w:proofErr w:type="spellStart"/>
      <w:r w:rsidRPr="00110B45">
        <w:rPr>
          <w:rFonts w:ascii="Times New Roman" w:hAnsi="Times New Roman" w:cs="Times New Roman"/>
          <w:lang w:val="en-US"/>
        </w:rPr>
        <w:t>Savickas</w:t>
      </w:r>
      <w:proofErr w:type="spellEnd"/>
      <w:r w:rsidRPr="00110B45">
        <w:rPr>
          <w:rFonts w:ascii="Times New Roman" w:hAnsi="Times New Roman" w:cs="Times New Roman"/>
          <w:lang w:val="en-US"/>
        </w:rPr>
        <w:t>, 2005, Sup</w:t>
      </w:r>
      <w:r w:rsidR="00D53449" w:rsidRPr="00110B45">
        <w:rPr>
          <w:rFonts w:ascii="Times New Roman" w:hAnsi="Times New Roman" w:cs="Times New Roman"/>
          <w:lang w:val="en-US"/>
        </w:rPr>
        <w:t xml:space="preserve">er et al., 1996, </w:t>
      </w:r>
      <w:proofErr w:type="spellStart"/>
      <w:r w:rsidR="00D53449" w:rsidRPr="00110B45">
        <w:rPr>
          <w:rFonts w:ascii="Times New Roman" w:hAnsi="Times New Roman" w:cs="Times New Roman"/>
          <w:lang w:val="en-US"/>
        </w:rPr>
        <w:t>Taveira</w:t>
      </w:r>
      <w:proofErr w:type="spellEnd"/>
      <w:r w:rsidR="00D53449" w:rsidRPr="00110B45">
        <w:rPr>
          <w:rFonts w:ascii="Times New Roman" w:hAnsi="Times New Roman" w:cs="Times New Roman"/>
          <w:lang w:val="en-US"/>
        </w:rPr>
        <w:t>, 2001). I</w:t>
      </w:r>
      <w:r w:rsidRPr="00110B45">
        <w:rPr>
          <w:rFonts w:ascii="Times New Roman" w:hAnsi="Times New Roman" w:cs="Times New Roman"/>
          <w:lang w:val="en-US"/>
        </w:rPr>
        <w:t xml:space="preserve">n this case, </w:t>
      </w:r>
      <w:r w:rsidR="00D53449" w:rsidRPr="00110B45">
        <w:rPr>
          <w:rFonts w:ascii="Times New Roman" w:hAnsi="Times New Roman" w:cs="Times New Roman"/>
          <w:lang w:val="en-US"/>
        </w:rPr>
        <w:t xml:space="preserve">it was </w:t>
      </w:r>
      <w:r w:rsidRPr="00110B45">
        <w:rPr>
          <w:rFonts w:ascii="Times New Roman" w:hAnsi="Times New Roman" w:cs="Times New Roman"/>
          <w:lang w:val="en-US"/>
        </w:rPr>
        <w:t xml:space="preserve">probably </w:t>
      </w:r>
      <w:r w:rsidR="00AF08C7" w:rsidRPr="00110B45">
        <w:rPr>
          <w:rFonts w:ascii="Times New Roman" w:hAnsi="Times New Roman" w:cs="Times New Roman"/>
          <w:lang w:val="en-US"/>
        </w:rPr>
        <w:t xml:space="preserve">due to </w:t>
      </w:r>
      <w:r w:rsidRPr="00110B45">
        <w:rPr>
          <w:rFonts w:ascii="Times New Roman" w:hAnsi="Times New Roman" w:cs="Times New Roman"/>
          <w:lang w:val="en-US"/>
        </w:rPr>
        <w:t>the need that interns have to guarantee a better adjustment to the new learning context. Concerning the observed relationships between socio-demographic variables and the different dimensions of career exploration (CES), it should be noted that overall the results are consistent with previous studies. Thus, with regard to gender, it was the female participants who reported higher levels of exploration (e.g., Creed et al. 20</w:t>
      </w:r>
      <w:r w:rsidR="00A12BE2" w:rsidRPr="00110B45">
        <w:rPr>
          <w:rFonts w:ascii="Times New Roman" w:hAnsi="Times New Roman" w:cs="Times New Roman"/>
          <w:lang w:val="en-US"/>
        </w:rPr>
        <w:t xml:space="preserve">09; </w:t>
      </w:r>
      <w:proofErr w:type="spellStart"/>
      <w:r w:rsidRPr="00110B45">
        <w:rPr>
          <w:rFonts w:ascii="Times New Roman" w:hAnsi="Times New Roman" w:cs="Times New Roman"/>
          <w:lang w:val="en-US"/>
        </w:rPr>
        <w:t>Kracke</w:t>
      </w:r>
      <w:proofErr w:type="spellEnd"/>
      <w:r w:rsidRPr="00110B45">
        <w:rPr>
          <w:rFonts w:ascii="Times New Roman" w:hAnsi="Times New Roman" w:cs="Times New Roman"/>
          <w:lang w:val="en-US"/>
        </w:rPr>
        <w:t xml:space="preserve"> &amp; Schmitt</w:t>
      </w:r>
      <w:r w:rsidR="00A12BE2" w:rsidRPr="00110B45">
        <w:rPr>
          <w:rFonts w:ascii="Times New Roman" w:hAnsi="Times New Roman" w:cs="Times New Roman"/>
          <w:lang w:val="en-US"/>
        </w:rPr>
        <w:t>-</w:t>
      </w:r>
      <w:proofErr w:type="spellStart"/>
      <w:r w:rsidR="00A12BE2" w:rsidRPr="00110B45">
        <w:rPr>
          <w:rFonts w:ascii="Times New Roman" w:hAnsi="Times New Roman" w:cs="Times New Roman"/>
          <w:lang w:val="en-US"/>
        </w:rPr>
        <w:t>Rodermund</w:t>
      </w:r>
      <w:proofErr w:type="spellEnd"/>
      <w:r w:rsidRPr="00110B45">
        <w:rPr>
          <w:rFonts w:ascii="Times New Roman" w:hAnsi="Times New Roman" w:cs="Times New Roman"/>
          <w:lang w:val="en-US"/>
        </w:rPr>
        <w:t xml:space="preserve">, 2001; </w:t>
      </w:r>
      <w:proofErr w:type="spellStart"/>
      <w:r w:rsidRPr="00110B45">
        <w:rPr>
          <w:rFonts w:ascii="Times New Roman" w:hAnsi="Times New Roman" w:cs="Times New Roman"/>
          <w:lang w:val="en-US"/>
        </w:rPr>
        <w:t>Stumpf</w:t>
      </w:r>
      <w:proofErr w:type="spellEnd"/>
      <w:r w:rsidRPr="00110B45">
        <w:rPr>
          <w:rFonts w:ascii="Times New Roman" w:hAnsi="Times New Roman" w:cs="Times New Roman"/>
          <w:lang w:val="en-US"/>
        </w:rPr>
        <w:t xml:space="preserve"> &amp; </w:t>
      </w:r>
      <w:r w:rsidR="00814E9E" w:rsidRPr="00110B45">
        <w:rPr>
          <w:rFonts w:ascii="Times New Roman" w:hAnsi="Times New Roman" w:cs="Times New Roman"/>
          <w:lang w:val="en-US"/>
        </w:rPr>
        <w:t>Lockhart, 1987).</w:t>
      </w:r>
      <w:r w:rsidRPr="00110B45">
        <w:rPr>
          <w:rFonts w:ascii="Times New Roman" w:hAnsi="Times New Roman" w:cs="Times New Roman"/>
          <w:lang w:val="en-US"/>
        </w:rPr>
        <w:t xml:space="preserve"> </w:t>
      </w:r>
      <w:r w:rsidR="00814E9E" w:rsidRPr="00110B45">
        <w:rPr>
          <w:rFonts w:ascii="Times New Roman" w:hAnsi="Times New Roman" w:cs="Times New Roman"/>
          <w:lang w:val="en-US"/>
        </w:rPr>
        <w:t>C</w:t>
      </w:r>
      <w:r w:rsidR="00E254B4" w:rsidRPr="00110B45">
        <w:rPr>
          <w:rFonts w:ascii="Times New Roman" w:hAnsi="Times New Roman" w:cs="Times New Roman"/>
          <w:lang w:val="en-US"/>
        </w:rPr>
        <w:t>onsequently</w:t>
      </w:r>
      <w:r w:rsidR="00814E9E" w:rsidRPr="00110B45">
        <w:rPr>
          <w:rFonts w:ascii="Times New Roman" w:hAnsi="Times New Roman" w:cs="Times New Roman"/>
          <w:lang w:val="en-US"/>
        </w:rPr>
        <w:t>,</w:t>
      </w:r>
      <w:r w:rsidR="00AF08C7" w:rsidRPr="00110B45">
        <w:rPr>
          <w:rFonts w:ascii="Times New Roman" w:hAnsi="Times New Roman" w:cs="Times New Roman"/>
          <w:lang w:val="en-US"/>
        </w:rPr>
        <w:t xml:space="preserve"> we can infer that, in this sample</w:t>
      </w:r>
      <w:r w:rsidRPr="00110B45">
        <w:rPr>
          <w:rFonts w:ascii="Times New Roman" w:hAnsi="Times New Roman" w:cs="Times New Roman"/>
          <w:lang w:val="en-US"/>
        </w:rPr>
        <w:t xml:space="preserve">, girls are </w:t>
      </w:r>
      <w:r w:rsidR="00A13FA0" w:rsidRPr="00110B45">
        <w:rPr>
          <w:rFonts w:ascii="Times New Roman" w:hAnsi="Times New Roman" w:cs="Times New Roman"/>
          <w:lang w:val="en-US"/>
        </w:rPr>
        <w:t xml:space="preserve">perhaps </w:t>
      </w:r>
      <w:r w:rsidRPr="00110B45">
        <w:rPr>
          <w:rFonts w:ascii="Times New Roman" w:hAnsi="Times New Roman" w:cs="Times New Roman"/>
          <w:lang w:val="en-US"/>
        </w:rPr>
        <w:t xml:space="preserve">better prepared for career progression and adjustment than boys. With regard to age, this variable was significantly associated with a higher level of career exploration, as was observed in </w:t>
      </w:r>
      <w:r w:rsidR="00D53449" w:rsidRPr="00110B45">
        <w:rPr>
          <w:rFonts w:ascii="Times New Roman" w:hAnsi="Times New Roman" w:cs="Times New Roman"/>
          <w:lang w:val="en-US"/>
        </w:rPr>
        <w:t xml:space="preserve">the </w:t>
      </w:r>
      <w:r w:rsidRPr="00110B45">
        <w:rPr>
          <w:rFonts w:ascii="Times New Roman" w:hAnsi="Times New Roman" w:cs="Times New Roman"/>
          <w:lang w:val="en-US"/>
        </w:rPr>
        <w:t xml:space="preserve">studies of </w:t>
      </w:r>
      <w:proofErr w:type="spellStart"/>
      <w:r w:rsidRPr="00110B45">
        <w:rPr>
          <w:rFonts w:ascii="Times New Roman" w:hAnsi="Times New Roman" w:cs="Times New Roman"/>
          <w:lang w:val="en-US"/>
        </w:rPr>
        <w:t>Blustein</w:t>
      </w:r>
      <w:proofErr w:type="spellEnd"/>
      <w:r w:rsidRPr="00110B45">
        <w:rPr>
          <w:rFonts w:ascii="Times New Roman" w:hAnsi="Times New Roman" w:cs="Times New Roman"/>
          <w:lang w:val="en-US"/>
        </w:rPr>
        <w:t xml:space="preserve"> and Phillips (1988), Rogers and colleagues (2008)</w:t>
      </w:r>
      <w:r w:rsidR="00435AE1" w:rsidRPr="00110B45">
        <w:rPr>
          <w:rFonts w:ascii="Times New Roman" w:hAnsi="Times New Roman" w:cs="Times New Roman"/>
          <w:lang w:val="en-US"/>
        </w:rPr>
        <w:t>, Roger and Creed (2011)</w:t>
      </w:r>
      <w:r w:rsidRPr="00110B45">
        <w:rPr>
          <w:rFonts w:ascii="Times New Roman" w:hAnsi="Times New Roman" w:cs="Times New Roman"/>
          <w:lang w:val="en-US"/>
        </w:rPr>
        <w:t xml:space="preserve"> and </w:t>
      </w:r>
      <w:proofErr w:type="spellStart"/>
      <w:r w:rsidRPr="00110B45">
        <w:rPr>
          <w:rFonts w:ascii="Times New Roman" w:hAnsi="Times New Roman" w:cs="Times New Roman"/>
          <w:lang w:val="en-US"/>
        </w:rPr>
        <w:t>Taveira</w:t>
      </w:r>
      <w:proofErr w:type="spellEnd"/>
      <w:r w:rsidRPr="00110B45">
        <w:rPr>
          <w:rFonts w:ascii="Times New Roman" w:hAnsi="Times New Roman" w:cs="Times New Roman"/>
          <w:lang w:val="en-US"/>
        </w:rPr>
        <w:t xml:space="preserve"> et al. (1998). In addition to age and gender, the literature stresses the importance of socio-economic status as a predictor of career development </w:t>
      </w:r>
      <w:r w:rsidR="00A52443" w:rsidRPr="00110B45">
        <w:rPr>
          <w:rFonts w:ascii="Times New Roman" w:hAnsi="Times New Roman" w:cs="Times New Roman"/>
          <w:lang w:val="en-US"/>
        </w:rPr>
        <w:t xml:space="preserve">(e.g., </w:t>
      </w:r>
      <w:r w:rsidR="0014083E" w:rsidRPr="00110B45">
        <w:rPr>
          <w:rFonts w:ascii="Times New Roman" w:hAnsi="Times New Roman" w:cs="Times New Roman"/>
          <w:lang w:val="en-US"/>
        </w:rPr>
        <w:t xml:space="preserve">Thompson &amp; </w:t>
      </w:r>
      <w:proofErr w:type="spellStart"/>
      <w:r w:rsidR="00C707B6" w:rsidRPr="00110B45">
        <w:rPr>
          <w:rFonts w:ascii="Times New Roman" w:hAnsi="Times New Roman" w:cs="Times New Roman"/>
          <w:lang w:val="en-US"/>
        </w:rPr>
        <w:t>Subich</w:t>
      </w:r>
      <w:proofErr w:type="spellEnd"/>
      <w:r w:rsidRPr="00110B45">
        <w:rPr>
          <w:rFonts w:ascii="Times New Roman" w:hAnsi="Times New Roman" w:cs="Times New Roman"/>
          <w:lang w:val="en-US"/>
        </w:rPr>
        <w:t>, 2006).</w:t>
      </w:r>
      <w:r w:rsidR="0064027F" w:rsidRPr="00110B45">
        <w:rPr>
          <w:rFonts w:ascii="Times New Roman" w:hAnsi="Times New Roman" w:cs="Times New Roman"/>
          <w:lang w:val="en-US"/>
        </w:rPr>
        <w:t xml:space="preserve"> However, in the present study, </w:t>
      </w:r>
      <w:r w:rsidR="00754DC3" w:rsidRPr="00110B45">
        <w:rPr>
          <w:rFonts w:ascii="Times New Roman" w:hAnsi="Times New Roman" w:cs="Times New Roman"/>
          <w:lang w:val="en-US"/>
        </w:rPr>
        <w:t xml:space="preserve">only in </w:t>
      </w:r>
      <w:r w:rsidRPr="00110B45">
        <w:rPr>
          <w:rFonts w:ascii="Times New Roman" w:hAnsi="Times New Roman" w:cs="Times New Roman"/>
          <w:lang w:val="en-US"/>
        </w:rPr>
        <w:t xml:space="preserve">the </w:t>
      </w:r>
      <w:r w:rsidR="004625A0" w:rsidRPr="00110B45">
        <w:rPr>
          <w:rFonts w:ascii="Times New Roman" w:hAnsi="Times New Roman" w:cs="Times New Roman"/>
          <w:lang w:val="en-US"/>
        </w:rPr>
        <w:t>Intended-s</w:t>
      </w:r>
      <w:r w:rsidR="00354773" w:rsidRPr="00110B45">
        <w:rPr>
          <w:rFonts w:ascii="Times New Roman" w:hAnsi="Times New Roman" w:cs="Times New Roman"/>
          <w:lang w:val="en-US"/>
        </w:rPr>
        <w:t>ystematic</w:t>
      </w:r>
      <w:r w:rsidR="0064027F" w:rsidRPr="00110B45">
        <w:rPr>
          <w:rFonts w:ascii="Times New Roman" w:hAnsi="Times New Roman" w:cs="Times New Roman"/>
          <w:lang w:val="en-US"/>
        </w:rPr>
        <w:t xml:space="preserve"> </w:t>
      </w:r>
      <w:r w:rsidR="00754DC3" w:rsidRPr="00110B45">
        <w:rPr>
          <w:rFonts w:ascii="Times New Roman" w:hAnsi="Times New Roman" w:cs="Times New Roman"/>
          <w:lang w:val="en-US"/>
        </w:rPr>
        <w:t xml:space="preserve">Exploration </w:t>
      </w:r>
      <w:r w:rsidR="00976DCC" w:rsidRPr="00110B45">
        <w:rPr>
          <w:rFonts w:ascii="Times New Roman" w:hAnsi="Times New Roman" w:cs="Times New Roman"/>
          <w:lang w:val="en-US"/>
        </w:rPr>
        <w:t>was found</w:t>
      </w:r>
      <w:r w:rsidR="00D53449" w:rsidRPr="00110B45">
        <w:rPr>
          <w:rFonts w:ascii="Times New Roman" w:hAnsi="Times New Roman" w:cs="Times New Roman"/>
          <w:lang w:val="en-US"/>
        </w:rPr>
        <w:t xml:space="preserve"> a positive correlation with</w:t>
      </w:r>
      <w:r w:rsidR="00754DC3" w:rsidRPr="00110B45">
        <w:rPr>
          <w:rFonts w:ascii="Times New Roman" w:hAnsi="Times New Roman" w:cs="Times New Roman"/>
          <w:lang w:val="en-US"/>
        </w:rPr>
        <w:t xml:space="preserve"> </w:t>
      </w:r>
      <w:r w:rsidRPr="00110B45">
        <w:rPr>
          <w:rFonts w:ascii="Times New Roman" w:hAnsi="Times New Roman" w:cs="Times New Roman"/>
          <w:lang w:val="en-US"/>
        </w:rPr>
        <w:lastRenderedPageBreak/>
        <w:t>socioeconomic level.</w:t>
      </w:r>
      <w:r w:rsidR="00435125" w:rsidRPr="00110B45">
        <w:rPr>
          <w:rFonts w:ascii="Times New Roman" w:hAnsi="Times New Roman" w:cs="Times New Roman"/>
          <w:lang w:val="en-US"/>
        </w:rPr>
        <w:t xml:space="preserve"> </w:t>
      </w:r>
      <w:r w:rsidR="00970EF0" w:rsidRPr="00110B45">
        <w:rPr>
          <w:rFonts w:ascii="Times New Roman" w:hAnsi="Times New Roman" w:cs="Times New Roman"/>
          <w:lang w:val="en-US"/>
        </w:rPr>
        <w:t xml:space="preserve">To some extent, these results can be attributed to the restricted range of SES, </w:t>
      </w:r>
      <w:r w:rsidR="008875AE" w:rsidRPr="00110B45">
        <w:rPr>
          <w:rFonts w:ascii="Times New Roman" w:hAnsi="Times New Roman" w:cs="Times New Roman"/>
          <w:lang w:val="en-US"/>
        </w:rPr>
        <w:t>considering that</w:t>
      </w:r>
      <w:r w:rsidR="00970EF0" w:rsidRPr="00110B45">
        <w:rPr>
          <w:rFonts w:ascii="Times New Roman" w:hAnsi="Times New Roman" w:cs="Times New Roman"/>
          <w:lang w:val="en-US"/>
        </w:rPr>
        <w:t xml:space="preserve"> 97% of the participants </w:t>
      </w:r>
      <w:r w:rsidR="008875AE" w:rsidRPr="00110B45">
        <w:rPr>
          <w:rFonts w:ascii="Times New Roman" w:hAnsi="Times New Roman" w:cs="Times New Roman"/>
          <w:lang w:val="en-US"/>
        </w:rPr>
        <w:t>were included in the low and</w:t>
      </w:r>
      <w:r w:rsidR="00970EF0" w:rsidRPr="00110B45">
        <w:rPr>
          <w:rFonts w:ascii="Times New Roman" w:hAnsi="Times New Roman" w:cs="Times New Roman"/>
          <w:lang w:val="en-US"/>
        </w:rPr>
        <w:t xml:space="preserve"> moderate SES levels. </w:t>
      </w:r>
    </w:p>
    <w:p w:rsidR="00754DC3" w:rsidRPr="00110B45" w:rsidRDefault="00791C3A" w:rsidP="00435125">
      <w:pPr>
        <w:spacing w:line="480" w:lineRule="auto"/>
        <w:ind w:firstLine="708"/>
        <w:jc w:val="both"/>
        <w:rPr>
          <w:rFonts w:ascii="Times New Roman" w:hAnsi="Times New Roman" w:cs="Times New Roman"/>
          <w:lang w:val="en-US"/>
        </w:rPr>
      </w:pPr>
      <w:r w:rsidRPr="00110B45">
        <w:rPr>
          <w:rFonts w:ascii="Times New Roman" w:hAnsi="Times New Roman" w:cs="Times New Roman"/>
          <w:lang w:val="en-US"/>
        </w:rPr>
        <w:t>The correlations betwe</w:t>
      </w:r>
      <w:r w:rsidR="00801D74" w:rsidRPr="00110B45">
        <w:rPr>
          <w:rFonts w:ascii="Times New Roman" w:hAnsi="Times New Roman" w:cs="Times New Roman"/>
          <w:lang w:val="en-US"/>
        </w:rPr>
        <w:t xml:space="preserve">en the mean values </w:t>
      </w:r>
      <w:r w:rsidR="00D53449" w:rsidRPr="00110B45">
        <w:rPr>
          <w:rFonts w:ascii="Times New Roman" w:hAnsi="Times New Roman" w:cs="Times New Roman"/>
          <w:lang w:val="en-US"/>
        </w:rPr>
        <w:t>obtained at</w:t>
      </w:r>
      <w:r w:rsidRPr="00110B45">
        <w:rPr>
          <w:rFonts w:ascii="Times New Roman" w:hAnsi="Times New Roman" w:cs="Times New Roman"/>
          <w:lang w:val="en-US"/>
        </w:rPr>
        <w:t xml:space="preserve"> each of the moments (T1xT2) suggest some stability in exploratory activity. In fact, the literature points out the results from T1 as the best predictor</w:t>
      </w:r>
      <w:r w:rsidR="00255207" w:rsidRPr="00110B45">
        <w:rPr>
          <w:rFonts w:ascii="Times New Roman" w:hAnsi="Times New Roman" w:cs="Times New Roman"/>
          <w:lang w:val="en-US"/>
        </w:rPr>
        <w:t>s</w:t>
      </w:r>
      <w:r w:rsidRPr="00110B45">
        <w:rPr>
          <w:rFonts w:ascii="Times New Roman" w:hAnsi="Times New Roman" w:cs="Times New Roman"/>
          <w:lang w:val="en-US"/>
        </w:rPr>
        <w:t xml:space="preserve"> of each of these variables at T2 (e.g.</w:t>
      </w:r>
      <w:r w:rsidR="007E69F2" w:rsidRPr="00110B45">
        <w:rPr>
          <w:rFonts w:ascii="Times New Roman" w:hAnsi="Times New Roman" w:cs="Times New Roman"/>
          <w:lang w:val="en-US"/>
        </w:rPr>
        <w:t>,</w:t>
      </w:r>
      <w:r w:rsidR="00567CBE" w:rsidRPr="00110B45">
        <w:rPr>
          <w:rFonts w:ascii="Times New Roman" w:hAnsi="Times New Roman" w:cs="Times New Roman"/>
          <w:lang w:val="en-US"/>
        </w:rPr>
        <w:t xml:space="preserve"> Carless &amp; </w:t>
      </w:r>
      <w:proofErr w:type="spellStart"/>
      <w:r w:rsidR="00567CBE" w:rsidRPr="00110B45">
        <w:rPr>
          <w:rFonts w:ascii="Times New Roman" w:hAnsi="Times New Roman" w:cs="Times New Roman"/>
          <w:lang w:val="en-US"/>
        </w:rPr>
        <w:t>Prodan</w:t>
      </w:r>
      <w:proofErr w:type="spellEnd"/>
      <w:r w:rsidR="00567CBE" w:rsidRPr="00110B45">
        <w:rPr>
          <w:rFonts w:ascii="Times New Roman" w:hAnsi="Times New Roman" w:cs="Times New Roman"/>
          <w:lang w:val="en-US"/>
        </w:rPr>
        <w:t>, 2003; Cheung &amp; Arnold, 2009;</w:t>
      </w:r>
      <w:r w:rsidRPr="00110B45">
        <w:rPr>
          <w:rFonts w:ascii="Times New Roman" w:hAnsi="Times New Roman" w:cs="Times New Roman"/>
          <w:lang w:val="en-US"/>
        </w:rPr>
        <w:t xml:space="preserve"> Creed et al. 2007; </w:t>
      </w:r>
      <w:proofErr w:type="spellStart"/>
      <w:r w:rsidRPr="00110B45">
        <w:rPr>
          <w:rFonts w:ascii="Times New Roman" w:hAnsi="Times New Roman" w:cs="Times New Roman"/>
          <w:lang w:val="en-US"/>
        </w:rPr>
        <w:t>Kracke</w:t>
      </w:r>
      <w:proofErr w:type="spellEnd"/>
      <w:r w:rsidRPr="00110B45">
        <w:rPr>
          <w:rFonts w:ascii="Times New Roman" w:hAnsi="Times New Roman" w:cs="Times New Roman"/>
          <w:lang w:val="en-US"/>
        </w:rPr>
        <w:t xml:space="preserve"> &amp; Schmitt</w:t>
      </w:r>
      <w:r w:rsidR="009048D8" w:rsidRPr="00110B45">
        <w:rPr>
          <w:rFonts w:ascii="Times New Roman" w:hAnsi="Times New Roman" w:cs="Times New Roman"/>
          <w:lang w:val="en-US"/>
        </w:rPr>
        <w:t>-</w:t>
      </w:r>
      <w:proofErr w:type="spellStart"/>
      <w:r w:rsidR="009048D8" w:rsidRPr="00110B45">
        <w:rPr>
          <w:rFonts w:ascii="Times New Roman" w:hAnsi="Times New Roman" w:cs="Times New Roman"/>
          <w:lang w:val="en-US"/>
        </w:rPr>
        <w:t>Rodermund</w:t>
      </w:r>
      <w:proofErr w:type="spellEnd"/>
      <w:r w:rsidRPr="00110B45">
        <w:rPr>
          <w:rFonts w:ascii="Times New Roman" w:hAnsi="Times New Roman" w:cs="Times New Roman"/>
          <w:lang w:val="en-US"/>
        </w:rPr>
        <w:t>, 2001</w:t>
      </w:r>
      <w:r w:rsidR="00024515" w:rsidRPr="00110B45">
        <w:rPr>
          <w:rFonts w:ascii="Times New Roman" w:hAnsi="Times New Roman" w:cs="Times New Roman"/>
          <w:lang w:val="en-US"/>
        </w:rPr>
        <w:t>; Lent et al.</w:t>
      </w:r>
      <w:r w:rsidR="004F6715" w:rsidRPr="00110B45">
        <w:rPr>
          <w:rFonts w:ascii="Times New Roman" w:hAnsi="Times New Roman" w:cs="Times New Roman"/>
          <w:lang w:val="en-US"/>
        </w:rPr>
        <w:t>, 2002, Milla</w:t>
      </w:r>
      <w:r w:rsidRPr="00110B45">
        <w:rPr>
          <w:rFonts w:ascii="Times New Roman" w:hAnsi="Times New Roman" w:cs="Times New Roman"/>
          <w:lang w:val="en-US"/>
        </w:rPr>
        <w:t xml:space="preserve">r &amp; </w:t>
      </w:r>
      <w:proofErr w:type="spellStart"/>
      <w:r w:rsidRPr="00110B45">
        <w:rPr>
          <w:rFonts w:ascii="Times New Roman" w:hAnsi="Times New Roman" w:cs="Times New Roman"/>
          <w:lang w:val="en-US"/>
        </w:rPr>
        <w:t>Shevlin</w:t>
      </w:r>
      <w:proofErr w:type="spellEnd"/>
      <w:r w:rsidRPr="00110B45">
        <w:rPr>
          <w:rFonts w:ascii="Times New Roman" w:hAnsi="Times New Roman" w:cs="Times New Roman"/>
          <w:lang w:val="en-US"/>
        </w:rPr>
        <w:t>, 2003, Patton &amp; Creed, 2001</w:t>
      </w:r>
      <w:r w:rsidR="00BE061E" w:rsidRPr="00110B45">
        <w:rPr>
          <w:rFonts w:ascii="Times New Roman" w:hAnsi="Times New Roman" w:cs="Times New Roman"/>
          <w:lang w:val="en-US"/>
        </w:rPr>
        <w:t xml:space="preserve">; </w:t>
      </w:r>
      <w:r w:rsidR="00BE061E" w:rsidRPr="00110B45">
        <w:rPr>
          <w:rFonts w:ascii="Times New Roman" w:hAnsi="Times New Roman" w:cs="Times New Roman"/>
          <w:szCs w:val="24"/>
          <w:lang w:val="en-US"/>
        </w:rPr>
        <w:t>Rogers &amp; Creed, 2011</w:t>
      </w:r>
      <w:r w:rsidRPr="00110B45">
        <w:rPr>
          <w:rFonts w:ascii="Times New Roman" w:hAnsi="Times New Roman" w:cs="Times New Roman"/>
          <w:lang w:val="en-US"/>
        </w:rPr>
        <w:t xml:space="preserve">), </w:t>
      </w:r>
      <w:r w:rsidR="00AF08C7" w:rsidRPr="00110B45">
        <w:rPr>
          <w:rFonts w:ascii="Times New Roman" w:hAnsi="Times New Roman" w:cs="Times New Roman"/>
          <w:lang w:val="en-US"/>
        </w:rPr>
        <w:t>especially at</w:t>
      </w:r>
      <w:r w:rsidR="00BA59A9" w:rsidRPr="00110B45">
        <w:rPr>
          <w:rFonts w:ascii="Times New Roman" w:hAnsi="Times New Roman" w:cs="Times New Roman"/>
          <w:lang w:val="en-US"/>
        </w:rPr>
        <w:t xml:space="preserve"> the end of adolescence, </w:t>
      </w:r>
      <w:r w:rsidR="00E254B4" w:rsidRPr="00110B45">
        <w:rPr>
          <w:rFonts w:ascii="Times New Roman" w:hAnsi="Times New Roman" w:cs="Times New Roman"/>
          <w:lang w:val="en-US"/>
        </w:rPr>
        <w:t>when the vocational process</w:t>
      </w:r>
      <w:r w:rsidR="00AF08C7" w:rsidRPr="00110B45">
        <w:rPr>
          <w:rFonts w:ascii="Times New Roman" w:hAnsi="Times New Roman" w:cs="Times New Roman"/>
          <w:lang w:val="en-US"/>
        </w:rPr>
        <w:t>es most directly involved in career</w:t>
      </w:r>
      <w:r w:rsidR="00E254B4" w:rsidRPr="00110B45">
        <w:rPr>
          <w:rFonts w:ascii="Times New Roman" w:hAnsi="Times New Roman" w:cs="Times New Roman"/>
          <w:lang w:val="en-US"/>
        </w:rPr>
        <w:t xml:space="preserve"> decision</w:t>
      </w:r>
      <w:r w:rsidR="00AF08C7" w:rsidRPr="00110B45">
        <w:rPr>
          <w:rFonts w:ascii="Times New Roman" w:hAnsi="Times New Roman" w:cs="Times New Roman"/>
          <w:lang w:val="en-US"/>
        </w:rPr>
        <w:t xml:space="preserve"> making and commitment</w:t>
      </w:r>
      <w:r w:rsidR="00E254B4" w:rsidRPr="00110B45">
        <w:rPr>
          <w:rFonts w:ascii="Times New Roman" w:hAnsi="Times New Roman" w:cs="Times New Roman"/>
          <w:lang w:val="en-US"/>
        </w:rPr>
        <w:t xml:space="preserve"> are more firmly stabilized </w:t>
      </w:r>
      <w:r w:rsidR="00BA59A9" w:rsidRPr="00110B45">
        <w:rPr>
          <w:rFonts w:ascii="Times New Roman" w:hAnsi="Times New Roman" w:cs="Times New Roman"/>
          <w:lang w:val="en-US"/>
        </w:rPr>
        <w:t>(e.g.,</w:t>
      </w:r>
      <w:r w:rsidR="00B015F8" w:rsidRPr="00110B45">
        <w:rPr>
          <w:rFonts w:ascii="Times New Roman" w:hAnsi="Times New Roman" w:cs="Times New Roman"/>
          <w:lang w:val="en-US"/>
        </w:rPr>
        <w:t xml:space="preserve"> </w:t>
      </w:r>
      <w:r w:rsidR="00BA59A9" w:rsidRPr="00110B45">
        <w:rPr>
          <w:rFonts w:ascii="Times New Roman" w:hAnsi="Times New Roman" w:cs="Times New Roman"/>
          <w:lang w:val="en-US"/>
        </w:rPr>
        <w:t>Patton</w:t>
      </w:r>
      <w:r w:rsidR="00B015F8" w:rsidRPr="00110B45">
        <w:rPr>
          <w:rFonts w:ascii="Times New Roman" w:hAnsi="Times New Roman" w:cs="Times New Roman"/>
          <w:lang w:val="en-US"/>
        </w:rPr>
        <w:t xml:space="preserve"> &amp; Creed, 2007</w:t>
      </w:r>
      <w:r w:rsidR="00795363" w:rsidRPr="00110B45">
        <w:rPr>
          <w:rFonts w:ascii="Times New Roman" w:hAnsi="Times New Roman" w:cs="Times New Roman"/>
          <w:lang w:val="en-US"/>
        </w:rPr>
        <w:t xml:space="preserve">; </w:t>
      </w:r>
      <w:proofErr w:type="spellStart"/>
      <w:r w:rsidR="00795363" w:rsidRPr="00110B45">
        <w:rPr>
          <w:rFonts w:ascii="Times New Roman" w:hAnsi="Times New Roman" w:cs="Times New Roman"/>
          <w:lang w:val="en-US"/>
        </w:rPr>
        <w:t>Skorikov</w:t>
      </w:r>
      <w:proofErr w:type="spellEnd"/>
      <w:r w:rsidR="00795363" w:rsidRPr="00110B45">
        <w:rPr>
          <w:rFonts w:ascii="Times New Roman" w:hAnsi="Times New Roman" w:cs="Times New Roman"/>
          <w:lang w:val="en-US"/>
        </w:rPr>
        <w:t>, 2007</w:t>
      </w:r>
      <w:r w:rsidR="00BA59A9" w:rsidRPr="00110B45">
        <w:rPr>
          <w:rFonts w:ascii="Times New Roman" w:hAnsi="Times New Roman" w:cs="Times New Roman"/>
          <w:lang w:val="en-US"/>
        </w:rPr>
        <w:t>; Super et al, 1996).</w:t>
      </w:r>
      <w:r w:rsidR="00435125" w:rsidRPr="00110B45">
        <w:rPr>
          <w:rFonts w:ascii="Times New Roman" w:hAnsi="Times New Roman" w:cs="Times New Roman"/>
          <w:lang w:val="en-US"/>
        </w:rPr>
        <w:t xml:space="preserve"> </w:t>
      </w:r>
      <w:r w:rsidRPr="00110B45">
        <w:rPr>
          <w:rFonts w:ascii="Times New Roman" w:hAnsi="Times New Roman" w:cs="Times New Roman"/>
          <w:lang w:val="en-US"/>
        </w:rPr>
        <w:t xml:space="preserve">With regard to the quality of the internship (IQI), the results are also consistent with the vocational literature (e.g., </w:t>
      </w:r>
      <w:proofErr w:type="spellStart"/>
      <w:r w:rsidRPr="00110B45">
        <w:rPr>
          <w:rFonts w:ascii="Times New Roman" w:hAnsi="Times New Roman" w:cs="Times New Roman"/>
          <w:lang w:val="en-US"/>
        </w:rPr>
        <w:t>Barling</w:t>
      </w:r>
      <w:proofErr w:type="spellEnd"/>
      <w:r w:rsidRPr="00110B45">
        <w:rPr>
          <w:rFonts w:ascii="Times New Roman" w:hAnsi="Times New Roman" w:cs="Times New Roman"/>
          <w:lang w:val="en-US"/>
        </w:rPr>
        <w:t xml:space="preserve"> &amp; </w:t>
      </w:r>
      <w:proofErr w:type="spellStart"/>
      <w:r w:rsidRPr="00110B45">
        <w:rPr>
          <w:rFonts w:ascii="Times New Roman" w:hAnsi="Times New Roman" w:cs="Times New Roman"/>
          <w:lang w:val="en-US"/>
        </w:rPr>
        <w:t>Kellowa</w:t>
      </w:r>
      <w:r w:rsidR="00024515" w:rsidRPr="00110B45">
        <w:rPr>
          <w:rFonts w:ascii="Times New Roman" w:hAnsi="Times New Roman" w:cs="Times New Roman"/>
          <w:lang w:val="en-US"/>
        </w:rPr>
        <w:t>y</w:t>
      </w:r>
      <w:proofErr w:type="spellEnd"/>
      <w:r w:rsidR="00024515" w:rsidRPr="00110B45">
        <w:rPr>
          <w:rFonts w:ascii="Times New Roman" w:hAnsi="Times New Roman" w:cs="Times New Roman"/>
          <w:lang w:val="en-US"/>
        </w:rPr>
        <w:t xml:space="preserve">, 1999; </w:t>
      </w:r>
      <w:proofErr w:type="spellStart"/>
      <w:r w:rsidR="00024515" w:rsidRPr="00110B45">
        <w:rPr>
          <w:rFonts w:ascii="Times New Roman" w:hAnsi="Times New Roman" w:cs="Times New Roman"/>
          <w:lang w:val="en-US"/>
        </w:rPr>
        <w:t>Frone</w:t>
      </w:r>
      <w:proofErr w:type="spellEnd"/>
      <w:r w:rsidR="00024515" w:rsidRPr="00110B45">
        <w:rPr>
          <w:rFonts w:ascii="Times New Roman" w:hAnsi="Times New Roman" w:cs="Times New Roman"/>
          <w:lang w:val="en-US"/>
        </w:rPr>
        <w:t>, 1999;</w:t>
      </w:r>
      <w:r w:rsidRPr="00110B45">
        <w:rPr>
          <w:rFonts w:ascii="Times New Roman" w:hAnsi="Times New Roman" w:cs="Times New Roman"/>
          <w:lang w:val="en-US"/>
        </w:rPr>
        <w:t xml:space="preserve"> Mortimer &amp; Finch, 1996, </w:t>
      </w:r>
      <w:r w:rsidR="00B423B3" w:rsidRPr="00110B45">
        <w:rPr>
          <w:rFonts w:ascii="Times New Roman" w:hAnsi="Times New Roman" w:cs="Times New Roman"/>
          <w:lang w:val="en-US"/>
        </w:rPr>
        <w:t>Mortimer et al.</w:t>
      </w:r>
      <w:r w:rsidR="00DF5E15" w:rsidRPr="00110B45">
        <w:rPr>
          <w:rFonts w:ascii="Times New Roman" w:hAnsi="Times New Roman" w:cs="Times New Roman"/>
          <w:lang w:val="en-US"/>
        </w:rPr>
        <w:t>,</w:t>
      </w:r>
      <w:r w:rsidR="00B423B3" w:rsidRPr="00110B45">
        <w:rPr>
          <w:rFonts w:ascii="Times New Roman" w:hAnsi="Times New Roman" w:cs="Times New Roman"/>
          <w:lang w:val="en-US"/>
        </w:rPr>
        <w:t xml:space="preserve"> 2002</w:t>
      </w:r>
      <w:r w:rsidRPr="00110B45">
        <w:rPr>
          <w:rFonts w:ascii="Times New Roman" w:hAnsi="Times New Roman" w:cs="Times New Roman"/>
          <w:lang w:val="en-US"/>
        </w:rPr>
        <w:t xml:space="preserve">; </w:t>
      </w:r>
      <w:r w:rsidR="0048439D" w:rsidRPr="00110B45">
        <w:rPr>
          <w:rFonts w:ascii="Times New Roman" w:hAnsi="Times New Roman" w:cs="Times New Roman"/>
          <w:lang w:val="en-US"/>
        </w:rPr>
        <w:t xml:space="preserve">Mortimer </w:t>
      </w:r>
      <w:r w:rsidRPr="00110B45">
        <w:rPr>
          <w:rFonts w:ascii="Times New Roman" w:hAnsi="Times New Roman" w:cs="Times New Roman"/>
          <w:lang w:val="en-US"/>
        </w:rPr>
        <w:t>&amp; Zimmer-</w:t>
      </w:r>
      <w:proofErr w:type="spellStart"/>
      <w:r w:rsidRPr="00110B45">
        <w:rPr>
          <w:rFonts w:ascii="Times New Roman" w:hAnsi="Times New Roman" w:cs="Times New Roman"/>
          <w:lang w:val="en-US"/>
        </w:rPr>
        <w:t>Gembeck</w:t>
      </w:r>
      <w:proofErr w:type="spellEnd"/>
      <w:r w:rsidRPr="00110B45">
        <w:rPr>
          <w:rFonts w:ascii="Times New Roman" w:hAnsi="Times New Roman" w:cs="Times New Roman"/>
          <w:lang w:val="en-US"/>
        </w:rPr>
        <w:t>, 2007), considering that all of its dimensions significantly correlated</w:t>
      </w:r>
      <w:r w:rsidR="00896B23" w:rsidRPr="00110B45">
        <w:rPr>
          <w:rFonts w:ascii="Times New Roman" w:hAnsi="Times New Roman" w:cs="Times New Roman"/>
          <w:lang w:val="en-US"/>
        </w:rPr>
        <w:t>, in the expected direction,</w:t>
      </w:r>
      <w:r w:rsidRPr="00110B45">
        <w:rPr>
          <w:rFonts w:ascii="Times New Roman" w:hAnsi="Times New Roman" w:cs="Times New Roman"/>
          <w:lang w:val="en-US"/>
        </w:rPr>
        <w:t xml:space="preserve"> with most of the dimensions of career exploration.</w:t>
      </w:r>
      <w:r w:rsidR="00DE0BFC" w:rsidRPr="00110B45">
        <w:rPr>
          <w:rFonts w:ascii="Times New Roman" w:hAnsi="Times New Roman" w:cs="Times New Roman"/>
          <w:lang w:val="en-US"/>
        </w:rPr>
        <w:t xml:space="preserve"> </w:t>
      </w:r>
    </w:p>
    <w:p w:rsidR="00DC0F3C" w:rsidRPr="00110B45" w:rsidRDefault="004406B7" w:rsidP="008F24A9">
      <w:pPr>
        <w:spacing w:line="480" w:lineRule="auto"/>
        <w:ind w:firstLine="708"/>
        <w:jc w:val="both"/>
        <w:rPr>
          <w:rFonts w:ascii="Times New Roman" w:hAnsi="Times New Roman" w:cs="Times New Roman"/>
          <w:lang w:val="en-US"/>
        </w:rPr>
      </w:pPr>
      <w:r w:rsidRPr="00110B45">
        <w:rPr>
          <w:rFonts w:ascii="Times New Roman" w:hAnsi="Times New Roman" w:cs="Times New Roman"/>
          <w:lang w:val="en-US"/>
        </w:rPr>
        <w:t>As</w:t>
      </w:r>
      <w:r w:rsidR="00194271" w:rsidRPr="00110B45">
        <w:rPr>
          <w:rFonts w:ascii="Times New Roman" w:hAnsi="Times New Roman" w:cs="Times New Roman"/>
          <w:lang w:val="en-US"/>
        </w:rPr>
        <w:t xml:space="preserve"> expected, the internship quality variables were significant predictors of the career exploration activity over the course of the internship. Supportive social contexts (social support and supervisor support) emerged as significant predictors of career exploration beliefs, behaviors and reactions. Taken together, these results reinforce the assumptions of the relational perspectives of career exploration (e.g., </w:t>
      </w:r>
      <w:proofErr w:type="spellStart"/>
      <w:r w:rsidR="00194271" w:rsidRPr="00110B45">
        <w:rPr>
          <w:rFonts w:ascii="Times New Roman" w:hAnsi="Times New Roman" w:cs="Times New Roman"/>
          <w:lang w:val="en-US"/>
        </w:rPr>
        <w:t>Blustein</w:t>
      </w:r>
      <w:proofErr w:type="spellEnd"/>
      <w:r w:rsidR="00194271" w:rsidRPr="00110B45">
        <w:rPr>
          <w:rFonts w:ascii="Times New Roman" w:hAnsi="Times New Roman" w:cs="Times New Roman"/>
          <w:lang w:val="en-US"/>
        </w:rPr>
        <w:t xml:space="preserve">, 1997b; </w:t>
      </w:r>
      <w:proofErr w:type="spellStart"/>
      <w:r w:rsidR="00194271" w:rsidRPr="00110B45">
        <w:rPr>
          <w:rFonts w:ascii="Times New Roman" w:hAnsi="Times New Roman" w:cs="Times New Roman"/>
          <w:lang w:val="en-US"/>
        </w:rPr>
        <w:t>Blustein</w:t>
      </w:r>
      <w:proofErr w:type="spellEnd"/>
      <w:r w:rsidR="00194271" w:rsidRPr="00110B45">
        <w:rPr>
          <w:rFonts w:ascii="Times New Roman" w:hAnsi="Times New Roman" w:cs="Times New Roman"/>
          <w:lang w:val="en-US"/>
        </w:rPr>
        <w:t xml:space="preserve"> &amp; </w:t>
      </w:r>
      <w:proofErr w:type="spellStart"/>
      <w:r w:rsidR="00194271" w:rsidRPr="00110B45">
        <w:rPr>
          <w:rFonts w:ascii="Times New Roman" w:hAnsi="Times New Roman" w:cs="Times New Roman"/>
          <w:lang w:val="en-US"/>
        </w:rPr>
        <w:t>Noumair</w:t>
      </w:r>
      <w:proofErr w:type="spellEnd"/>
      <w:r w:rsidR="00194271" w:rsidRPr="00110B45">
        <w:rPr>
          <w:rFonts w:ascii="Times New Roman" w:hAnsi="Times New Roman" w:cs="Times New Roman"/>
          <w:lang w:val="en-US"/>
        </w:rPr>
        <w:t xml:space="preserve">, 1996; </w:t>
      </w:r>
      <w:proofErr w:type="spellStart"/>
      <w:r w:rsidR="00194271" w:rsidRPr="00110B45">
        <w:rPr>
          <w:rFonts w:ascii="Times New Roman" w:hAnsi="Times New Roman" w:cs="Times New Roman"/>
          <w:lang w:val="en-US"/>
        </w:rPr>
        <w:t>Blustein</w:t>
      </w:r>
      <w:proofErr w:type="spellEnd"/>
      <w:r w:rsidR="00194271" w:rsidRPr="00110B45">
        <w:rPr>
          <w:rFonts w:ascii="Times New Roman" w:hAnsi="Times New Roman" w:cs="Times New Roman"/>
          <w:lang w:val="en-US"/>
        </w:rPr>
        <w:t xml:space="preserve"> et al., 1995, 2004, </w:t>
      </w:r>
      <w:proofErr w:type="spellStart"/>
      <w:r w:rsidR="00194271" w:rsidRPr="00110B45">
        <w:rPr>
          <w:rFonts w:ascii="Times New Roman" w:hAnsi="Times New Roman" w:cs="Times New Roman"/>
          <w:lang w:val="en-US"/>
        </w:rPr>
        <w:t>Flum</w:t>
      </w:r>
      <w:proofErr w:type="spellEnd"/>
      <w:r w:rsidR="00194271" w:rsidRPr="00110B45">
        <w:rPr>
          <w:rFonts w:ascii="Times New Roman" w:hAnsi="Times New Roman" w:cs="Times New Roman"/>
          <w:lang w:val="en-US"/>
        </w:rPr>
        <w:t xml:space="preserve">, 2001, </w:t>
      </w:r>
      <w:proofErr w:type="spellStart"/>
      <w:r w:rsidR="00C76E79" w:rsidRPr="00110B45">
        <w:rPr>
          <w:rFonts w:ascii="Times New Roman" w:hAnsi="Times New Roman" w:cs="Times New Roman"/>
          <w:lang w:val="en-US"/>
        </w:rPr>
        <w:t>Blustein</w:t>
      </w:r>
      <w:proofErr w:type="spellEnd"/>
      <w:r w:rsidR="00C76E79" w:rsidRPr="00110B45">
        <w:rPr>
          <w:rFonts w:ascii="Times New Roman" w:hAnsi="Times New Roman" w:cs="Times New Roman"/>
          <w:lang w:val="en-US"/>
        </w:rPr>
        <w:t xml:space="preserve"> &amp; </w:t>
      </w:r>
      <w:proofErr w:type="spellStart"/>
      <w:r w:rsidR="00C76E79" w:rsidRPr="00110B45">
        <w:rPr>
          <w:rFonts w:ascii="Times New Roman" w:hAnsi="Times New Roman" w:cs="Times New Roman"/>
          <w:lang w:val="en-US"/>
        </w:rPr>
        <w:t>Flum</w:t>
      </w:r>
      <w:proofErr w:type="spellEnd"/>
      <w:r w:rsidR="00194271" w:rsidRPr="00110B45">
        <w:rPr>
          <w:rFonts w:ascii="Times New Roman" w:hAnsi="Times New Roman" w:cs="Times New Roman"/>
          <w:lang w:val="en-US"/>
        </w:rPr>
        <w:t xml:space="preserve">, 1999; </w:t>
      </w:r>
      <w:proofErr w:type="spellStart"/>
      <w:r w:rsidR="00194271" w:rsidRPr="00110B45">
        <w:rPr>
          <w:rFonts w:ascii="Times New Roman" w:hAnsi="Times New Roman" w:cs="Times New Roman"/>
          <w:lang w:val="en-US"/>
        </w:rPr>
        <w:t>Flum</w:t>
      </w:r>
      <w:proofErr w:type="spellEnd"/>
      <w:r w:rsidR="00194271" w:rsidRPr="00110B45">
        <w:rPr>
          <w:rFonts w:ascii="Times New Roman" w:hAnsi="Times New Roman" w:cs="Times New Roman"/>
          <w:lang w:val="en-US"/>
        </w:rPr>
        <w:t xml:space="preserve"> &amp; </w:t>
      </w:r>
      <w:proofErr w:type="spellStart"/>
      <w:r w:rsidR="00194271" w:rsidRPr="00110B45">
        <w:rPr>
          <w:rFonts w:ascii="Times New Roman" w:hAnsi="Times New Roman" w:cs="Times New Roman"/>
          <w:lang w:val="en-US"/>
        </w:rPr>
        <w:t>Blustein</w:t>
      </w:r>
      <w:proofErr w:type="spellEnd"/>
      <w:r w:rsidR="00194271" w:rsidRPr="00110B45">
        <w:rPr>
          <w:rFonts w:ascii="Times New Roman" w:hAnsi="Times New Roman" w:cs="Times New Roman"/>
          <w:lang w:val="en-US"/>
        </w:rPr>
        <w:t>, 20</w:t>
      </w:r>
      <w:r w:rsidR="00DF5E15" w:rsidRPr="00110B45">
        <w:rPr>
          <w:rFonts w:ascii="Times New Roman" w:hAnsi="Times New Roman" w:cs="Times New Roman"/>
          <w:lang w:val="en-US"/>
        </w:rPr>
        <w:t>00</w:t>
      </w:r>
      <w:r w:rsidR="00194271" w:rsidRPr="00110B45">
        <w:rPr>
          <w:rFonts w:ascii="Times New Roman" w:hAnsi="Times New Roman" w:cs="Times New Roman"/>
          <w:lang w:val="en-US"/>
        </w:rPr>
        <w:t xml:space="preserve">), as well as </w:t>
      </w:r>
      <w:r w:rsidR="00BA6BF4" w:rsidRPr="00110B45">
        <w:rPr>
          <w:rFonts w:ascii="Times New Roman" w:hAnsi="Times New Roman" w:cs="Times New Roman"/>
          <w:lang w:val="en-US"/>
        </w:rPr>
        <w:t xml:space="preserve">the results </w:t>
      </w:r>
      <w:r w:rsidR="00AF08C7" w:rsidRPr="00110B45">
        <w:rPr>
          <w:rFonts w:ascii="Times New Roman" w:hAnsi="Times New Roman" w:cs="Times New Roman"/>
          <w:lang w:val="en-US"/>
        </w:rPr>
        <w:t xml:space="preserve">of </w:t>
      </w:r>
      <w:r w:rsidR="00194271" w:rsidRPr="00110B45">
        <w:rPr>
          <w:rFonts w:ascii="Times New Roman" w:hAnsi="Times New Roman" w:cs="Times New Roman"/>
          <w:lang w:val="en-US"/>
        </w:rPr>
        <w:t>some of</w:t>
      </w:r>
      <w:r w:rsidR="00AF08C7" w:rsidRPr="00110B45">
        <w:rPr>
          <w:rFonts w:ascii="Times New Roman" w:hAnsi="Times New Roman" w:cs="Times New Roman"/>
          <w:lang w:val="en-US"/>
        </w:rPr>
        <w:t xml:space="preserve"> the empirical studies carried out</w:t>
      </w:r>
      <w:r w:rsidR="00194271" w:rsidRPr="00110B45">
        <w:rPr>
          <w:rFonts w:ascii="Times New Roman" w:hAnsi="Times New Roman" w:cs="Times New Roman"/>
          <w:lang w:val="en-US"/>
        </w:rPr>
        <w:t xml:space="preserve"> in the last few ye</w:t>
      </w:r>
      <w:r w:rsidR="00C85546" w:rsidRPr="00110B45">
        <w:rPr>
          <w:rFonts w:ascii="Times New Roman" w:hAnsi="Times New Roman" w:cs="Times New Roman"/>
          <w:lang w:val="en-US"/>
        </w:rPr>
        <w:t>ars (e.g., Cheung &amp; Arnold, 2010</w:t>
      </w:r>
      <w:r w:rsidR="00194271" w:rsidRPr="00110B45">
        <w:rPr>
          <w:rFonts w:ascii="Times New Roman" w:hAnsi="Times New Roman" w:cs="Times New Roman"/>
          <w:lang w:val="en-US"/>
        </w:rPr>
        <w:t xml:space="preserve">; Creed et al., 2009; </w:t>
      </w:r>
      <w:proofErr w:type="spellStart"/>
      <w:r w:rsidR="00194271" w:rsidRPr="00110B45">
        <w:rPr>
          <w:rFonts w:ascii="Times New Roman" w:hAnsi="Times New Roman" w:cs="Times New Roman"/>
          <w:lang w:val="en-US"/>
        </w:rPr>
        <w:t>Hirschi</w:t>
      </w:r>
      <w:proofErr w:type="spellEnd"/>
      <w:r w:rsidR="00194271" w:rsidRPr="00110B45">
        <w:rPr>
          <w:rFonts w:ascii="Times New Roman" w:hAnsi="Times New Roman" w:cs="Times New Roman"/>
          <w:lang w:val="en-US"/>
        </w:rPr>
        <w:t xml:space="preserve">, 2009; </w:t>
      </w:r>
      <w:r w:rsidR="00A14479" w:rsidRPr="00110B45">
        <w:rPr>
          <w:rFonts w:ascii="Times New Roman" w:hAnsi="Times New Roman" w:cs="Times New Roman"/>
          <w:lang w:val="en-US"/>
        </w:rPr>
        <w:t xml:space="preserve">Kenny &amp; Bledsoe, 2005; </w:t>
      </w:r>
      <w:proofErr w:type="spellStart"/>
      <w:r w:rsidR="00194271" w:rsidRPr="00110B45">
        <w:rPr>
          <w:rFonts w:ascii="Times New Roman" w:hAnsi="Times New Roman" w:cs="Times New Roman"/>
          <w:lang w:val="en-US"/>
        </w:rPr>
        <w:t>Kracke</w:t>
      </w:r>
      <w:proofErr w:type="spellEnd"/>
      <w:r w:rsidR="00194271" w:rsidRPr="00110B45">
        <w:rPr>
          <w:rFonts w:ascii="Times New Roman" w:hAnsi="Times New Roman" w:cs="Times New Roman"/>
          <w:lang w:val="en-US"/>
        </w:rPr>
        <w:t>, 2002</w:t>
      </w:r>
      <w:r w:rsidR="00BA7E44" w:rsidRPr="00110B45">
        <w:rPr>
          <w:rFonts w:ascii="Times New Roman" w:hAnsi="Times New Roman" w:cs="Times New Roman"/>
          <w:lang w:val="en-US"/>
        </w:rPr>
        <w:t>; Rogers et al., 2008</w:t>
      </w:r>
      <w:r w:rsidR="008F5634" w:rsidRPr="00110B45">
        <w:rPr>
          <w:rFonts w:ascii="Times New Roman" w:hAnsi="Times New Roman" w:cs="Times New Roman"/>
          <w:lang w:val="en-US"/>
        </w:rPr>
        <w:t>).</w:t>
      </w:r>
      <w:r w:rsidR="00AF08C7" w:rsidRPr="00110B45">
        <w:rPr>
          <w:rFonts w:ascii="Times New Roman" w:hAnsi="Times New Roman" w:cs="Times New Roman"/>
          <w:lang w:val="en-US"/>
        </w:rPr>
        <w:t xml:space="preserve"> Thus</w:t>
      </w:r>
      <w:r w:rsidR="00A14479" w:rsidRPr="00110B45">
        <w:rPr>
          <w:rFonts w:ascii="Times New Roman" w:hAnsi="Times New Roman" w:cs="Times New Roman"/>
          <w:lang w:val="en-US"/>
        </w:rPr>
        <w:t xml:space="preserve">, </w:t>
      </w:r>
      <w:r w:rsidR="002F5E59" w:rsidRPr="00110B45">
        <w:rPr>
          <w:rFonts w:ascii="Times New Roman" w:hAnsi="Times New Roman" w:cs="Times New Roman"/>
          <w:lang w:val="en-US"/>
        </w:rPr>
        <w:t>the support provided by supervisor</w:t>
      </w:r>
      <w:r w:rsidR="000D3BB4" w:rsidRPr="00110B45">
        <w:rPr>
          <w:rFonts w:ascii="Times New Roman" w:hAnsi="Times New Roman" w:cs="Times New Roman"/>
          <w:lang w:val="en-US"/>
        </w:rPr>
        <w:t>s</w:t>
      </w:r>
      <w:r w:rsidR="002F5E59" w:rsidRPr="00110B45">
        <w:rPr>
          <w:rFonts w:ascii="Times New Roman" w:hAnsi="Times New Roman" w:cs="Times New Roman"/>
          <w:lang w:val="en-US"/>
        </w:rPr>
        <w:t xml:space="preserve"> and colleagues promotes</w:t>
      </w:r>
      <w:r w:rsidR="00A14479" w:rsidRPr="00110B45">
        <w:rPr>
          <w:rFonts w:ascii="Times New Roman" w:hAnsi="Times New Roman" w:cs="Times New Roman"/>
          <w:lang w:val="en-US"/>
        </w:rPr>
        <w:t xml:space="preserve"> students</w:t>
      </w:r>
      <w:r w:rsidR="006029E1" w:rsidRPr="00110B45">
        <w:rPr>
          <w:rFonts w:ascii="Times New Roman" w:hAnsi="Times New Roman" w:cs="Times New Roman"/>
          <w:lang w:val="en-US"/>
        </w:rPr>
        <w:t>’</w:t>
      </w:r>
      <w:r w:rsidR="002F5E59" w:rsidRPr="00110B45">
        <w:rPr>
          <w:rFonts w:ascii="Times New Roman" w:hAnsi="Times New Roman" w:cs="Times New Roman"/>
          <w:lang w:val="en-US"/>
        </w:rPr>
        <w:t xml:space="preserve"> career exploration and decreases decisional stress</w:t>
      </w:r>
      <w:r w:rsidR="00D53449" w:rsidRPr="00110B45">
        <w:rPr>
          <w:rFonts w:ascii="Times New Roman" w:hAnsi="Times New Roman" w:cs="Times New Roman"/>
          <w:lang w:val="en-US"/>
        </w:rPr>
        <w:t xml:space="preserve">, pointing </w:t>
      </w:r>
      <w:r w:rsidR="006029E1" w:rsidRPr="00110B45">
        <w:rPr>
          <w:rFonts w:ascii="Times New Roman" w:hAnsi="Times New Roman" w:cs="Times New Roman"/>
          <w:lang w:val="en-US"/>
        </w:rPr>
        <w:t xml:space="preserve">to the fact </w:t>
      </w:r>
      <w:r w:rsidR="00634FDF" w:rsidRPr="00110B45">
        <w:rPr>
          <w:rFonts w:ascii="Times New Roman" w:hAnsi="Times New Roman" w:cs="Times New Roman"/>
          <w:lang w:val="en-US"/>
        </w:rPr>
        <w:t>that re</w:t>
      </w:r>
      <w:r w:rsidR="006029E1" w:rsidRPr="00110B45">
        <w:rPr>
          <w:rFonts w:ascii="Times New Roman" w:hAnsi="Times New Roman" w:cs="Times New Roman"/>
          <w:lang w:val="en-US"/>
        </w:rPr>
        <w:t>lational dimensions emerge</w:t>
      </w:r>
      <w:r w:rsidR="000D3BB4" w:rsidRPr="00110B45">
        <w:rPr>
          <w:rFonts w:ascii="Times New Roman" w:hAnsi="Times New Roman" w:cs="Times New Roman"/>
          <w:lang w:val="en-US"/>
        </w:rPr>
        <w:t xml:space="preserve"> as</w:t>
      </w:r>
      <w:r w:rsidR="00634FDF" w:rsidRPr="00110B45">
        <w:rPr>
          <w:rFonts w:ascii="Times New Roman" w:hAnsi="Times New Roman" w:cs="Times New Roman"/>
          <w:lang w:val="en-US"/>
        </w:rPr>
        <w:t xml:space="preserve"> critical feature</w:t>
      </w:r>
      <w:r w:rsidR="000D3BB4" w:rsidRPr="00110B45">
        <w:rPr>
          <w:rFonts w:ascii="Times New Roman" w:hAnsi="Times New Roman" w:cs="Times New Roman"/>
          <w:lang w:val="en-US"/>
        </w:rPr>
        <w:t>s</w:t>
      </w:r>
      <w:r w:rsidR="00634FDF" w:rsidRPr="00110B45">
        <w:rPr>
          <w:rFonts w:ascii="Times New Roman" w:hAnsi="Times New Roman" w:cs="Times New Roman"/>
          <w:lang w:val="en-US"/>
        </w:rPr>
        <w:t xml:space="preserve"> of the internship environment. </w:t>
      </w:r>
    </w:p>
    <w:p w:rsidR="004406B7" w:rsidRPr="00110B45" w:rsidRDefault="004406B7" w:rsidP="00DD72C6">
      <w:pPr>
        <w:spacing w:line="480" w:lineRule="auto"/>
        <w:ind w:firstLine="708"/>
        <w:jc w:val="both"/>
        <w:rPr>
          <w:rFonts w:ascii="Times New Roman" w:hAnsi="Times New Roman" w:cs="Times New Roman"/>
          <w:lang w:val="en-US"/>
        </w:rPr>
      </w:pPr>
      <w:r w:rsidRPr="00110B45">
        <w:rPr>
          <w:rFonts w:ascii="Times New Roman" w:hAnsi="Times New Roman" w:cs="Times New Roman"/>
          <w:lang w:val="en-US"/>
        </w:rPr>
        <w:t>On</w:t>
      </w:r>
      <w:r w:rsidR="00816C9A" w:rsidRPr="00110B45">
        <w:rPr>
          <w:rFonts w:ascii="Times New Roman" w:hAnsi="Times New Roman" w:cs="Times New Roman"/>
          <w:lang w:val="en-US"/>
        </w:rPr>
        <w:t xml:space="preserve"> </w:t>
      </w:r>
      <w:r w:rsidRPr="00110B45">
        <w:rPr>
          <w:rFonts w:ascii="Times New Roman" w:hAnsi="Times New Roman" w:cs="Times New Roman"/>
          <w:lang w:val="en-US"/>
        </w:rPr>
        <w:t xml:space="preserve">the other hand, </w:t>
      </w:r>
      <w:r w:rsidR="00D513DE" w:rsidRPr="00110B45">
        <w:rPr>
          <w:rFonts w:ascii="Times New Roman" w:hAnsi="Times New Roman" w:cs="Times New Roman"/>
          <w:lang w:val="en-US"/>
        </w:rPr>
        <w:t>consistent with</w:t>
      </w:r>
      <w:r w:rsidR="00634FDF" w:rsidRPr="00110B45">
        <w:rPr>
          <w:rFonts w:ascii="Times New Roman" w:hAnsi="Times New Roman" w:cs="Times New Roman"/>
          <w:lang w:val="en-US"/>
        </w:rPr>
        <w:t xml:space="preserve"> </w:t>
      </w:r>
      <w:r w:rsidR="00D53449" w:rsidRPr="00110B45">
        <w:rPr>
          <w:rFonts w:ascii="Times New Roman" w:hAnsi="Times New Roman" w:cs="Times New Roman"/>
          <w:lang w:val="en-US"/>
        </w:rPr>
        <w:t xml:space="preserve">the point of view of </w:t>
      </w:r>
      <w:r w:rsidR="00634FDF" w:rsidRPr="00110B45">
        <w:rPr>
          <w:rFonts w:ascii="Times New Roman" w:hAnsi="Times New Roman" w:cs="Times New Roman"/>
          <w:lang w:val="en-US"/>
        </w:rPr>
        <w:t xml:space="preserve">Ryan and </w:t>
      </w:r>
      <w:proofErr w:type="spellStart"/>
      <w:r w:rsidR="00634FDF" w:rsidRPr="00110B45">
        <w:rPr>
          <w:rFonts w:ascii="Times New Roman" w:hAnsi="Times New Roman" w:cs="Times New Roman"/>
          <w:lang w:val="en-US"/>
        </w:rPr>
        <w:t>Deci</w:t>
      </w:r>
      <w:proofErr w:type="spellEnd"/>
      <w:r w:rsidR="00634FDF" w:rsidRPr="00110B45">
        <w:rPr>
          <w:rFonts w:ascii="Times New Roman" w:hAnsi="Times New Roman" w:cs="Times New Roman"/>
          <w:lang w:val="en-US"/>
        </w:rPr>
        <w:t xml:space="preserve"> (2000</w:t>
      </w:r>
      <w:r w:rsidR="00C85EFF" w:rsidRPr="00110B45">
        <w:rPr>
          <w:rFonts w:ascii="Times New Roman" w:hAnsi="Times New Roman" w:cs="Times New Roman"/>
          <w:lang w:val="en-US"/>
        </w:rPr>
        <w:t xml:space="preserve">; </w:t>
      </w:r>
      <w:proofErr w:type="spellStart"/>
      <w:r w:rsidR="00C85EFF" w:rsidRPr="00110B45">
        <w:rPr>
          <w:rFonts w:ascii="Times New Roman" w:hAnsi="Times New Roman" w:cs="Times New Roman"/>
          <w:lang w:val="en-US"/>
        </w:rPr>
        <w:t>colocar</w:t>
      </w:r>
      <w:proofErr w:type="spellEnd"/>
      <w:r w:rsidR="00C85EFF" w:rsidRPr="00110B45">
        <w:rPr>
          <w:rFonts w:ascii="Times New Roman" w:hAnsi="Times New Roman" w:cs="Times New Roman"/>
          <w:lang w:val="en-US"/>
        </w:rPr>
        <w:t xml:space="preserve"> o </w:t>
      </w:r>
      <w:proofErr w:type="spellStart"/>
      <w:r w:rsidR="00C85EFF" w:rsidRPr="00110B45">
        <w:rPr>
          <w:rFonts w:ascii="Times New Roman" w:hAnsi="Times New Roman" w:cs="Times New Roman"/>
          <w:lang w:val="en-US"/>
        </w:rPr>
        <w:t>tal</w:t>
      </w:r>
      <w:proofErr w:type="spellEnd"/>
      <w:r w:rsidR="00C85EFF" w:rsidRPr="00110B45">
        <w:rPr>
          <w:rFonts w:ascii="Times New Roman" w:hAnsi="Times New Roman" w:cs="Times New Roman"/>
          <w:lang w:val="en-US"/>
        </w:rPr>
        <w:t xml:space="preserve"> </w:t>
      </w:r>
      <w:proofErr w:type="spellStart"/>
      <w:r w:rsidR="00C85EFF" w:rsidRPr="00110B45">
        <w:rPr>
          <w:rFonts w:ascii="Times New Roman" w:hAnsi="Times New Roman" w:cs="Times New Roman"/>
          <w:lang w:val="en-US"/>
        </w:rPr>
        <w:t>artigo</w:t>
      </w:r>
      <w:proofErr w:type="spellEnd"/>
      <w:r w:rsidR="00C85EFF" w:rsidRPr="00110B45">
        <w:rPr>
          <w:rFonts w:ascii="Times New Roman" w:hAnsi="Times New Roman" w:cs="Times New Roman"/>
          <w:lang w:val="en-US"/>
        </w:rPr>
        <w:t xml:space="preserve"> de 2010 </w:t>
      </w:r>
      <w:proofErr w:type="spellStart"/>
      <w:r w:rsidR="00C85EFF" w:rsidRPr="00110B45">
        <w:rPr>
          <w:rFonts w:ascii="Times New Roman" w:hAnsi="Times New Roman" w:cs="Times New Roman"/>
          <w:lang w:val="en-US"/>
        </w:rPr>
        <w:t>publicado</w:t>
      </w:r>
      <w:proofErr w:type="spellEnd"/>
      <w:r w:rsidR="00C85EFF" w:rsidRPr="00110B45">
        <w:rPr>
          <w:rFonts w:ascii="Times New Roman" w:hAnsi="Times New Roman" w:cs="Times New Roman"/>
          <w:lang w:val="en-US"/>
        </w:rPr>
        <w:t xml:space="preserve"> no TCP, </w:t>
      </w:r>
      <w:proofErr w:type="spellStart"/>
      <w:r w:rsidR="00C85EFF" w:rsidRPr="00110B45">
        <w:rPr>
          <w:rFonts w:ascii="Times New Roman" w:hAnsi="Times New Roman" w:cs="Times New Roman"/>
          <w:lang w:val="en-US"/>
        </w:rPr>
        <w:t>aqui</w:t>
      </w:r>
      <w:proofErr w:type="spellEnd"/>
      <w:r w:rsidR="00C85EFF" w:rsidRPr="00110B45">
        <w:rPr>
          <w:rFonts w:ascii="Times New Roman" w:hAnsi="Times New Roman" w:cs="Times New Roman"/>
          <w:lang w:val="en-US"/>
        </w:rPr>
        <w:t xml:space="preserve"> </w:t>
      </w:r>
      <w:proofErr w:type="spellStart"/>
      <w:r w:rsidR="00C85EFF" w:rsidRPr="00110B45">
        <w:rPr>
          <w:rFonts w:ascii="Times New Roman" w:hAnsi="Times New Roman" w:cs="Times New Roman"/>
          <w:lang w:val="en-US"/>
        </w:rPr>
        <w:t>ou</w:t>
      </w:r>
      <w:proofErr w:type="spellEnd"/>
      <w:r w:rsidR="00C85EFF" w:rsidRPr="00110B45">
        <w:rPr>
          <w:rFonts w:ascii="Times New Roman" w:hAnsi="Times New Roman" w:cs="Times New Roman"/>
          <w:lang w:val="en-US"/>
        </w:rPr>
        <w:t xml:space="preserve"> </w:t>
      </w:r>
      <w:proofErr w:type="spellStart"/>
      <w:r w:rsidR="00C85EFF" w:rsidRPr="00110B45">
        <w:rPr>
          <w:rFonts w:ascii="Times New Roman" w:hAnsi="Times New Roman" w:cs="Times New Roman"/>
          <w:lang w:val="en-US"/>
        </w:rPr>
        <w:t>anteriormente</w:t>
      </w:r>
      <w:proofErr w:type="spellEnd"/>
      <w:r w:rsidR="00C85EFF" w:rsidRPr="00110B45">
        <w:rPr>
          <w:rFonts w:ascii="Times New Roman" w:hAnsi="Times New Roman" w:cs="Times New Roman"/>
          <w:lang w:val="en-US"/>
        </w:rPr>
        <w:t xml:space="preserve">, </w:t>
      </w:r>
      <w:proofErr w:type="spellStart"/>
      <w:r w:rsidR="00C85EFF" w:rsidRPr="00110B45">
        <w:rPr>
          <w:rFonts w:ascii="Times New Roman" w:hAnsi="Times New Roman" w:cs="Times New Roman"/>
          <w:lang w:val="en-US"/>
        </w:rPr>
        <w:t>porque</w:t>
      </w:r>
      <w:proofErr w:type="spellEnd"/>
      <w:r w:rsidR="00C85EFF" w:rsidRPr="00110B45">
        <w:rPr>
          <w:rFonts w:ascii="Times New Roman" w:hAnsi="Times New Roman" w:cs="Times New Roman"/>
          <w:lang w:val="en-US"/>
        </w:rPr>
        <w:t xml:space="preserve"> </w:t>
      </w:r>
      <w:proofErr w:type="spellStart"/>
      <w:r w:rsidR="00C85EFF" w:rsidRPr="00110B45">
        <w:rPr>
          <w:rFonts w:ascii="Times New Roman" w:hAnsi="Times New Roman" w:cs="Times New Roman"/>
          <w:lang w:val="en-US"/>
        </w:rPr>
        <w:t>discute</w:t>
      </w:r>
      <w:proofErr w:type="spellEnd"/>
      <w:r w:rsidR="00C85EFF" w:rsidRPr="00110B45">
        <w:rPr>
          <w:rFonts w:ascii="Times New Roman" w:hAnsi="Times New Roman" w:cs="Times New Roman"/>
          <w:lang w:val="en-US"/>
        </w:rPr>
        <w:t xml:space="preserve"> </w:t>
      </w:r>
      <w:proofErr w:type="spellStart"/>
      <w:r w:rsidR="00C85EFF" w:rsidRPr="00110B45">
        <w:rPr>
          <w:rFonts w:ascii="Times New Roman" w:hAnsi="Times New Roman" w:cs="Times New Roman"/>
          <w:lang w:val="en-US"/>
        </w:rPr>
        <w:t>precisamente</w:t>
      </w:r>
      <w:proofErr w:type="spellEnd"/>
      <w:r w:rsidR="00C85EFF" w:rsidRPr="00110B45">
        <w:rPr>
          <w:rFonts w:ascii="Times New Roman" w:hAnsi="Times New Roman" w:cs="Times New Roman"/>
          <w:lang w:val="en-US"/>
        </w:rPr>
        <w:t xml:space="preserve"> </w:t>
      </w:r>
      <w:proofErr w:type="spellStart"/>
      <w:r w:rsidR="00C85EFF" w:rsidRPr="00110B45">
        <w:rPr>
          <w:rFonts w:ascii="Times New Roman" w:hAnsi="Times New Roman" w:cs="Times New Roman"/>
          <w:lang w:val="en-US"/>
        </w:rPr>
        <w:t>estas</w:t>
      </w:r>
      <w:proofErr w:type="spellEnd"/>
      <w:r w:rsidR="00C85EFF" w:rsidRPr="00110B45">
        <w:rPr>
          <w:rFonts w:ascii="Times New Roman" w:hAnsi="Times New Roman" w:cs="Times New Roman"/>
          <w:lang w:val="en-US"/>
        </w:rPr>
        <w:t xml:space="preserve"> </w:t>
      </w:r>
      <w:proofErr w:type="spellStart"/>
      <w:r w:rsidR="00C85EFF" w:rsidRPr="00110B45">
        <w:rPr>
          <w:rFonts w:ascii="Times New Roman" w:hAnsi="Times New Roman" w:cs="Times New Roman"/>
          <w:lang w:val="en-US"/>
        </w:rPr>
        <w:t>questões</w:t>
      </w:r>
      <w:proofErr w:type="spellEnd"/>
      <w:r w:rsidR="00C85EFF" w:rsidRPr="00110B45">
        <w:rPr>
          <w:rFonts w:ascii="Times New Roman" w:hAnsi="Times New Roman" w:cs="Times New Roman"/>
          <w:lang w:val="en-US"/>
        </w:rPr>
        <w:t xml:space="preserve"> </w:t>
      </w:r>
      <w:proofErr w:type="spellStart"/>
      <w:r w:rsidR="00C85EFF" w:rsidRPr="00110B45">
        <w:rPr>
          <w:rFonts w:ascii="Times New Roman" w:hAnsi="Times New Roman" w:cs="Times New Roman"/>
          <w:lang w:val="en-US"/>
        </w:rPr>
        <w:lastRenderedPageBreak/>
        <w:t>em</w:t>
      </w:r>
      <w:proofErr w:type="spellEnd"/>
      <w:r w:rsidR="00C85EFF" w:rsidRPr="00110B45">
        <w:rPr>
          <w:rFonts w:ascii="Times New Roman" w:hAnsi="Times New Roman" w:cs="Times New Roman"/>
          <w:lang w:val="en-US"/>
        </w:rPr>
        <w:t xml:space="preserve"> </w:t>
      </w:r>
      <w:proofErr w:type="spellStart"/>
      <w:r w:rsidR="00C85EFF" w:rsidRPr="00110B45">
        <w:rPr>
          <w:rFonts w:ascii="Times New Roman" w:hAnsi="Times New Roman" w:cs="Times New Roman"/>
          <w:lang w:val="en-US"/>
        </w:rPr>
        <w:t>contextos</w:t>
      </w:r>
      <w:proofErr w:type="spellEnd"/>
      <w:r w:rsidR="00C85EFF" w:rsidRPr="00110B45">
        <w:rPr>
          <w:rFonts w:ascii="Times New Roman" w:hAnsi="Times New Roman" w:cs="Times New Roman"/>
          <w:lang w:val="en-US"/>
        </w:rPr>
        <w:t xml:space="preserve"> </w:t>
      </w:r>
      <w:proofErr w:type="spellStart"/>
      <w:r w:rsidR="00C85EFF" w:rsidRPr="00110B45">
        <w:rPr>
          <w:rFonts w:ascii="Times New Roman" w:hAnsi="Times New Roman" w:cs="Times New Roman"/>
          <w:lang w:val="en-US"/>
        </w:rPr>
        <w:t>clínicos</w:t>
      </w:r>
      <w:proofErr w:type="spellEnd"/>
      <w:r w:rsidR="00C85EFF" w:rsidRPr="00110B45">
        <w:rPr>
          <w:rFonts w:ascii="Times New Roman" w:hAnsi="Times New Roman" w:cs="Times New Roman"/>
          <w:lang w:val="en-US"/>
        </w:rPr>
        <w:t xml:space="preserve"> e de </w:t>
      </w:r>
      <w:proofErr w:type="spellStart"/>
      <w:r w:rsidR="00C85EFF" w:rsidRPr="00110B45">
        <w:rPr>
          <w:rFonts w:ascii="Times New Roman" w:hAnsi="Times New Roman" w:cs="Times New Roman"/>
          <w:lang w:val="en-US"/>
        </w:rPr>
        <w:t>aconselhamento</w:t>
      </w:r>
      <w:proofErr w:type="spellEnd"/>
      <w:r w:rsidR="00D53449" w:rsidRPr="00110B45">
        <w:rPr>
          <w:rFonts w:ascii="Times New Roman" w:hAnsi="Times New Roman" w:cs="Times New Roman"/>
          <w:lang w:val="en-US"/>
        </w:rPr>
        <w:t xml:space="preserve">) and </w:t>
      </w:r>
      <w:proofErr w:type="spellStart"/>
      <w:r w:rsidR="00D53449" w:rsidRPr="00110B45">
        <w:rPr>
          <w:rFonts w:ascii="Times New Roman" w:hAnsi="Times New Roman" w:cs="Times New Roman"/>
          <w:lang w:val="en-US"/>
        </w:rPr>
        <w:t>Flum</w:t>
      </w:r>
      <w:proofErr w:type="spellEnd"/>
      <w:r w:rsidR="00D53449" w:rsidRPr="00110B45">
        <w:rPr>
          <w:rFonts w:ascii="Times New Roman" w:hAnsi="Times New Roman" w:cs="Times New Roman"/>
          <w:lang w:val="en-US"/>
        </w:rPr>
        <w:t xml:space="preserve"> and </w:t>
      </w:r>
      <w:proofErr w:type="spellStart"/>
      <w:r w:rsidR="00D53449" w:rsidRPr="00110B45">
        <w:rPr>
          <w:rFonts w:ascii="Times New Roman" w:hAnsi="Times New Roman" w:cs="Times New Roman"/>
          <w:lang w:val="en-US"/>
        </w:rPr>
        <w:t>Blustein</w:t>
      </w:r>
      <w:proofErr w:type="spellEnd"/>
      <w:r w:rsidR="00D53449" w:rsidRPr="00110B45">
        <w:rPr>
          <w:rFonts w:ascii="Times New Roman" w:hAnsi="Times New Roman" w:cs="Times New Roman"/>
          <w:lang w:val="en-US"/>
        </w:rPr>
        <w:t xml:space="preserve"> (2000),</w:t>
      </w:r>
      <w:r w:rsidR="00D513DE" w:rsidRPr="00110B45">
        <w:rPr>
          <w:rFonts w:ascii="Times New Roman" w:hAnsi="Times New Roman" w:cs="Times New Roman"/>
          <w:lang w:val="en-US"/>
        </w:rPr>
        <w:t xml:space="preserve"> </w:t>
      </w:r>
      <w:r w:rsidR="005B345C" w:rsidRPr="00110B45">
        <w:rPr>
          <w:rFonts w:ascii="Times New Roman" w:hAnsi="Times New Roman" w:cs="Times New Roman"/>
          <w:lang w:val="en-US"/>
        </w:rPr>
        <w:t>in this study,</w:t>
      </w:r>
      <w:r w:rsidR="003744E2" w:rsidRPr="00110B45">
        <w:rPr>
          <w:rFonts w:ascii="Times New Roman" w:hAnsi="Times New Roman" w:cs="Times New Roman"/>
          <w:lang w:val="en-US"/>
        </w:rPr>
        <w:t xml:space="preserve"> autonomy and learning opportunities were </w:t>
      </w:r>
      <w:r w:rsidR="004D3494" w:rsidRPr="00110B45">
        <w:rPr>
          <w:rFonts w:ascii="Times New Roman" w:hAnsi="Times New Roman" w:cs="Times New Roman"/>
          <w:lang w:val="en-US"/>
        </w:rPr>
        <w:t xml:space="preserve">also </w:t>
      </w:r>
      <w:r w:rsidR="003744E2" w:rsidRPr="00110B45">
        <w:rPr>
          <w:rFonts w:ascii="Times New Roman" w:hAnsi="Times New Roman" w:cs="Times New Roman"/>
          <w:lang w:val="en-US"/>
        </w:rPr>
        <w:t xml:space="preserve">related to higher levels of career exploration over the internship period. </w:t>
      </w:r>
      <w:r w:rsidR="00D513DE" w:rsidRPr="00110B45">
        <w:rPr>
          <w:rFonts w:ascii="Times New Roman" w:hAnsi="Times New Roman" w:cs="Times New Roman"/>
          <w:lang w:val="en-US"/>
        </w:rPr>
        <w:t>Autonomy predicted an increase i</w:t>
      </w:r>
      <w:r w:rsidR="00DD72C6" w:rsidRPr="00110B45">
        <w:rPr>
          <w:rFonts w:ascii="Times New Roman" w:hAnsi="Times New Roman" w:cs="Times New Roman"/>
          <w:lang w:val="en-US"/>
        </w:rPr>
        <w:t xml:space="preserve">n environment exploration, while learning opportunities were positively related with an increase in self and </w:t>
      </w:r>
      <w:r w:rsidR="00437C17" w:rsidRPr="00110B45">
        <w:rPr>
          <w:rFonts w:ascii="Times New Roman" w:hAnsi="Times New Roman" w:cs="Times New Roman"/>
          <w:lang w:val="en-US"/>
        </w:rPr>
        <w:t xml:space="preserve">in </w:t>
      </w:r>
      <w:r w:rsidR="00DD72C6" w:rsidRPr="00110B45">
        <w:rPr>
          <w:rFonts w:ascii="Times New Roman" w:hAnsi="Times New Roman" w:cs="Times New Roman"/>
          <w:lang w:val="en-US"/>
        </w:rPr>
        <w:t xml:space="preserve">systematic exploration. </w:t>
      </w:r>
      <w:r w:rsidR="00F8339F" w:rsidRPr="00110B45">
        <w:rPr>
          <w:rFonts w:ascii="Times New Roman" w:hAnsi="Times New Roman" w:cs="Times New Roman"/>
          <w:lang w:val="en-US"/>
        </w:rPr>
        <w:t>However, contrary to our expectations, learning opportunities emerged as a significant predictor of an increase in decisional stress</w:t>
      </w:r>
      <w:r w:rsidR="00B80C36" w:rsidRPr="00110B45">
        <w:rPr>
          <w:rFonts w:ascii="Times New Roman" w:hAnsi="Times New Roman" w:cs="Times New Roman"/>
          <w:lang w:val="en-US"/>
        </w:rPr>
        <w:t>, which suggests</w:t>
      </w:r>
      <w:r w:rsidR="0063007A" w:rsidRPr="00110B45">
        <w:rPr>
          <w:rFonts w:ascii="Times New Roman" w:hAnsi="Times New Roman" w:cs="Times New Roman"/>
          <w:lang w:val="en-US"/>
        </w:rPr>
        <w:t xml:space="preserve">, </w:t>
      </w:r>
      <w:r w:rsidR="00700E6D" w:rsidRPr="00110B45">
        <w:rPr>
          <w:rFonts w:ascii="Times New Roman" w:hAnsi="Times New Roman" w:cs="Times New Roman"/>
          <w:lang w:val="en-US"/>
        </w:rPr>
        <w:t>according to some o</w:t>
      </w:r>
      <w:r w:rsidR="00D513DE" w:rsidRPr="00110B45">
        <w:rPr>
          <w:rFonts w:ascii="Times New Roman" w:hAnsi="Times New Roman" w:cs="Times New Roman"/>
          <w:lang w:val="en-US"/>
        </w:rPr>
        <w:t>f the main theoretical models in</w:t>
      </w:r>
      <w:r w:rsidR="00700E6D" w:rsidRPr="00110B45">
        <w:rPr>
          <w:rFonts w:ascii="Times New Roman" w:hAnsi="Times New Roman" w:cs="Times New Roman"/>
          <w:lang w:val="en-US"/>
        </w:rPr>
        <w:t xml:space="preserve"> Vocational Psychology (e.g., Lent et al., 2002; </w:t>
      </w:r>
      <w:proofErr w:type="spellStart"/>
      <w:r w:rsidR="00700E6D" w:rsidRPr="00110B45">
        <w:rPr>
          <w:rFonts w:ascii="Times New Roman" w:hAnsi="Times New Roman" w:cs="Times New Roman"/>
          <w:lang w:val="en-US"/>
        </w:rPr>
        <w:t>Savickas</w:t>
      </w:r>
      <w:proofErr w:type="spellEnd"/>
      <w:r w:rsidR="00700E6D" w:rsidRPr="00110B45">
        <w:rPr>
          <w:rFonts w:ascii="Times New Roman" w:hAnsi="Times New Roman" w:cs="Times New Roman"/>
          <w:lang w:val="en-US"/>
        </w:rPr>
        <w:t>, 2002, 2005; Super, 1957; Super et al., 1996), that, in certain circumstances, learning experiences in the real-work contexts may serve as an interesting opportunity for students to carry out a re-evaluation of their own skills and interests</w:t>
      </w:r>
      <w:r w:rsidR="00EF61AA" w:rsidRPr="00110B45">
        <w:rPr>
          <w:rFonts w:ascii="Times New Roman" w:hAnsi="Times New Roman" w:cs="Times New Roman"/>
          <w:lang w:val="en-US"/>
        </w:rPr>
        <w:t xml:space="preserve">, and </w:t>
      </w:r>
      <w:r w:rsidR="00C43260" w:rsidRPr="00110B45">
        <w:rPr>
          <w:rFonts w:ascii="Times New Roman" w:hAnsi="Times New Roman" w:cs="Times New Roman"/>
          <w:lang w:val="en-US"/>
        </w:rPr>
        <w:t>accordingly in the process of career decision-making.</w:t>
      </w:r>
    </w:p>
    <w:p w:rsidR="00BE5258" w:rsidRPr="00110B45" w:rsidRDefault="00BE5258" w:rsidP="00DD09A0">
      <w:pPr>
        <w:spacing w:line="480" w:lineRule="auto"/>
        <w:ind w:firstLine="708"/>
        <w:jc w:val="both"/>
        <w:rPr>
          <w:rFonts w:ascii="Times New Roman" w:hAnsi="Times New Roman" w:cs="Times New Roman"/>
          <w:lang w:val="en-US"/>
        </w:rPr>
      </w:pPr>
      <w:r w:rsidRPr="00110B45">
        <w:rPr>
          <w:rFonts w:ascii="Times New Roman" w:hAnsi="Times New Roman" w:cs="Times New Roman"/>
          <w:lang w:val="en-US"/>
        </w:rPr>
        <w:t xml:space="preserve">In sum, our results demonstrate the relevance of the internship experience to the vocational development of students attending vocational education courses. Moreover, and in agreement with </w:t>
      </w:r>
      <w:proofErr w:type="spellStart"/>
      <w:r w:rsidRPr="00110B45">
        <w:rPr>
          <w:rFonts w:ascii="Times New Roman" w:hAnsi="Times New Roman" w:cs="Times New Roman"/>
          <w:lang w:val="en-US"/>
        </w:rPr>
        <w:t>Tesluk</w:t>
      </w:r>
      <w:proofErr w:type="spellEnd"/>
      <w:r w:rsidRPr="00110B45">
        <w:rPr>
          <w:rFonts w:ascii="Times New Roman" w:hAnsi="Times New Roman" w:cs="Times New Roman"/>
          <w:lang w:val="en-US"/>
        </w:rPr>
        <w:t xml:space="preserve"> and Jacobs’ (1998) model of work experience, the impact of the training experience on </w:t>
      </w:r>
      <w:r w:rsidR="00BA6E75" w:rsidRPr="00110B45">
        <w:rPr>
          <w:rFonts w:ascii="Times New Roman" w:hAnsi="Times New Roman" w:cs="Times New Roman"/>
          <w:lang w:val="en-US"/>
        </w:rPr>
        <w:t xml:space="preserve">career exploration </w:t>
      </w:r>
      <w:r w:rsidR="001A3923" w:rsidRPr="00110B45">
        <w:rPr>
          <w:rFonts w:ascii="Times New Roman" w:hAnsi="Times New Roman" w:cs="Times New Roman"/>
          <w:lang w:val="en-US"/>
        </w:rPr>
        <w:t>seems to</w:t>
      </w:r>
      <w:r w:rsidRPr="00110B45">
        <w:rPr>
          <w:rFonts w:ascii="Times New Roman" w:hAnsi="Times New Roman" w:cs="Times New Roman"/>
          <w:lang w:val="en-US"/>
        </w:rPr>
        <w:t xml:space="preserve"> depend on the qualities found in the working context, such as social support, learning opportunities and supervisor support.</w:t>
      </w:r>
      <w:r w:rsidR="00DD09A0" w:rsidRPr="00110B45">
        <w:rPr>
          <w:rFonts w:ascii="Times New Roman" w:hAnsi="Times New Roman" w:cs="Times New Roman"/>
          <w:lang w:val="en-US"/>
        </w:rPr>
        <w:t xml:space="preserve"> These results, from our point of view, </w:t>
      </w:r>
      <w:r w:rsidR="001A3923" w:rsidRPr="00110B45">
        <w:rPr>
          <w:rFonts w:ascii="Times New Roman" w:hAnsi="Times New Roman" w:cs="Times New Roman"/>
          <w:lang w:val="en-US"/>
        </w:rPr>
        <w:t xml:space="preserve">also </w:t>
      </w:r>
      <w:r w:rsidR="00DD09A0" w:rsidRPr="00110B45">
        <w:rPr>
          <w:rFonts w:ascii="Times New Roman" w:hAnsi="Times New Roman" w:cs="Times New Roman"/>
          <w:lang w:val="en-US"/>
        </w:rPr>
        <w:t xml:space="preserve">highlight the ecological </w:t>
      </w:r>
      <w:r w:rsidR="009676DB" w:rsidRPr="00110B45">
        <w:rPr>
          <w:rFonts w:ascii="Times New Roman" w:hAnsi="Times New Roman" w:cs="Times New Roman"/>
          <w:lang w:val="en-US"/>
        </w:rPr>
        <w:t xml:space="preserve">and relational </w:t>
      </w:r>
      <w:r w:rsidR="00DD09A0" w:rsidRPr="00110B45">
        <w:rPr>
          <w:rFonts w:ascii="Times New Roman" w:hAnsi="Times New Roman" w:cs="Times New Roman"/>
          <w:lang w:val="en-US"/>
        </w:rPr>
        <w:t xml:space="preserve">nature of the vocational development process (e.g., </w:t>
      </w:r>
      <w:proofErr w:type="spellStart"/>
      <w:r w:rsidR="00DD09A0" w:rsidRPr="00110B45">
        <w:rPr>
          <w:rFonts w:ascii="Times New Roman" w:hAnsi="Times New Roman" w:cs="Times New Roman"/>
          <w:lang w:val="en-US"/>
        </w:rPr>
        <w:t>Vondracek</w:t>
      </w:r>
      <w:proofErr w:type="spellEnd"/>
      <w:r w:rsidR="00DD09A0" w:rsidRPr="00110B45">
        <w:rPr>
          <w:rFonts w:ascii="Times New Roman" w:hAnsi="Times New Roman" w:cs="Times New Roman"/>
          <w:lang w:val="en-US"/>
        </w:rPr>
        <w:t xml:space="preserve"> et al. 1986; </w:t>
      </w:r>
      <w:proofErr w:type="spellStart"/>
      <w:r w:rsidR="00DD09A0" w:rsidRPr="00110B45">
        <w:rPr>
          <w:rFonts w:ascii="Times New Roman" w:hAnsi="Times New Roman" w:cs="Times New Roman"/>
          <w:lang w:val="en-US"/>
        </w:rPr>
        <w:t>Vondracek</w:t>
      </w:r>
      <w:proofErr w:type="spellEnd"/>
      <w:r w:rsidR="00DD09A0" w:rsidRPr="00110B45">
        <w:rPr>
          <w:rFonts w:ascii="Times New Roman" w:hAnsi="Times New Roman" w:cs="Times New Roman"/>
          <w:lang w:val="en-US"/>
        </w:rPr>
        <w:t xml:space="preserve"> &amp; </w:t>
      </w:r>
      <w:proofErr w:type="spellStart"/>
      <w:r w:rsidR="00DD09A0" w:rsidRPr="00110B45">
        <w:rPr>
          <w:rFonts w:ascii="Times New Roman" w:hAnsi="Times New Roman" w:cs="Times New Roman"/>
          <w:lang w:val="en-US"/>
        </w:rPr>
        <w:t>Porfeli</w:t>
      </w:r>
      <w:proofErr w:type="spellEnd"/>
      <w:r w:rsidR="00DD09A0" w:rsidRPr="00110B45">
        <w:rPr>
          <w:rFonts w:ascii="Times New Roman" w:hAnsi="Times New Roman" w:cs="Times New Roman"/>
          <w:lang w:val="en-US"/>
        </w:rPr>
        <w:t xml:space="preserve">, 2008; Young et al., 2002), placing the center of the analysis in the </w:t>
      </w:r>
      <w:r w:rsidR="009676DB" w:rsidRPr="00110B45">
        <w:rPr>
          <w:rFonts w:ascii="Times New Roman" w:hAnsi="Times New Roman" w:cs="Times New Roman"/>
          <w:lang w:val="en-US"/>
        </w:rPr>
        <w:t xml:space="preserve">interactions </w:t>
      </w:r>
      <w:r w:rsidR="00DD09A0" w:rsidRPr="00110B45">
        <w:rPr>
          <w:rFonts w:ascii="Times New Roman" w:hAnsi="Times New Roman" w:cs="Times New Roman"/>
          <w:lang w:val="en-US"/>
        </w:rPr>
        <w:t>establ</w:t>
      </w:r>
      <w:r w:rsidR="009676DB" w:rsidRPr="00110B45">
        <w:rPr>
          <w:rFonts w:ascii="Times New Roman" w:hAnsi="Times New Roman" w:cs="Times New Roman"/>
          <w:lang w:val="en-US"/>
        </w:rPr>
        <w:t>ished between the student</w:t>
      </w:r>
      <w:r w:rsidR="00DD09A0" w:rsidRPr="00110B45">
        <w:rPr>
          <w:rFonts w:ascii="Times New Roman" w:hAnsi="Times New Roman" w:cs="Times New Roman"/>
          <w:lang w:val="en-US"/>
        </w:rPr>
        <w:t xml:space="preserve"> and his significant </w:t>
      </w:r>
      <w:r w:rsidR="009676DB" w:rsidRPr="00110B45">
        <w:rPr>
          <w:rFonts w:ascii="Times New Roman" w:hAnsi="Times New Roman" w:cs="Times New Roman"/>
          <w:lang w:val="en-US"/>
        </w:rPr>
        <w:t xml:space="preserve">learning </w:t>
      </w:r>
      <w:r w:rsidR="00DD09A0" w:rsidRPr="00110B45">
        <w:rPr>
          <w:rFonts w:ascii="Times New Roman" w:hAnsi="Times New Roman" w:cs="Times New Roman"/>
          <w:lang w:val="en-US"/>
        </w:rPr>
        <w:t xml:space="preserve">context. </w:t>
      </w:r>
    </w:p>
    <w:p w:rsidR="00791C3A" w:rsidRPr="00110B45" w:rsidRDefault="00791C3A" w:rsidP="00791C3A">
      <w:pPr>
        <w:spacing w:line="480" w:lineRule="auto"/>
        <w:jc w:val="both"/>
        <w:rPr>
          <w:rFonts w:ascii="Times New Roman" w:hAnsi="Times New Roman" w:cs="Times New Roman"/>
          <w:b/>
          <w:lang w:val="en-US"/>
        </w:rPr>
      </w:pPr>
      <w:r w:rsidRPr="00110B45">
        <w:rPr>
          <w:rFonts w:ascii="Times New Roman" w:hAnsi="Times New Roman" w:cs="Times New Roman"/>
          <w:b/>
          <w:lang w:val="en-US"/>
        </w:rPr>
        <w:t>5. Implications</w:t>
      </w:r>
      <w:r w:rsidR="00884A3B" w:rsidRPr="00110B45">
        <w:rPr>
          <w:rFonts w:ascii="Times New Roman" w:hAnsi="Times New Roman" w:cs="Times New Roman"/>
          <w:b/>
          <w:lang w:val="en-US"/>
        </w:rPr>
        <w:t>, limitations</w:t>
      </w:r>
      <w:r w:rsidRPr="00110B45">
        <w:rPr>
          <w:rFonts w:ascii="Times New Roman" w:hAnsi="Times New Roman" w:cs="Times New Roman"/>
          <w:b/>
          <w:lang w:val="en-US"/>
        </w:rPr>
        <w:t xml:space="preserve"> and future directions</w:t>
      </w:r>
    </w:p>
    <w:p w:rsidR="00814108" w:rsidRPr="00110B45" w:rsidRDefault="00791C3A" w:rsidP="00435125">
      <w:pPr>
        <w:spacing w:line="480" w:lineRule="auto"/>
        <w:ind w:firstLine="708"/>
        <w:jc w:val="both"/>
        <w:rPr>
          <w:rFonts w:ascii="Times New Roman" w:hAnsi="Times New Roman" w:cs="Times New Roman"/>
          <w:lang w:val="en-US"/>
        </w:rPr>
      </w:pPr>
      <w:r w:rsidRPr="00110B45">
        <w:rPr>
          <w:rFonts w:ascii="Times New Roman" w:hAnsi="Times New Roman" w:cs="Times New Roman"/>
          <w:lang w:val="en-US"/>
        </w:rPr>
        <w:t>In terms of imp</w:t>
      </w:r>
      <w:r w:rsidR="00530208" w:rsidRPr="00110B45">
        <w:rPr>
          <w:rFonts w:ascii="Times New Roman" w:hAnsi="Times New Roman" w:cs="Times New Roman"/>
          <w:lang w:val="en-US"/>
        </w:rPr>
        <w:t>lications for</w:t>
      </w:r>
      <w:r w:rsidRPr="00110B45">
        <w:rPr>
          <w:rFonts w:ascii="Times New Roman" w:hAnsi="Times New Roman" w:cs="Times New Roman"/>
          <w:lang w:val="en-US"/>
        </w:rPr>
        <w:t xml:space="preserve"> vocational intervention, our main contribution lies in altering the former idea that internships, as a modality of experiential learning, </w:t>
      </w:r>
      <w:r w:rsidR="003744E2" w:rsidRPr="00110B45">
        <w:rPr>
          <w:rFonts w:ascii="Times New Roman" w:hAnsi="Times New Roman" w:cs="Times New Roman"/>
          <w:lang w:val="en-US"/>
        </w:rPr>
        <w:t xml:space="preserve">always </w:t>
      </w:r>
      <w:r w:rsidRPr="00110B45">
        <w:rPr>
          <w:rFonts w:ascii="Times New Roman" w:hAnsi="Times New Roman" w:cs="Times New Roman"/>
          <w:lang w:val="en-US"/>
        </w:rPr>
        <w:t xml:space="preserve">have </w:t>
      </w:r>
      <w:r w:rsidR="003744E2" w:rsidRPr="00110B45">
        <w:rPr>
          <w:rFonts w:ascii="Times New Roman" w:hAnsi="Times New Roman" w:cs="Times New Roman"/>
          <w:lang w:val="en-US"/>
        </w:rPr>
        <w:t>a</w:t>
      </w:r>
      <w:r w:rsidRPr="00110B45">
        <w:rPr>
          <w:rFonts w:ascii="Times New Roman" w:hAnsi="Times New Roman" w:cs="Times New Roman"/>
          <w:lang w:val="en-US"/>
        </w:rPr>
        <w:t xml:space="preserve"> uniform</w:t>
      </w:r>
      <w:r w:rsidR="00C93B75" w:rsidRPr="00110B45">
        <w:rPr>
          <w:rFonts w:ascii="Times New Roman" w:hAnsi="Times New Roman" w:cs="Times New Roman"/>
          <w:lang w:val="en-US"/>
        </w:rPr>
        <w:t xml:space="preserve"> and</w:t>
      </w:r>
      <w:r w:rsidRPr="00110B45">
        <w:rPr>
          <w:rFonts w:ascii="Times New Roman" w:hAnsi="Times New Roman" w:cs="Times New Roman"/>
          <w:lang w:val="en-US"/>
        </w:rPr>
        <w:t xml:space="preserve"> </w:t>
      </w:r>
      <w:r w:rsidR="00C93B75" w:rsidRPr="00110B45">
        <w:rPr>
          <w:rFonts w:ascii="Times New Roman" w:hAnsi="Times New Roman" w:cs="Times New Roman"/>
          <w:lang w:val="en-US"/>
        </w:rPr>
        <w:t xml:space="preserve">positive </w:t>
      </w:r>
      <w:r w:rsidRPr="00110B45">
        <w:rPr>
          <w:rFonts w:ascii="Times New Roman" w:hAnsi="Times New Roman" w:cs="Times New Roman"/>
          <w:lang w:val="en-US"/>
        </w:rPr>
        <w:t>im</w:t>
      </w:r>
      <w:r w:rsidR="004C7158" w:rsidRPr="00110B45">
        <w:rPr>
          <w:rFonts w:ascii="Times New Roman" w:hAnsi="Times New Roman" w:cs="Times New Roman"/>
          <w:lang w:val="en-US"/>
        </w:rPr>
        <w:t xml:space="preserve">pact </w:t>
      </w:r>
      <w:r w:rsidR="00C93B75" w:rsidRPr="00110B45">
        <w:rPr>
          <w:rFonts w:ascii="Times New Roman" w:hAnsi="Times New Roman" w:cs="Times New Roman"/>
          <w:lang w:val="en-US"/>
        </w:rPr>
        <w:t xml:space="preserve">on </w:t>
      </w:r>
      <w:r w:rsidR="003E6E07" w:rsidRPr="00110B45">
        <w:rPr>
          <w:rFonts w:ascii="Times New Roman" w:hAnsi="Times New Roman" w:cs="Times New Roman"/>
          <w:lang w:val="en-US"/>
        </w:rPr>
        <w:t>students</w:t>
      </w:r>
      <w:r w:rsidR="004D2A1E" w:rsidRPr="00110B45">
        <w:rPr>
          <w:rFonts w:ascii="Times New Roman" w:hAnsi="Times New Roman" w:cs="Times New Roman"/>
          <w:lang w:val="en-US"/>
        </w:rPr>
        <w:t>’</w:t>
      </w:r>
      <w:r w:rsidR="00C93B75" w:rsidRPr="00110B45">
        <w:rPr>
          <w:rFonts w:ascii="Times New Roman" w:hAnsi="Times New Roman" w:cs="Times New Roman"/>
          <w:lang w:val="en-US"/>
        </w:rPr>
        <w:t xml:space="preserve"> development</w:t>
      </w:r>
      <w:r w:rsidRPr="00110B45">
        <w:rPr>
          <w:rFonts w:ascii="Times New Roman" w:hAnsi="Times New Roman" w:cs="Times New Roman"/>
          <w:lang w:val="en-US"/>
        </w:rPr>
        <w:t xml:space="preserve">. Therefore, as suggested by </w:t>
      </w:r>
      <w:proofErr w:type="spellStart"/>
      <w:r w:rsidRPr="00110B45">
        <w:rPr>
          <w:rFonts w:ascii="Times New Roman" w:hAnsi="Times New Roman" w:cs="Times New Roman"/>
          <w:lang w:val="en-US"/>
        </w:rPr>
        <w:t>Vondracek</w:t>
      </w:r>
      <w:proofErr w:type="spellEnd"/>
      <w:r w:rsidRPr="00110B45">
        <w:rPr>
          <w:rFonts w:ascii="Times New Roman" w:hAnsi="Times New Roman" w:cs="Times New Roman"/>
          <w:lang w:val="en-US"/>
        </w:rPr>
        <w:t xml:space="preserve"> (2004), </w:t>
      </w:r>
      <w:r w:rsidR="008606D9" w:rsidRPr="00110B45">
        <w:rPr>
          <w:rFonts w:ascii="Times New Roman" w:hAnsi="Times New Roman" w:cs="Times New Roman"/>
          <w:lang w:val="en-US"/>
        </w:rPr>
        <w:t>career intervention</w:t>
      </w:r>
      <w:r w:rsidRPr="00110B45">
        <w:rPr>
          <w:rFonts w:ascii="Times New Roman" w:hAnsi="Times New Roman" w:cs="Times New Roman"/>
          <w:lang w:val="en-US"/>
        </w:rPr>
        <w:t xml:space="preserve"> should be based on complete information </w:t>
      </w:r>
      <w:r w:rsidR="008606D9" w:rsidRPr="00110B45">
        <w:rPr>
          <w:rFonts w:ascii="Times New Roman" w:hAnsi="Times New Roman" w:cs="Times New Roman"/>
          <w:lang w:val="en-US"/>
        </w:rPr>
        <w:t>relating to either the students’</w:t>
      </w:r>
      <w:r w:rsidRPr="00110B45">
        <w:rPr>
          <w:rFonts w:ascii="Times New Roman" w:hAnsi="Times New Roman" w:cs="Times New Roman"/>
          <w:lang w:val="en-US"/>
        </w:rPr>
        <w:t xml:space="preserve"> vocational profile (interests, style decision-making, self-efficacy, goals and career plans), </w:t>
      </w:r>
      <w:r w:rsidR="00F142F2" w:rsidRPr="00110B45">
        <w:rPr>
          <w:rFonts w:ascii="Times New Roman" w:hAnsi="Times New Roman" w:cs="Times New Roman"/>
          <w:lang w:val="en-US"/>
        </w:rPr>
        <w:t>and</w:t>
      </w:r>
      <w:r w:rsidRPr="00110B45">
        <w:rPr>
          <w:rFonts w:ascii="Times New Roman" w:hAnsi="Times New Roman" w:cs="Times New Roman"/>
          <w:lang w:val="en-US"/>
        </w:rPr>
        <w:t xml:space="preserve"> the qualities of learning </w:t>
      </w:r>
      <w:r w:rsidR="00037DE3" w:rsidRPr="00110B45">
        <w:rPr>
          <w:rFonts w:ascii="Times New Roman" w:hAnsi="Times New Roman" w:cs="Times New Roman"/>
          <w:lang w:val="en-US"/>
        </w:rPr>
        <w:t>environments</w:t>
      </w:r>
      <w:r w:rsidR="00795363" w:rsidRPr="00110B45">
        <w:rPr>
          <w:rFonts w:ascii="Times New Roman" w:hAnsi="Times New Roman" w:cs="Times New Roman"/>
          <w:lang w:val="en-US"/>
        </w:rPr>
        <w:t xml:space="preserve"> (e.g., internship)</w:t>
      </w:r>
      <w:r w:rsidRPr="00110B45">
        <w:rPr>
          <w:rFonts w:ascii="Times New Roman" w:hAnsi="Times New Roman" w:cs="Times New Roman"/>
          <w:lang w:val="en-US"/>
        </w:rPr>
        <w:t xml:space="preserve">. </w:t>
      </w:r>
      <w:r w:rsidR="00B14988" w:rsidRPr="00110B45">
        <w:rPr>
          <w:rFonts w:ascii="Times New Roman" w:hAnsi="Times New Roman" w:cs="Times New Roman"/>
          <w:lang w:val="en-US"/>
        </w:rPr>
        <w:t>In this light</w:t>
      </w:r>
      <w:r w:rsidR="00C93B75" w:rsidRPr="00110B45">
        <w:rPr>
          <w:rFonts w:ascii="Times New Roman" w:hAnsi="Times New Roman" w:cs="Times New Roman"/>
          <w:lang w:val="en-US"/>
        </w:rPr>
        <w:t>, t</w:t>
      </w:r>
      <w:r w:rsidR="004D2A1E" w:rsidRPr="00110B45">
        <w:rPr>
          <w:rFonts w:ascii="Times New Roman" w:hAnsi="Times New Roman" w:cs="Times New Roman"/>
          <w:lang w:val="en-US"/>
        </w:rPr>
        <w:t xml:space="preserve">eachers and </w:t>
      </w:r>
      <w:r w:rsidR="00E53087" w:rsidRPr="00110B45">
        <w:rPr>
          <w:rFonts w:ascii="Times New Roman" w:hAnsi="Times New Roman" w:cs="Times New Roman"/>
          <w:lang w:val="en-US"/>
        </w:rPr>
        <w:t>school</w:t>
      </w:r>
      <w:r w:rsidR="00F142F2" w:rsidRPr="00110B45">
        <w:rPr>
          <w:rFonts w:ascii="Times New Roman" w:hAnsi="Times New Roman" w:cs="Times New Roman"/>
          <w:lang w:val="en-US"/>
        </w:rPr>
        <w:t xml:space="preserve"> p</w:t>
      </w:r>
      <w:r w:rsidR="00DB49E9" w:rsidRPr="00110B45">
        <w:rPr>
          <w:rFonts w:ascii="Times New Roman" w:hAnsi="Times New Roman" w:cs="Times New Roman"/>
          <w:lang w:val="en-US"/>
        </w:rPr>
        <w:t>sychologists must pay</w:t>
      </w:r>
      <w:r w:rsidR="004D2A1E" w:rsidRPr="00110B45">
        <w:rPr>
          <w:rFonts w:ascii="Times New Roman" w:hAnsi="Times New Roman" w:cs="Times New Roman"/>
          <w:lang w:val="en-US"/>
        </w:rPr>
        <w:t xml:space="preserve"> </w:t>
      </w:r>
      <w:r w:rsidR="004D2A1E" w:rsidRPr="00110B45">
        <w:rPr>
          <w:rFonts w:ascii="Times New Roman" w:hAnsi="Times New Roman" w:cs="Times New Roman"/>
          <w:lang w:val="en-US"/>
        </w:rPr>
        <w:lastRenderedPageBreak/>
        <w:t>special</w:t>
      </w:r>
      <w:r w:rsidR="00F142F2" w:rsidRPr="00110B45">
        <w:rPr>
          <w:rFonts w:ascii="Times New Roman" w:hAnsi="Times New Roman" w:cs="Times New Roman"/>
          <w:lang w:val="en-US"/>
        </w:rPr>
        <w:t xml:space="preserve"> attention to the quality of the support and of the learning opportunities provided</w:t>
      </w:r>
      <w:r w:rsidR="008875AE" w:rsidRPr="00110B45">
        <w:rPr>
          <w:rFonts w:ascii="Times New Roman" w:hAnsi="Times New Roman" w:cs="Times New Roman"/>
          <w:lang w:val="en-US"/>
        </w:rPr>
        <w:t xml:space="preserve"> during the internship</w:t>
      </w:r>
      <w:r w:rsidR="00F142F2" w:rsidRPr="00110B45">
        <w:rPr>
          <w:rFonts w:ascii="Times New Roman" w:hAnsi="Times New Roman" w:cs="Times New Roman"/>
          <w:lang w:val="en-US"/>
        </w:rPr>
        <w:t xml:space="preserve">. </w:t>
      </w:r>
    </w:p>
    <w:p w:rsidR="00937E96" w:rsidRPr="00110B45" w:rsidRDefault="00791C3A" w:rsidP="00937E96">
      <w:pPr>
        <w:spacing w:line="480" w:lineRule="auto"/>
        <w:ind w:firstLine="708"/>
        <w:jc w:val="both"/>
        <w:rPr>
          <w:rFonts w:ascii="Times New Roman" w:hAnsi="Times New Roman" w:cs="Times New Roman"/>
          <w:lang w:val="en-US"/>
        </w:rPr>
      </w:pPr>
      <w:r w:rsidRPr="00110B45">
        <w:rPr>
          <w:rFonts w:ascii="Times New Roman" w:hAnsi="Times New Roman" w:cs="Times New Roman"/>
          <w:lang w:val="en-US"/>
        </w:rPr>
        <w:t>Finally, we would like to address some of the limitations identifi</w:t>
      </w:r>
      <w:r w:rsidR="004D2A1E" w:rsidRPr="00110B45">
        <w:rPr>
          <w:rFonts w:ascii="Times New Roman" w:hAnsi="Times New Roman" w:cs="Times New Roman"/>
          <w:lang w:val="en-US"/>
        </w:rPr>
        <w:t>ed in this study, which may be overcome in</w:t>
      </w:r>
      <w:r w:rsidRPr="00110B45">
        <w:rPr>
          <w:rFonts w:ascii="Times New Roman" w:hAnsi="Times New Roman" w:cs="Times New Roman"/>
          <w:lang w:val="en-US"/>
        </w:rPr>
        <w:t xml:space="preserve"> future research. First</w:t>
      </w:r>
      <w:r w:rsidR="00004522" w:rsidRPr="00110B45">
        <w:rPr>
          <w:rFonts w:ascii="Times New Roman" w:hAnsi="Times New Roman" w:cs="Times New Roman"/>
          <w:lang w:val="en-US"/>
        </w:rPr>
        <w:t>ly</w:t>
      </w:r>
      <w:r w:rsidRPr="00110B45">
        <w:rPr>
          <w:rFonts w:ascii="Times New Roman" w:hAnsi="Times New Roman" w:cs="Times New Roman"/>
          <w:lang w:val="en-US"/>
        </w:rPr>
        <w:t>,</w:t>
      </w:r>
      <w:r w:rsidR="003C635A" w:rsidRPr="00110B45">
        <w:rPr>
          <w:rFonts w:ascii="Times New Roman" w:hAnsi="Times New Roman" w:cs="Times New Roman"/>
          <w:lang w:val="en-US"/>
        </w:rPr>
        <w:t xml:space="preserve"> </w:t>
      </w:r>
      <w:r w:rsidR="00A066B6" w:rsidRPr="00110B45">
        <w:rPr>
          <w:rFonts w:ascii="Times New Roman" w:hAnsi="Times New Roman" w:cs="Times New Roman"/>
          <w:lang w:val="en-US"/>
        </w:rPr>
        <w:t xml:space="preserve">there </w:t>
      </w:r>
      <w:r w:rsidR="003C635A" w:rsidRPr="00110B45">
        <w:rPr>
          <w:rFonts w:ascii="Times New Roman" w:hAnsi="Times New Roman" w:cs="Times New Roman"/>
          <w:lang w:val="en-US"/>
        </w:rPr>
        <w:t>is</w:t>
      </w:r>
      <w:r w:rsidRPr="00110B45">
        <w:rPr>
          <w:rFonts w:ascii="Times New Roman" w:hAnsi="Times New Roman" w:cs="Times New Roman"/>
          <w:lang w:val="en-US"/>
        </w:rPr>
        <w:t xml:space="preserve"> the need </w:t>
      </w:r>
      <w:r w:rsidR="00A066B6" w:rsidRPr="00110B45">
        <w:rPr>
          <w:rFonts w:ascii="Times New Roman" w:hAnsi="Times New Roman" w:cs="Times New Roman"/>
          <w:lang w:val="en-US"/>
        </w:rPr>
        <w:t>to carry out</w:t>
      </w:r>
      <w:r w:rsidRPr="00110B45">
        <w:rPr>
          <w:rFonts w:ascii="Times New Roman" w:hAnsi="Times New Roman" w:cs="Times New Roman"/>
          <w:lang w:val="en-US"/>
        </w:rPr>
        <w:t xml:space="preserve"> longitudinal studies</w:t>
      </w:r>
      <w:r w:rsidR="00A066B6" w:rsidRPr="00110B45">
        <w:rPr>
          <w:rFonts w:ascii="Times New Roman" w:hAnsi="Times New Roman" w:cs="Times New Roman"/>
          <w:lang w:val="en-US"/>
        </w:rPr>
        <w:t xml:space="preserve"> with several waves</w:t>
      </w:r>
      <w:r w:rsidRPr="00110B45">
        <w:rPr>
          <w:rFonts w:ascii="Times New Roman" w:hAnsi="Times New Roman" w:cs="Times New Roman"/>
          <w:lang w:val="en-US"/>
        </w:rPr>
        <w:t xml:space="preserve"> of data collection, covering the entire training cycle (10</w:t>
      </w:r>
      <w:r w:rsidRPr="00110B45">
        <w:rPr>
          <w:rFonts w:ascii="Times New Roman" w:hAnsi="Times New Roman" w:cs="Times New Roman"/>
          <w:vertAlign w:val="superscript"/>
          <w:lang w:val="en-US"/>
        </w:rPr>
        <w:t>th</w:t>
      </w:r>
      <w:r w:rsidRPr="00110B45">
        <w:rPr>
          <w:rFonts w:ascii="Times New Roman" w:hAnsi="Times New Roman" w:cs="Times New Roman"/>
          <w:lang w:val="en-US"/>
        </w:rPr>
        <w:t>, 11</w:t>
      </w:r>
      <w:r w:rsidRPr="00110B45">
        <w:rPr>
          <w:rFonts w:ascii="Times New Roman" w:hAnsi="Times New Roman" w:cs="Times New Roman"/>
          <w:vertAlign w:val="superscript"/>
          <w:lang w:val="en-US"/>
        </w:rPr>
        <w:t>th</w:t>
      </w:r>
      <w:r w:rsidRPr="00110B45">
        <w:rPr>
          <w:rFonts w:ascii="Times New Roman" w:hAnsi="Times New Roman" w:cs="Times New Roman"/>
          <w:lang w:val="en-US"/>
        </w:rPr>
        <w:t>, and 12</w:t>
      </w:r>
      <w:r w:rsidRPr="00110B45">
        <w:rPr>
          <w:rFonts w:ascii="Times New Roman" w:hAnsi="Times New Roman" w:cs="Times New Roman"/>
          <w:vertAlign w:val="superscript"/>
          <w:lang w:val="en-US"/>
        </w:rPr>
        <w:t>th</w:t>
      </w:r>
      <w:r w:rsidRPr="00110B45">
        <w:rPr>
          <w:rFonts w:ascii="Times New Roman" w:hAnsi="Times New Roman" w:cs="Times New Roman"/>
          <w:lang w:val="en-US"/>
        </w:rPr>
        <w:t xml:space="preserve"> grade)</w:t>
      </w:r>
      <w:r w:rsidR="00004522" w:rsidRPr="00110B45">
        <w:rPr>
          <w:rFonts w:ascii="Times New Roman" w:hAnsi="Times New Roman" w:cs="Times New Roman"/>
          <w:lang w:val="en-US"/>
        </w:rPr>
        <w:t xml:space="preserve">, in order </w:t>
      </w:r>
      <w:r w:rsidR="00BA369E" w:rsidRPr="00110B45">
        <w:rPr>
          <w:rFonts w:ascii="Times New Roman" w:hAnsi="Times New Roman" w:cs="Times New Roman"/>
          <w:lang w:val="en-US"/>
        </w:rPr>
        <w:t>to analyze the impact of the internship experience</w:t>
      </w:r>
      <w:r w:rsidR="00004522" w:rsidRPr="00110B45">
        <w:rPr>
          <w:rFonts w:ascii="Times New Roman" w:hAnsi="Times New Roman" w:cs="Times New Roman"/>
          <w:lang w:val="en-US"/>
        </w:rPr>
        <w:t xml:space="preserve"> in the scope of</w:t>
      </w:r>
      <w:r w:rsidRPr="00110B45">
        <w:rPr>
          <w:rFonts w:ascii="Times New Roman" w:hAnsi="Times New Roman" w:cs="Times New Roman"/>
          <w:lang w:val="en-US"/>
        </w:rPr>
        <w:t xml:space="preserve"> the</w:t>
      </w:r>
      <w:r w:rsidR="00004522" w:rsidRPr="00110B45">
        <w:rPr>
          <w:rFonts w:ascii="Times New Roman" w:hAnsi="Times New Roman" w:cs="Times New Roman"/>
          <w:lang w:val="en-US"/>
        </w:rPr>
        <w:t xml:space="preserve"> developmental trajectory of</w:t>
      </w:r>
      <w:r w:rsidRPr="00110B45">
        <w:rPr>
          <w:rFonts w:ascii="Times New Roman" w:hAnsi="Times New Roman" w:cs="Times New Roman"/>
          <w:lang w:val="en-US"/>
        </w:rPr>
        <w:t xml:space="preserve"> students. In fact, </w:t>
      </w:r>
      <w:r w:rsidR="00DB49E9" w:rsidRPr="00110B45">
        <w:rPr>
          <w:rFonts w:ascii="Times New Roman" w:hAnsi="Times New Roman" w:cs="Times New Roman"/>
          <w:lang w:val="en-US"/>
        </w:rPr>
        <w:t>short-</w:t>
      </w:r>
      <w:r w:rsidR="00004522" w:rsidRPr="00110B45">
        <w:rPr>
          <w:rFonts w:ascii="Times New Roman" w:hAnsi="Times New Roman" w:cs="Times New Roman"/>
          <w:lang w:val="en-US"/>
        </w:rPr>
        <w:t xml:space="preserve">term </w:t>
      </w:r>
      <w:r w:rsidRPr="00110B45">
        <w:rPr>
          <w:rFonts w:ascii="Times New Roman" w:hAnsi="Times New Roman" w:cs="Times New Roman"/>
          <w:lang w:val="en-US"/>
        </w:rPr>
        <w:t>longit</w:t>
      </w:r>
      <w:r w:rsidR="00004522" w:rsidRPr="00110B45">
        <w:rPr>
          <w:rFonts w:ascii="Times New Roman" w:hAnsi="Times New Roman" w:cs="Times New Roman"/>
          <w:lang w:val="en-US"/>
        </w:rPr>
        <w:t>udinal studies</w:t>
      </w:r>
      <w:r w:rsidRPr="00110B45">
        <w:rPr>
          <w:rFonts w:ascii="Times New Roman" w:hAnsi="Times New Roman" w:cs="Times New Roman"/>
          <w:lang w:val="en-US"/>
        </w:rPr>
        <w:t>, with only two measures, have a strong limitation, considerin</w:t>
      </w:r>
      <w:r w:rsidR="00A066B6" w:rsidRPr="00110B45">
        <w:rPr>
          <w:rFonts w:ascii="Times New Roman" w:hAnsi="Times New Roman" w:cs="Times New Roman"/>
          <w:lang w:val="en-US"/>
        </w:rPr>
        <w:t xml:space="preserve">g </w:t>
      </w:r>
      <w:r w:rsidR="00DB49E9" w:rsidRPr="00110B45">
        <w:rPr>
          <w:rFonts w:ascii="Times New Roman" w:hAnsi="Times New Roman" w:cs="Times New Roman"/>
          <w:lang w:val="en-US"/>
        </w:rPr>
        <w:t xml:space="preserve">that </w:t>
      </w:r>
      <w:r w:rsidR="00A066B6" w:rsidRPr="00110B45">
        <w:rPr>
          <w:rFonts w:ascii="Times New Roman" w:hAnsi="Times New Roman" w:cs="Times New Roman"/>
          <w:lang w:val="en-US"/>
        </w:rPr>
        <w:t>they only allow linear analyse</w:t>
      </w:r>
      <w:r w:rsidRPr="00110B45">
        <w:rPr>
          <w:rFonts w:ascii="Times New Roman" w:hAnsi="Times New Roman" w:cs="Times New Roman"/>
          <w:lang w:val="en-US"/>
        </w:rPr>
        <w:t>s between the moments of data collection</w:t>
      </w:r>
      <w:r w:rsidR="00401906" w:rsidRPr="00110B45">
        <w:rPr>
          <w:rFonts w:ascii="Times New Roman" w:hAnsi="Times New Roman" w:cs="Times New Roman"/>
          <w:lang w:val="en-US"/>
        </w:rPr>
        <w:t xml:space="preserve"> (T1-T2)</w:t>
      </w:r>
      <w:r w:rsidRPr="00110B45">
        <w:rPr>
          <w:rFonts w:ascii="Times New Roman" w:hAnsi="Times New Roman" w:cs="Times New Roman"/>
          <w:lang w:val="en-US"/>
        </w:rPr>
        <w:t xml:space="preserve">. </w:t>
      </w:r>
      <w:r w:rsidR="00E53087" w:rsidRPr="00110B45">
        <w:rPr>
          <w:rFonts w:ascii="Times New Roman" w:hAnsi="Times New Roman" w:cs="Times New Roman"/>
          <w:lang w:val="en-US"/>
        </w:rPr>
        <w:t>Secondly</w:t>
      </w:r>
      <w:r w:rsidRPr="00110B45">
        <w:rPr>
          <w:rFonts w:ascii="Times New Roman" w:hAnsi="Times New Roman" w:cs="Times New Roman"/>
          <w:lang w:val="en-US"/>
        </w:rPr>
        <w:t xml:space="preserve">, it is important to ensure that in future research, beyond self-report measures, </w:t>
      </w:r>
      <w:r w:rsidR="00A066B6" w:rsidRPr="00110B45">
        <w:rPr>
          <w:rFonts w:ascii="Times New Roman" w:hAnsi="Times New Roman" w:cs="Times New Roman"/>
          <w:lang w:val="en-US"/>
        </w:rPr>
        <w:t xml:space="preserve">other indicators are used, namely </w:t>
      </w:r>
      <w:r w:rsidR="00DB49E9" w:rsidRPr="00110B45">
        <w:rPr>
          <w:rFonts w:ascii="Times New Roman" w:hAnsi="Times New Roman" w:cs="Times New Roman"/>
          <w:lang w:val="en-US"/>
        </w:rPr>
        <w:t>the students’</w:t>
      </w:r>
      <w:r w:rsidRPr="00110B45">
        <w:rPr>
          <w:rFonts w:ascii="Times New Roman" w:hAnsi="Times New Roman" w:cs="Times New Roman"/>
          <w:lang w:val="en-US"/>
        </w:rPr>
        <w:t xml:space="preserve"> training plan (e.g., </w:t>
      </w:r>
      <w:r w:rsidR="003744E2" w:rsidRPr="00110B45">
        <w:rPr>
          <w:rFonts w:ascii="Times New Roman" w:hAnsi="Times New Roman" w:cs="Times New Roman"/>
          <w:lang w:val="en-US"/>
        </w:rPr>
        <w:t>learning goals</w:t>
      </w:r>
      <w:r w:rsidRPr="00110B45">
        <w:rPr>
          <w:rFonts w:ascii="Times New Roman" w:hAnsi="Times New Roman" w:cs="Times New Roman"/>
          <w:lang w:val="en-US"/>
        </w:rPr>
        <w:t xml:space="preserve">), the supervisor </w:t>
      </w:r>
      <w:r w:rsidR="00C67D15" w:rsidRPr="00110B45">
        <w:rPr>
          <w:rFonts w:ascii="Times New Roman" w:hAnsi="Times New Roman" w:cs="Times New Roman"/>
          <w:lang w:val="en-US"/>
        </w:rPr>
        <w:t xml:space="preserve">profile </w:t>
      </w:r>
      <w:r w:rsidRPr="00110B45">
        <w:rPr>
          <w:rFonts w:ascii="Times New Roman" w:hAnsi="Times New Roman" w:cs="Times New Roman"/>
          <w:lang w:val="en-US"/>
        </w:rPr>
        <w:t>(e.g., teacher training, work experience, communication skills)</w:t>
      </w:r>
      <w:r w:rsidR="00814108" w:rsidRPr="00110B45">
        <w:rPr>
          <w:rFonts w:ascii="Times New Roman" w:hAnsi="Times New Roman" w:cs="Times New Roman"/>
          <w:lang w:val="en-US"/>
        </w:rPr>
        <w:t>,</w:t>
      </w:r>
      <w:r w:rsidRPr="00110B45">
        <w:rPr>
          <w:rFonts w:ascii="Times New Roman" w:hAnsi="Times New Roman" w:cs="Times New Roman"/>
          <w:lang w:val="en-US"/>
        </w:rPr>
        <w:t xml:space="preserve"> and the </w:t>
      </w:r>
      <w:r w:rsidR="00C67D15" w:rsidRPr="00110B45">
        <w:rPr>
          <w:rFonts w:ascii="Times New Roman" w:hAnsi="Times New Roman" w:cs="Times New Roman"/>
          <w:lang w:val="en-US"/>
        </w:rPr>
        <w:t>workplace features</w:t>
      </w:r>
      <w:r w:rsidRPr="00110B45">
        <w:rPr>
          <w:rFonts w:ascii="Times New Roman" w:hAnsi="Times New Roman" w:cs="Times New Roman"/>
          <w:lang w:val="en-US"/>
        </w:rPr>
        <w:t xml:space="preserve"> (</w:t>
      </w:r>
      <w:r w:rsidR="00E53087" w:rsidRPr="00110B45">
        <w:rPr>
          <w:rFonts w:ascii="Times New Roman" w:hAnsi="Times New Roman" w:cs="Times New Roman"/>
          <w:lang w:val="en-US"/>
        </w:rPr>
        <w:t>e.g., human and technical resources</w:t>
      </w:r>
      <w:r w:rsidRPr="00110B45">
        <w:rPr>
          <w:rFonts w:ascii="Times New Roman" w:hAnsi="Times New Roman" w:cs="Times New Roman"/>
          <w:lang w:val="en-US"/>
        </w:rPr>
        <w:t xml:space="preserve">), in order to clarify to what extent these aspects affect the perceptions of students </w:t>
      </w:r>
      <w:r w:rsidR="00E53087" w:rsidRPr="00110B45">
        <w:rPr>
          <w:rFonts w:ascii="Times New Roman" w:hAnsi="Times New Roman" w:cs="Times New Roman"/>
          <w:lang w:val="en-US"/>
        </w:rPr>
        <w:t>about the quality of their learning</w:t>
      </w:r>
      <w:r w:rsidRPr="00110B45">
        <w:rPr>
          <w:rFonts w:ascii="Times New Roman" w:hAnsi="Times New Roman" w:cs="Times New Roman"/>
          <w:lang w:val="en-US"/>
        </w:rPr>
        <w:t xml:space="preserve"> experience. </w:t>
      </w:r>
    </w:p>
    <w:p w:rsidR="00547873" w:rsidRPr="00110B45" w:rsidRDefault="00547873" w:rsidP="00937E96">
      <w:pPr>
        <w:spacing w:line="480" w:lineRule="auto"/>
        <w:ind w:firstLine="708"/>
        <w:jc w:val="both"/>
        <w:rPr>
          <w:rFonts w:ascii="Times New Roman" w:hAnsi="Times New Roman" w:cs="Times New Roman"/>
          <w:lang w:val="en-US"/>
        </w:rPr>
      </w:pPr>
      <w:r w:rsidRPr="00110B45">
        <w:rPr>
          <w:rFonts w:ascii="Times New Roman" w:hAnsi="Times New Roman" w:cs="Times New Roman"/>
          <w:b/>
          <w:lang w:val="en-US"/>
        </w:rPr>
        <w:t>References</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Barling</w:t>
      </w:r>
      <w:proofErr w:type="spellEnd"/>
      <w:r w:rsidRPr="00110B45">
        <w:rPr>
          <w:rFonts w:ascii="Times New Roman" w:hAnsi="Times New Roman" w:cs="Times New Roman"/>
          <w:szCs w:val="24"/>
          <w:lang w:val="en-US"/>
        </w:rPr>
        <w:t xml:space="preserve">, J., &amp; </w:t>
      </w:r>
      <w:proofErr w:type="spellStart"/>
      <w:r w:rsidRPr="00110B45">
        <w:rPr>
          <w:rFonts w:ascii="Times New Roman" w:hAnsi="Times New Roman" w:cs="Times New Roman"/>
          <w:szCs w:val="24"/>
          <w:lang w:val="en-US"/>
        </w:rPr>
        <w:t>Kelloway</w:t>
      </w:r>
      <w:proofErr w:type="spellEnd"/>
      <w:r w:rsidRPr="00110B45">
        <w:rPr>
          <w:rFonts w:ascii="Times New Roman" w:hAnsi="Times New Roman" w:cs="Times New Roman"/>
          <w:szCs w:val="24"/>
          <w:lang w:val="en-US"/>
        </w:rPr>
        <w:t xml:space="preserve">, K. (1999). Introduction. In J. </w:t>
      </w:r>
      <w:proofErr w:type="spellStart"/>
      <w:r w:rsidRPr="00110B45">
        <w:rPr>
          <w:rFonts w:ascii="Times New Roman" w:hAnsi="Times New Roman" w:cs="Times New Roman"/>
          <w:szCs w:val="24"/>
          <w:lang w:val="en-US"/>
        </w:rPr>
        <w:t>Barling</w:t>
      </w:r>
      <w:proofErr w:type="spellEnd"/>
      <w:r w:rsidRPr="00110B45">
        <w:rPr>
          <w:rFonts w:ascii="Times New Roman" w:hAnsi="Times New Roman" w:cs="Times New Roman"/>
          <w:szCs w:val="24"/>
          <w:lang w:val="en-US"/>
        </w:rPr>
        <w:t xml:space="preserve"> &amp; K. </w:t>
      </w:r>
      <w:proofErr w:type="spellStart"/>
      <w:r w:rsidRPr="00110B45">
        <w:rPr>
          <w:rFonts w:ascii="Times New Roman" w:hAnsi="Times New Roman" w:cs="Times New Roman"/>
          <w:szCs w:val="24"/>
          <w:lang w:val="en-US"/>
        </w:rPr>
        <w:t>Kelloway</w:t>
      </w:r>
      <w:proofErr w:type="spellEnd"/>
      <w:r w:rsidRPr="00110B45">
        <w:rPr>
          <w:rFonts w:ascii="Times New Roman" w:hAnsi="Times New Roman" w:cs="Times New Roman"/>
          <w:szCs w:val="24"/>
          <w:lang w:val="en-US"/>
        </w:rPr>
        <w:t xml:space="preserve"> (Eds.), </w:t>
      </w:r>
      <w:r w:rsidRPr="00110B45">
        <w:rPr>
          <w:rFonts w:ascii="Times New Roman" w:hAnsi="Times New Roman" w:cs="Times New Roman"/>
          <w:i/>
          <w:szCs w:val="24"/>
          <w:lang w:val="en-US"/>
        </w:rPr>
        <w:t xml:space="preserve">Young workers varieties of experience </w:t>
      </w:r>
      <w:r w:rsidRPr="00110B45">
        <w:rPr>
          <w:rFonts w:ascii="Times New Roman" w:hAnsi="Times New Roman" w:cs="Times New Roman"/>
          <w:szCs w:val="24"/>
          <w:lang w:val="en-US"/>
        </w:rPr>
        <w:t>(pp. 3-15)</w:t>
      </w:r>
      <w:r w:rsidRPr="00110B45">
        <w:rPr>
          <w:rFonts w:ascii="Times New Roman" w:hAnsi="Times New Roman" w:cs="Times New Roman"/>
          <w:i/>
          <w:szCs w:val="24"/>
          <w:lang w:val="en-US"/>
        </w:rPr>
        <w:t>.</w:t>
      </w:r>
      <w:r w:rsidRPr="00110B45">
        <w:rPr>
          <w:rFonts w:ascii="Times New Roman" w:hAnsi="Times New Roman" w:cs="Times New Roman"/>
          <w:szCs w:val="24"/>
          <w:lang w:val="en-US"/>
        </w:rPr>
        <w:t xml:space="preserve"> Washington: American Psychological Association.</w:t>
      </w:r>
    </w:p>
    <w:p w:rsidR="00547873" w:rsidRPr="00110B45" w:rsidRDefault="00547873" w:rsidP="00547873">
      <w:pPr>
        <w:spacing w:before="240" w:after="240" w:line="480" w:lineRule="auto"/>
        <w:ind w:left="567" w:hanging="567"/>
        <w:jc w:val="both"/>
        <w:rPr>
          <w:rFonts w:ascii="Times New Roman" w:hAnsi="Times New Roman" w:cs="Times New Roman"/>
          <w:szCs w:val="24"/>
          <w:lang w:val="en-US"/>
        </w:rPr>
      </w:pPr>
      <w:r w:rsidRPr="00110B45">
        <w:rPr>
          <w:rFonts w:ascii="Times New Roman" w:hAnsi="Times New Roman" w:cs="Times New Roman"/>
          <w:szCs w:val="24"/>
          <w:lang w:val="en-US"/>
        </w:rPr>
        <w:t xml:space="preserve">Bartley, D., &amp; </w:t>
      </w:r>
      <w:proofErr w:type="spellStart"/>
      <w:r w:rsidRPr="00110B45">
        <w:rPr>
          <w:rFonts w:ascii="Times New Roman" w:hAnsi="Times New Roman" w:cs="Times New Roman"/>
          <w:szCs w:val="24"/>
          <w:lang w:val="en-US"/>
        </w:rPr>
        <w:t>Robitschek</w:t>
      </w:r>
      <w:proofErr w:type="spellEnd"/>
      <w:r w:rsidRPr="00110B45">
        <w:rPr>
          <w:rFonts w:ascii="Times New Roman" w:hAnsi="Times New Roman" w:cs="Times New Roman"/>
          <w:szCs w:val="24"/>
          <w:lang w:val="en-US"/>
        </w:rPr>
        <w:t xml:space="preserve">, C. (2000). Career exploration: a multivariate analysis of predictors.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56, 63-81.</w:t>
      </w:r>
      <w:r w:rsidRPr="00110B45">
        <w:rPr>
          <w:rFonts w:ascii="Arial Unicode MS" w:eastAsia="Arial Unicode MS" w:hAnsi="Arial Unicode MS" w:cs="Arial Unicode MS"/>
          <w:sz w:val="16"/>
          <w:szCs w:val="16"/>
          <w:lang w:val="en-US"/>
        </w:rPr>
        <w:t xml:space="preserve"> </w:t>
      </w:r>
      <w:hyperlink r:id="rId8" w:tgtFrame="doilink" w:history="1">
        <w:r w:rsidRPr="00110B45">
          <w:rPr>
            <w:rStyle w:val="Hiperligao"/>
            <w:rFonts w:eastAsia="Arial Unicode MS"/>
            <w:color w:val="auto"/>
            <w:lang w:val="en-US"/>
          </w:rPr>
          <w:t>doi.org/10.1006/jvbe.1999.1708</w:t>
        </w:r>
      </w:hyperlink>
      <w:r w:rsidRPr="00110B45">
        <w:rPr>
          <w:rFonts w:ascii="Times New Roman" w:eastAsia="Arial Unicode MS" w:hAnsi="Times New Roman" w:cs="Times New Roman"/>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Blustein</w:t>
      </w:r>
      <w:proofErr w:type="spellEnd"/>
      <w:r w:rsidRPr="00110B45">
        <w:rPr>
          <w:rFonts w:ascii="Times New Roman" w:hAnsi="Times New Roman" w:cs="Times New Roman"/>
          <w:szCs w:val="24"/>
          <w:lang w:val="en-US"/>
        </w:rPr>
        <w:t xml:space="preserve">, D. L. (1997a). A context-rich perspective of career exploration across the life roles. </w:t>
      </w:r>
      <w:r w:rsidRPr="00110B45">
        <w:rPr>
          <w:rFonts w:ascii="Times New Roman" w:hAnsi="Times New Roman" w:cs="Times New Roman"/>
          <w:i/>
          <w:szCs w:val="24"/>
          <w:lang w:val="en-US"/>
        </w:rPr>
        <w:t>The Career Development Quarterly</w:t>
      </w:r>
      <w:r w:rsidRPr="00110B45">
        <w:rPr>
          <w:rFonts w:ascii="Times New Roman" w:hAnsi="Times New Roman" w:cs="Times New Roman"/>
          <w:szCs w:val="24"/>
          <w:lang w:val="en-US"/>
        </w:rPr>
        <w:t>, 45(3), 260-274.</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Blustein</w:t>
      </w:r>
      <w:proofErr w:type="spellEnd"/>
      <w:r w:rsidRPr="00110B45">
        <w:rPr>
          <w:rFonts w:ascii="Times New Roman" w:hAnsi="Times New Roman" w:cs="Times New Roman"/>
          <w:szCs w:val="24"/>
          <w:lang w:val="en-US"/>
        </w:rPr>
        <w:t xml:space="preserve">, D. L. (1997b). The role of work in adolescent development. </w:t>
      </w:r>
      <w:r w:rsidRPr="00110B45">
        <w:rPr>
          <w:rFonts w:ascii="Times New Roman" w:hAnsi="Times New Roman" w:cs="Times New Roman"/>
          <w:i/>
          <w:szCs w:val="24"/>
          <w:lang w:val="en-US"/>
        </w:rPr>
        <w:t>The Career Development Quarterly</w:t>
      </w:r>
      <w:r w:rsidRPr="00110B45">
        <w:rPr>
          <w:rFonts w:ascii="Times New Roman" w:hAnsi="Times New Roman" w:cs="Times New Roman"/>
          <w:szCs w:val="24"/>
          <w:lang w:val="en-US"/>
        </w:rPr>
        <w:t>, 45, 381-389.</w:t>
      </w:r>
    </w:p>
    <w:p w:rsidR="00547873" w:rsidRPr="00110B45" w:rsidRDefault="00547873" w:rsidP="00547873">
      <w:pPr>
        <w:autoSpaceDE w:val="0"/>
        <w:autoSpaceDN w:val="0"/>
        <w:adjustRightInd w:val="0"/>
        <w:spacing w:before="240" w:after="240" w:line="480" w:lineRule="auto"/>
        <w:ind w:left="567" w:hanging="567"/>
        <w:rPr>
          <w:rFonts w:ascii="Times New Roman" w:hAnsi="Times New Roman" w:cs="Times New Roman"/>
          <w:szCs w:val="24"/>
        </w:rPr>
      </w:pPr>
      <w:proofErr w:type="spellStart"/>
      <w:r w:rsidRPr="00110B45">
        <w:rPr>
          <w:rFonts w:ascii="Times New Roman" w:hAnsi="Times New Roman" w:cs="Times New Roman"/>
          <w:szCs w:val="18"/>
          <w:lang w:val="en-US"/>
        </w:rPr>
        <w:lastRenderedPageBreak/>
        <w:t>Blustein</w:t>
      </w:r>
      <w:proofErr w:type="spellEnd"/>
      <w:r w:rsidRPr="00110B45">
        <w:rPr>
          <w:rFonts w:ascii="Times New Roman" w:hAnsi="Times New Roman" w:cs="Times New Roman"/>
          <w:szCs w:val="18"/>
          <w:lang w:val="en-US"/>
        </w:rPr>
        <w:t xml:space="preserve"> , D.L., </w:t>
      </w:r>
      <w:proofErr w:type="spellStart"/>
      <w:r w:rsidRPr="00110B45">
        <w:rPr>
          <w:rFonts w:ascii="Times New Roman" w:hAnsi="Times New Roman" w:cs="Times New Roman"/>
          <w:szCs w:val="18"/>
          <w:lang w:val="en-US"/>
        </w:rPr>
        <w:t>Flum</w:t>
      </w:r>
      <w:proofErr w:type="spellEnd"/>
      <w:r w:rsidRPr="00110B45">
        <w:rPr>
          <w:rFonts w:ascii="Times New Roman" w:hAnsi="Times New Roman" w:cs="Times New Roman"/>
          <w:szCs w:val="18"/>
          <w:lang w:val="en-US"/>
        </w:rPr>
        <w:t xml:space="preserve">, H. (1999). </w:t>
      </w:r>
      <w:r w:rsidRPr="00110B45">
        <w:rPr>
          <w:rFonts w:ascii="Times New Roman" w:hAnsi="Times New Roman" w:cs="Times New Roman"/>
          <w:szCs w:val="24"/>
          <w:lang w:val="en-US"/>
        </w:rPr>
        <w:t>A self-determination perspective of interests and exploration in</w:t>
      </w:r>
      <w:r w:rsidRPr="00110B45">
        <w:rPr>
          <w:rFonts w:ascii="Times New Roman" w:hAnsi="Times New Roman" w:cs="Times New Roman"/>
          <w:sz w:val="20"/>
          <w:lang w:val="en-US"/>
        </w:rPr>
        <w:t xml:space="preserve"> </w:t>
      </w:r>
      <w:r w:rsidRPr="00110B45">
        <w:rPr>
          <w:rFonts w:ascii="Times New Roman" w:hAnsi="Times New Roman" w:cs="Times New Roman"/>
          <w:szCs w:val="24"/>
          <w:lang w:val="en-US"/>
        </w:rPr>
        <w:t xml:space="preserve">career development. In: M. </w:t>
      </w:r>
      <w:proofErr w:type="spellStart"/>
      <w:r w:rsidRPr="00110B45">
        <w:rPr>
          <w:rFonts w:ascii="Times New Roman" w:hAnsi="Times New Roman" w:cs="Times New Roman"/>
          <w:szCs w:val="24"/>
          <w:lang w:val="en-US"/>
        </w:rPr>
        <w:t>Savickas</w:t>
      </w:r>
      <w:proofErr w:type="spellEnd"/>
      <w:r w:rsidRPr="00110B45">
        <w:rPr>
          <w:rFonts w:ascii="Times New Roman" w:hAnsi="Times New Roman" w:cs="Times New Roman"/>
          <w:szCs w:val="24"/>
          <w:lang w:val="en-US"/>
        </w:rPr>
        <w:t xml:space="preserve"> &amp; A. Spokane (Eds.), </w:t>
      </w:r>
      <w:r w:rsidRPr="00110B45">
        <w:rPr>
          <w:rFonts w:ascii="Times New Roman" w:hAnsi="Times New Roman" w:cs="Times New Roman"/>
          <w:i/>
          <w:szCs w:val="24"/>
          <w:lang w:val="en-US"/>
        </w:rPr>
        <w:t>Vocational Interests: Meaning,</w:t>
      </w:r>
      <w:r w:rsidRPr="00110B45">
        <w:rPr>
          <w:rFonts w:ascii="Times New Roman" w:hAnsi="Times New Roman" w:cs="Times New Roman"/>
          <w:i/>
          <w:sz w:val="20"/>
          <w:lang w:val="en-US"/>
        </w:rPr>
        <w:t xml:space="preserve"> </w:t>
      </w:r>
      <w:r w:rsidRPr="00110B45">
        <w:rPr>
          <w:rFonts w:ascii="Times New Roman" w:hAnsi="Times New Roman" w:cs="Times New Roman"/>
          <w:i/>
          <w:szCs w:val="24"/>
          <w:lang w:val="en-US"/>
        </w:rPr>
        <w:t>Measurement and Counseling Use</w:t>
      </w:r>
      <w:r w:rsidRPr="00110B45">
        <w:rPr>
          <w:rFonts w:ascii="Times New Roman" w:hAnsi="Times New Roman" w:cs="Times New Roman"/>
          <w:szCs w:val="24"/>
          <w:lang w:val="en-US"/>
        </w:rPr>
        <w:t xml:space="preserve"> (pp. 345-368). </w:t>
      </w:r>
      <w:proofErr w:type="spellStart"/>
      <w:r w:rsidRPr="00110B45">
        <w:rPr>
          <w:rFonts w:ascii="Times New Roman" w:hAnsi="Times New Roman" w:cs="Times New Roman"/>
          <w:szCs w:val="24"/>
        </w:rPr>
        <w:t>Palo</w:t>
      </w:r>
      <w:proofErr w:type="spellEnd"/>
      <w:r w:rsidRPr="00110B45">
        <w:rPr>
          <w:rFonts w:ascii="Times New Roman" w:hAnsi="Times New Roman" w:cs="Times New Roman"/>
          <w:szCs w:val="24"/>
        </w:rPr>
        <w:t xml:space="preserve"> Alto, CA: </w:t>
      </w:r>
      <w:proofErr w:type="spellStart"/>
      <w:r w:rsidRPr="00110B45">
        <w:rPr>
          <w:rFonts w:ascii="Times New Roman" w:hAnsi="Times New Roman" w:cs="Times New Roman"/>
          <w:szCs w:val="24"/>
        </w:rPr>
        <w:t>Davies-Black</w:t>
      </w:r>
      <w:proofErr w:type="spellEnd"/>
      <w:r w:rsidRPr="00110B45">
        <w:rPr>
          <w:rFonts w:ascii="Times New Roman" w:hAnsi="Times New Roman" w:cs="Times New Roman"/>
          <w:szCs w:val="24"/>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rPr>
        <w:t>Blustein</w:t>
      </w:r>
      <w:proofErr w:type="spellEnd"/>
      <w:r w:rsidRPr="00110B45">
        <w:rPr>
          <w:rFonts w:ascii="Times New Roman" w:hAnsi="Times New Roman" w:cs="Times New Roman"/>
          <w:szCs w:val="24"/>
        </w:rPr>
        <w:t xml:space="preserve">, D. L., &amp; </w:t>
      </w:r>
      <w:proofErr w:type="spellStart"/>
      <w:r w:rsidRPr="00110B45">
        <w:rPr>
          <w:rFonts w:ascii="Times New Roman" w:hAnsi="Times New Roman" w:cs="Times New Roman"/>
          <w:szCs w:val="24"/>
        </w:rPr>
        <w:t>Noumair</w:t>
      </w:r>
      <w:proofErr w:type="spellEnd"/>
      <w:r w:rsidRPr="00110B45">
        <w:rPr>
          <w:rFonts w:ascii="Times New Roman" w:hAnsi="Times New Roman" w:cs="Times New Roman"/>
          <w:szCs w:val="24"/>
        </w:rPr>
        <w:t xml:space="preserve">, D. (1996). </w:t>
      </w:r>
      <w:r w:rsidRPr="00110B45">
        <w:rPr>
          <w:rFonts w:ascii="Times New Roman" w:hAnsi="Times New Roman" w:cs="Times New Roman"/>
          <w:szCs w:val="24"/>
          <w:lang w:val="en-US"/>
        </w:rPr>
        <w:t xml:space="preserve">Self and identity in career development: Implications for theory and practice. </w:t>
      </w:r>
      <w:r w:rsidRPr="00110B45">
        <w:rPr>
          <w:rFonts w:ascii="Times New Roman" w:hAnsi="Times New Roman" w:cs="Times New Roman"/>
          <w:i/>
          <w:szCs w:val="24"/>
          <w:lang w:val="en-US"/>
        </w:rPr>
        <w:t>Journal of Counseling and Development</w:t>
      </w:r>
      <w:r w:rsidRPr="00110B45">
        <w:rPr>
          <w:rFonts w:ascii="Times New Roman" w:hAnsi="Times New Roman" w:cs="Times New Roman"/>
          <w:szCs w:val="24"/>
          <w:lang w:val="en-US"/>
        </w:rPr>
        <w:t>, 74, 434-441.</w:t>
      </w:r>
      <w:r w:rsidRPr="00110B45">
        <w:rPr>
          <w:lang w:val="en-US"/>
        </w:rPr>
        <w:t xml:space="preserve"> </w:t>
      </w:r>
      <w:proofErr w:type="spellStart"/>
      <w:r w:rsidRPr="00110B45">
        <w:rPr>
          <w:rFonts w:ascii="Times New Roman" w:hAnsi="Times New Roman" w:cs="Times New Roman"/>
          <w:lang w:val="en-US"/>
        </w:rPr>
        <w:t>doi</w:t>
      </w:r>
      <w:proofErr w:type="spellEnd"/>
      <w:r w:rsidRPr="00110B45">
        <w:rPr>
          <w:rFonts w:ascii="Times New Roman" w:hAnsi="Times New Roman" w:cs="Times New Roman"/>
          <w:lang w:val="en-US"/>
        </w:rPr>
        <w:t>: 10.1002/j.1556-6676.1996.tb01889.</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Blustein</w:t>
      </w:r>
      <w:proofErr w:type="spellEnd"/>
      <w:r w:rsidRPr="00110B45">
        <w:rPr>
          <w:rFonts w:ascii="Times New Roman" w:hAnsi="Times New Roman" w:cs="Times New Roman"/>
          <w:szCs w:val="24"/>
          <w:lang w:val="en-US"/>
        </w:rPr>
        <w:t xml:space="preserve">, D. L., &amp; Phillips, S. D. (1988). Individual and contextual factors in career exploration.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33, 203-216.</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Blustein</w:t>
      </w:r>
      <w:proofErr w:type="spellEnd"/>
      <w:r w:rsidRPr="00110B45">
        <w:rPr>
          <w:rFonts w:ascii="Times New Roman" w:hAnsi="Times New Roman" w:cs="Times New Roman"/>
          <w:szCs w:val="24"/>
          <w:lang w:val="en-US"/>
        </w:rPr>
        <w:t xml:space="preserve">, D. L., </w:t>
      </w:r>
      <w:proofErr w:type="spellStart"/>
      <w:r w:rsidRPr="00110B45">
        <w:rPr>
          <w:rFonts w:ascii="Times New Roman" w:hAnsi="Times New Roman" w:cs="Times New Roman"/>
          <w:szCs w:val="24"/>
          <w:lang w:val="en-US"/>
        </w:rPr>
        <w:t>Prezioso</w:t>
      </w:r>
      <w:proofErr w:type="spellEnd"/>
      <w:r w:rsidRPr="00110B45">
        <w:rPr>
          <w:rFonts w:ascii="Times New Roman" w:hAnsi="Times New Roman" w:cs="Times New Roman"/>
          <w:szCs w:val="24"/>
          <w:lang w:val="en-US"/>
        </w:rPr>
        <w:t xml:space="preserve">, M., &amp; </w:t>
      </w:r>
      <w:proofErr w:type="spellStart"/>
      <w:r w:rsidRPr="00110B45">
        <w:rPr>
          <w:rFonts w:ascii="Times New Roman" w:hAnsi="Times New Roman" w:cs="Times New Roman"/>
          <w:szCs w:val="24"/>
          <w:lang w:val="en-US"/>
        </w:rPr>
        <w:t>Schultheiss</w:t>
      </w:r>
      <w:proofErr w:type="spellEnd"/>
      <w:r w:rsidRPr="00110B45">
        <w:rPr>
          <w:rFonts w:ascii="Times New Roman" w:hAnsi="Times New Roman" w:cs="Times New Roman"/>
          <w:szCs w:val="24"/>
          <w:lang w:val="en-US"/>
        </w:rPr>
        <w:t xml:space="preserve">, D. (1995). Attachment theory and career development: current status and future directions. </w:t>
      </w:r>
      <w:r w:rsidRPr="00110B45">
        <w:rPr>
          <w:rFonts w:ascii="Times New Roman" w:hAnsi="Times New Roman" w:cs="Times New Roman"/>
          <w:i/>
          <w:szCs w:val="24"/>
          <w:lang w:val="en-US"/>
        </w:rPr>
        <w:t>The Counseling Psychologist</w:t>
      </w:r>
      <w:r w:rsidRPr="00110B45">
        <w:rPr>
          <w:rFonts w:ascii="Times New Roman" w:hAnsi="Times New Roman" w:cs="Times New Roman"/>
          <w:szCs w:val="24"/>
          <w:lang w:val="en-US"/>
        </w:rPr>
        <w:t>, 23(3), 416-432.</w:t>
      </w:r>
      <w:r w:rsidR="003E5B3E" w:rsidRPr="00110B45">
        <w:rPr>
          <w:rStyle w:val="apple-style-span"/>
          <w:rFonts w:ascii="Lucida Sans Unicode" w:hAnsi="Lucida Sans Unicode" w:cs="Lucida Sans Unicode"/>
          <w:i/>
          <w:iCs/>
          <w:sz w:val="19"/>
          <w:szCs w:val="19"/>
          <w:lang w:val="en-US"/>
        </w:rPr>
        <w:t xml:space="preserve"> </w:t>
      </w:r>
      <w:r w:rsidR="003E5B3E" w:rsidRPr="00110B45">
        <w:rPr>
          <w:rStyle w:val="cit-sep2"/>
          <w:rFonts w:ascii="Times New Roman" w:hAnsi="Times New Roman" w:cs="Times New Roman"/>
          <w:iCs/>
          <w:szCs w:val="19"/>
          <w:lang w:val="en-US"/>
        </w:rPr>
        <w:t>doi:</w:t>
      </w:r>
      <w:r w:rsidR="003E5B3E" w:rsidRPr="00110B45">
        <w:rPr>
          <w:rStyle w:val="cit-doi3"/>
          <w:rFonts w:ascii="Times New Roman" w:hAnsi="Times New Roman" w:cs="Times New Roman"/>
          <w:iCs/>
          <w:szCs w:val="19"/>
          <w:lang w:val="en-US"/>
        </w:rPr>
        <w:t>10.1177/0011000095233002.</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Blustein</w:t>
      </w:r>
      <w:proofErr w:type="spellEnd"/>
      <w:r w:rsidRPr="00110B45">
        <w:rPr>
          <w:rFonts w:ascii="Times New Roman" w:hAnsi="Times New Roman" w:cs="Times New Roman"/>
          <w:szCs w:val="24"/>
          <w:lang w:val="en-US"/>
        </w:rPr>
        <w:t xml:space="preserve">, D. L., </w:t>
      </w:r>
      <w:proofErr w:type="spellStart"/>
      <w:r w:rsidRPr="00110B45">
        <w:rPr>
          <w:rFonts w:ascii="Times New Roman" w:hAnsi="Times New Roman" w:cs="Times New Roman"/>
          <w:szCs w:val="24"/>
          <w:lang w:val="en-US"/>
        </w:rPr>
        <w:t>Schultheiss</w:t>
      </w:r>
      <w:proofErr w:type="spellEnd"/>
      <w:r w:rsidRPr="00110B45">
        <w:rPr>
          <w:rFonts w:ascii="Times New Roman" w:hAnsi="Times New Roman" w:cs="Times New Roman"/>
          <w:szCs w:val="24"/>
          <w:lang w:val="en-US"/>
        </w:rPr>
        <w:t xml:space="preserve">, D., &amp; </w:t>
      </w:r>
      <w:proofErr w:type="spellStart"/>
      <w:r w:rsidRPr="00110B45">
        <w:rPr>
          <w:rFonts w:ascii="Times New Roman" w:hAnsi="Times New Roman" w:cs="Times New Roman"/>
          <w:szCs w:val="24"/>
          <w:lang w:val="en-US"/>
        </w:rPr>
        <w:t>Flum</w:t>
      </w:r>
      <w:proofErr w:type="spellEnd"/>
      <w:r w:rsidRPr="00110B45">
        <w:rPr>
          <w:rFonts w:ascii="Times New Roman" w:hAnsi="Times New Roman" w:cs="Times New Roman"/>
          <w:szCs w:val="24"/>
          <w:lang w:val="en-US"/>
        </w:rPr>
        <w:t xml:space="preserve">, H. (2004). Toward a relational perspective of the psychology of careers and working: A social constructionist analysis.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xml:space="preserve">, 64, 423-440. </w:t>
      </w:r>
      <w:hyperlink r:id="rId9" w:tgtFrame="doilink" w:history="1">
        <w:r w:rsidRPr="00110B45">
          <w:rPr>
            <w:rStyle w:val="Hiperligao"/>
            <w:rFonts w:eastAsia="Arial Unicode MS"/>
            <w:color w:val="auto"/>
            <w:szCs w:val="16"/>
            <w:lang w:val="en-US"/>
          </w:rPr>
          <w:t>doi.org/10.1016/j.jvb.2003.12.008</w:t>
        </w:r>
      </w:hyperlink>
      <w:r w:rsidRPr="00110B45">
        <w:rPr>
          <w:rFonts w:ascii="Times New Roman" w:eastAsia="Arial Unicode MS" w:hAnsi="Times New Roman" w:cs="Times New Roman"/>
          <w:szCs w:val="16"/>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Brooks, L., Cornelius, A., </w:t>
      </w:r>
      <w:proofErr w:type="spellStart"/>
      <w:r w:rsidRPr="00110B45">
        <w:rPr>
          <w:rFonts w:ascii="Times New Roman" w:hAnsi="Times New Roman" w:cs="Times New Roman"/>
          <w:szCs w:val="24"/>
          <w:lang w:val="en-US"/>
        </w:rPr>
        <w:t>Greefield</w:t>
      </w:r>
      <w:proofErr w:type="spellEnd"/>
      <w:r w:rsidRPr="00110B45">
        <w:rPr>
          <w:rFonts w:ascii="Times New Roman" w:hAnsi="Times New Roman" w:cs="Times New Roman"/>
          <w:szCs w:val="24"/>
          <w:lang w:val="en-US"/>
        </w:rPr>
        <w:t>, E., &amp; Joseph, R. (1995). The relation of career-related work or internship experiences to the career development of college seniors</w:t>
      </w:r>
      <w:r w:rsidRPr="00110B45">
        <w:rPr>
          <w:rFonts w:ascii="Times New Roman" w:hAnsi="Times New Roman" w:cs="Times New Roman"/>
          <w:i/>
          <w:szCs w:val="24"/>
          <w:lang w:val="en-US"/>
        </w:rPr>
        <w:t>. Journal of Vocational Behavior</w:t>
      </w:r>
      <w:r w:rsidRPr="00110B45">
        <w:rPr>
          <w:rFonts w:ascii="Times New Roman" w:hAnsi="Times New Roman" w:cs="Times New Roman"/>
          <w:szCs w:val="24"/>
          <w:lang w:val="en-US"/>
        </w:rPr>
        <w:t>, 46, 332-349.</w:t>
      </w:r>
      <w:r w:rsidRPr="00110B45">
        <w:rPr>
          <w:rFonts w:ascii="Arial Unicode MS" w:eastAsia="Arial Unicode MS" w:hAnsi="Arial Unicode MS" w:cs="Arial Unicode MS"/>
          <w:sz w:val="16"/>
          <w:szCs w:val="16"/>
          <w:lang w:val="en-US"/>
        </w:rPr>
        <w:t xml:space="preserve"> </w:t>
      </w:r>
      <w:hyperlink r:id="rId10" w:tgtFrame="doilink" w:history="1">
        <w:r w:rsidRPr="00110B45">
          <w:rPr>
            <w:rStyle w:val="Hiperligao"/>
            <w:rFonts w:eastAsia="Arial Unicode MS"/>
            <w:color w:val="auto"/>
            <w:szCs w:val="16"/>
            <w:lang w:val="en-US"/>
          </w:rPr>
          <w:t>doi.org/10.1006/jvbe.1995.1024</w:t>
        </w:r>
      </w:hyperlink>
      <w:r w:rsidRPr="00110B45">
        <w:rPr>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Carless, S. A., &amp; </w:t>
      </w:r>
      <w:proofErr w:type="spellStart"/>
      <w:r w:rsidRPr="00110B45">
        <w:rPr>
          <w:rFonts w:ascii="Times New Roman" w:hAnsi="Times New Roman" w:cs="Times New Roman"/>
          <w:szCs w:val="24"/>
          <w:lang w:val="en-US"/>
        </w:rPr>
        <w:t>Prodan</w:t>
      </w:r>
      <w:proofErr w:type="spellEnd"/>
      <w:r w:rsidRPr="00110B45">
        <w:rPr>
          <w:rFonts w:ascii="Times New Roman" w:hAnsi="Times New Roman" w:cs="Times New Roman"/>
          <w:szCs w:val="24"/>
          <w:lang w:val="en-US"/>
        </w:rPr>
        <w:t xml:space="preserve">, O. (2003). The impact of practicum training on career and job search attitudes of postgraduate psychology students. </w:t>
      </w:r>
      <w:r w:rsidRPr="00110B45">
        <w:rPr>
          <w:rFonts w:ascii="Times New Roman" w:hAnsi="Times New Roman" w:cs="Times New Roman"/>
          <w:i/>
          <w:szCs w:val="24"/>
          <w:lang w:val="en-US"/>
        </w:rPr>
        <w:t>Australian Journal of Psychology,</w:t>
      </w:r>
      <w:r w:rsidRPr="00110B45">
        <w:rPr>
          <w:rFonts w:ascii="Times New Roman" w:hAnsi="Times New Roman" w:cs="Times New Roman"/>
          <w:szCs w:val="24"/>
          <w:lang w:val="en-US"/>
        </w:rPr>
        <w:t xml:space="preserve"> 55, 89-94.</w:t>
      </w:r>
      <w:r w:rsidR="003E5B3E" w:rsidRPr="00110B45">
        <w:rPr>
          <w:lang w:val="en-US"/>
        </w:rPr>
        <w:t xml:space="preserve"> </w:t>
      </w:r>
      <w:r w:rsidR="003E5B3E" w:rsidRPr="00110B45">
        <w:rPr>
          <w:rFonts w:ascii="Times New Roman" w:hAnsi="Times New Roman" w:cs="Times New Roman"/>
          <w:lang w:val="en-US"/>
        </w:rPr>
        <w:t>DOI: 10.1080/00049530412331312944.</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Cheung, R., &amp; Arnold, J. (2010). Antecedents of career exploration among Hong Kong Chinese university students: testing contextual and developmental variables.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xml:space="preserve">, 76, 25-36. </w:t>
      </w:r>
      <w:hyperlink r:id="rId11" w:tgtFrame="doilink" w:history="1">
        <w:r w:rsidRPr="00110B45">
          <w:rPr>
            <w:rStyle w:val="Hiperligao"/>
            <w:rFonts w:eastAsia="Arial Unicode MS"/>
            <w:color w:val="auto"/>
            <w:szCs w:val="16"/>
            <w:lang w:val="en-US"/>
          </w:rPr>
          <w:t>doi.org/10.1016/j.jvb.2009.05.006</w:t>
        </w:r>
      </w:hyperlink>
      <w:r w:rsidRPr="00110B45">
        <w:rPr>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lastRenderedPageBreak/>
        <w:t xml:space="preserve">Creed, P., Fallon, T., &amp; Hood, M. (2009). The relationship between career adaptability, person and situation variables, and career concerns in young adults.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74, 219-229.</w:t>
      </w:r>
      <w:r w:rsidRPr="00110B45">
        <w:rPr>
          <w:rFonts w:ascii="Arial Unicode MS" w:eastAsia="Arial Unicode MS" w:hAnsi="Arial Unicode MS" w:cs="Arial Unicode MS"/>
          <w:sz w:val="16"/>
          <w:szCs w:val="16"/>
          <w:lang w:val="en-US"/>
        </w:rPr>
        <w:t xml:space="preserve"> </w:t>
      </w:r>
      <w:hyperlink r:id="rId12" w:tgtFrame="doilink" w:history="1">
        <w:r w:rsidRPr="00110B45">
          <w:rPr>
            <w:rStyle w:val="Hiperligao"/>
            <w:rFonts w:eastAsia="Arial Unicode MS"/>
            <w:color w:val="auto"/>
            <w:szCs w:val="16"/>
            <w:lang w:val="en-US"/>
          </w:rPr>
          <w:t>doi.org/10.1016/j.jvb.2008.12.004</w:t>
        </w:r>
      </w:hyperlink>
      <w:r w:rsidRPr="00110B45">
        <w:rPr>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Creed, P., &amp; Patton, W. (2003). Differences in career attitude and career knowledge for high school students with and without paid work experience. </w:t>
      </w:r>
      <w:r w:rsidRPr="00110B45">
        <w:rPr>
          <w:rFonts w:ascii="Times New Roman" w:hAnsi="Times New Roman" w:cs="Times New Roman"/>
          <w:i/>
          <w:szCs w:val="24"/>
          <w:lang w:val="en-US"/>
        </w:rPr>
        <w:t>International Journal for Educational and Vocational Guidance</w:t>
      </w:r>
      <w:r w:rsidRPr="00110B45">
        <w:rPr>
          <w:rFonts w:ascii="Times New Roman" w:hAnsi="Times New Roman" w:cs="Times New Roman"/>
          <w:szCs w:val="24"/>
          <w:lang w:val="en-US"/>
        </w:rPr>
        <w:t>, 3, 21-33.</w:t>
      </w:r>
      <w:r w:rsidRPr="00110B45">
        <w:rPr>
          <w:lang w:val="en-US"/>
        </w:rPr>
        <w:t xml:space="preserve"> Doi:</w:t>
      </w:r>
      <w:r w:rsidRPr="00110B45">
        <w:rPr>
          <w:rFonts w:ascii="Times New Roman" w:hAnsi="Times New Roman" w:cs="Times New Roman"/>
          <w:lang w:val="en-US"/>
        </w:rPr>
        <w:t>10.1023/A:1022674528730</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Creed, P., Patton, W., &amp; </w:t>
      </w:r>
      <w:proofErr w:type="spellStart"/>
      <w:r w:rsidRPr="00110B45">
        <w:rPr>
          <w:rFonts w:ascii="Times New Roman" w:hAnsi="Times New Roman" w:cs="Times New Roman"/>
          <w:szCs w:val="24"/>
          <w:lang w:val="en-US"/>
        </w:rPr>
        <w:t>Prideaux</w:t>
      </w:r>
      <w:proofErr w:type="spellEnd"/>
      <w:r w:rsidRPr="00110B45">
        <w:rPr>
          <w:rFonts w:ascii="Times New Roman" w:hAnsi="Times New Roman" w:cs="Times New Roman"/>
          <w:szCs w:val="24"/>
          <w:lang w:val="en-US"/>
        </w:rPr>
        <w:t xml:space="preserve">, L.-A. (2007). Predicting change over time in career planning and career exploration for high school students. </w:t>
      </w:r>
      <w:r w:rsidRPr="00110B45">
        <w:rPr>
          <w:rFonts w:ascii="Times New Roman" w:hAnsi="Times New Roman" w:cs="Times New Roman"/>
          <w:i/>
          <w:szCs w:val="24"/>
          <w:lang w:val="en-US"/>
        </w:rPr>
        <w:t>Journal of Adolescence</w:t>
      </w:r>
      <w:r w:rsidRPr="00110B45">
        <w:rPr>
          <w:rFonts w:ascii="Times New Roman" w:hAnsi="Times New Roman" w:cs="Times New Roman"/>
          <w:szCs w:val="24"/>
          <w:lang w:val="en-US"/>
        </w:rPr>
        <w:t>, 30, 377-392.</w:t>
      </w:r>
      <w:r w:rsidR="00937E96" w:rsidRPr="00110B45">
        <w:rPr>
          <w:rFonts w:ascii="Times New Roman" w:hAnsi="Times New Roman" w:cs="Times New Roman"/>
          <w:szCs w:val="24"/>
          <w:lang w:val="en-US"/>
        </w:rPr>
        <w:t xml:space="preserve"> </w:t>
      </w:r>
      <w:r w:rsidRPr="00110B45">
        <w:rPr>
          <w:rFonts w:ascii="Times New Roman" w:hAnsi="Times New Roman" w:cs="Times New Roman"/>
          <w:szCs w:val="24"/>
          <w:lang w:val="en-US"/>
        </w:rPr>
        <w:t>doi:10.1016/j.adolescence.2006.04.003</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Csikszentmihaly</w:t>
      </w:r>
      <w:proofErr w:type="spellEnd"/>
      <w:r w:rsidRPr="00110B45">
        <w:rPr>
          <w:rFonts w:ascii="Times New Roman" w:hAnsi="Times New Roman" w:cs="Times New Roman"/>
          <w:szCs w:val="24"/>
          <w:lang w:val="en-US"/>
        </w:rPr>
        <w:t xml:space="preserve">, M., &amp; Schneider, B. (2000). </w:t>
      </w:r>
      <w:r w:rsidRPr="00110B45">
        <w:rPr>
          <w:rFonts w:ascii="Times New Roman" w:hAnsi="Times New Roman" w:cs="Times New Roman"/>
          <w:i/>
          <w:szCs w:val="24"/>
          <w:lang w:val="en-US"/>
        </w:rPr>
        <w:t>Becoming adult - how teenagers prepare for the world of work.</w:t>
      </w:r>
      <w:r w:rsidRPr="00110B45">
        <w:rPr>
          <w:rFonts w:ascii="Times New Roman" w:hAnsi="Times New Roman" w:cs="Times New Roman"/>
          <w:szCs w:val="24"/>
          <w:lang w:val="en-US"/>
        </w:rPr>
        <w:t xml:space="preserve"> New York: Basic Books.</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Dawis</w:t>
      </w:r>
      <w:proofErr w:type="spellEnd"/>
      <w:r w:rsidRPr="00110B45">
        <w:rPr>
          <w:rFonts w:ascii="Times New Roman" w:hAnsi="Times New Roman" w:cs="Times New Roman"/>
          <w:szCs w:val="24"/>
          <w:lang w:val="en-US"/>
        </w:rPr>
        <w:t xml:space="preserve">, R. V. (2005). The Minnesota theory of work adjustment. In S. Brown &amp; R. Lent (Eds.), </w:t>
      </w:r>
      <w:r w:rsidRPr="00110B45">
        <w:rPr>
          <w:rFonts w:ascii="Times New Roman" w:hAnsi="Times New Roman" w:cs="Times New Roman"/>
          <w:i/>
          <w:szCs w:val="24"/>
          <w:lang w:val="en-US"/>
        </w:rPr>
        <w:t xml:space="preserve">Career development and counseling: putting research and theory to work </w:t>
      </w:r>
      <w:r w:rsidRPr="00110B45">
        <w:rPr>
          <w:rFonts w:ascii="Times New Roman" w:hAnsi="Times New Roman" w:cs="Times New Roman"/>
          <w:szCs w:val="24"/>
          <w:lang w:val="en-US"/>
        </w:rPr>
        <w:t>(pp. 3-23). New Jersey: John Wiley &amp; Sons, Inc.</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Deci</w:t>
      </w:r>
      <w:proofErr w:type="spellEnd"/>
      <w:r w:rsidRPr="00110B45">
        <w:rPr>
          <w:rFonts w:ascii="Times New Roman" w:hAnsi="Times New Roman" w:cs="Times New Roman"/>
          <w:szCs w:val="24"/>
          <w:lang w:val="en-US"/>
        </w:rPr>
        <w:t xml:space="preserve">, E. L., &amp; Ryan, R. M. (1985). The general causality orientations scale: Self-determination in personality. </w:t>
      </w:r>
      <w:r w:rsidRPr="00110B45">
        <w:rPr>
          <w:rFonts w:ascii="Times New Roman" w:hAnsi="Times New Roman" w:cs="Times New Roman"/>
          <w:i/>
          <w:szCs w:val="24"/>
          <w:lang w:val="en-US"/>
        </w:rPr>
        <w:t>Journal of Research in Personality</w:t>
      </w:r>
      <w:r w:rsidRPr="00110B45">
        <w:rPr>
          <w:rFonts w:ascii="Times New Roman" w:hAnsi="Times New Roman" w:cs="Times New Roman"/>
          <w:szCs w:val="24"/>
          <w:lang w:val="en-US"/>
        </w:rPr>
        <w:t>, 19, 109-134.</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Flum</w:t>
      </w:r>
      <w:proofErr w:type="spellEnd"/>
      <w:r w:rsidRPr="00110B45">
        <w:rPr>
          <w:rFonts w:ascii="Times New Roman" w:hAnsi="Times New Roman" w:cs="Times New Roman"/>
          <w:szCs w:val="24"/>
          <w:lang w:val="en-US"/>
        </w:rPr>
        <w:t xml:space="preserve">, H. (2001). Relational dimensions in career development.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59, 1-16.</w:t>
      </w:r>
      <w:r w:rsidRPr="00110B45">
        <w:rPr>
          <w:rFonts w:ascii="Arial Unicode MS" w:eastAsia="Arial Unicode MS" w:hAnsi="Arial Unicode MS" w:cs="Arial Unicode MS"/>
          <w:sz w:val="16"/>
          <w:szCs w:val="16"/>
          <w:lang w:val="en-US"/>
        </w:rPr>
        <w:t xml:space="preserve"> </w:t>
      </w:r>
      <w:hyperlink r:id="rId13" w:tgtFrame="doilink" w:history="1">
        <w:r w:rsidRPr="00110B45">
          <w:rPr>
            <w:rStyle w:val="Hiperligao"/>
            <w:rFonts w:eastAsia="Arial Unicode MS"/>
            <w:color w:val="auto"/>
            <w:lang w:val="en-US"/>
          </w:rPr>
          <w:t>doi.org/10.1006/jvbe.2000.1786</w:t>
        </w:r>
      </w:hyperlink>
      <w:r w:rsidRPr="00110B45">
        <w:rPr>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Flum</w:t>
      </w:r>
      <w:proofErr w:type="spellEnd"/>
      <w:r w:rsidRPr="00110B45">
        <w:rPr>
          <w:rFonts w:ascii="Times New Roman" w:hAnsi="Times New Roman" w:cs="Times New Roman"/>
          <w:szCs w:val="24"/>
          <w:lang w:val="en-US"/>
        </w:rPr>
        <w:t xml:space="preserve">, H., &amp; </w:t>
      </w:r>
      <w:proofErr w:type="spellStart"/>
      <w:r w:rsidRPr="00110B45">
        <w:rPr>
          <w:rFonts w:ascii="Times New Roman" w:hAnsi="Times New Roman" w:cs="Times New Roman"/>
          <w:szCs w:val="24"/>
          <w:lang w:val="en-US"/>
        </w:rPr>
        <w:t>Blustein</w:t>
      </w:r>
      <w:proofErr w:type="spellEnd"/>
      <w:r w:rsidRPr="00110B45">
        <w:rPr>
          <w:rFonts w:ascii="Times New Roman" w:hAnsi="Times New Roman" w:cs="Times New Roman"/>
          <w:szCs w:val="24"/>
          <w:lang w:val="en-US"/>
        </w:rPr>
        <w:t xml:space="preserve">, D. (2000). Reinvigorating the study of vocational exploration: framework for research.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56, 380-404. doi.org/10.1006/jvbe.2000.1721.</w:t>
      </w:r>
    </w:p>
    <w:p w:rsidR="00547873" w:rsidRPr="00110B45" w:rsidRDefault="00547873" w:rsidP="00547873">
      <w:pPr>
        <w:spacing w:before="240" w:after="240" w:line="480" w:lineRule="auto"/>
        <w:ind w:left="567" w:hanging="567"/>
        <w:rPr>
          <w:rFonts w:ascii="Times New Roman" w:hAnsi="Times New Roman" w:cs="Times New Roman"/>
          <w:szCs w:val="24"/>
        </w:rPr>
      </w:pPr>
      <w:proofErr w:type="spellStart"/>
      <w:r w:rsidRPr="00110B45">
        <w:rPr>
          <w:rFonts w:ascii="Times New Roman" w:hAnsi="Times New Roman" w:cs="Times New Roman"/>
          <w:szCs w:val="24"/>
          <w:lang w:val="en-US"/>
        </w:rPr>
        <w:t>Frone</w:t>
      </w:r>
      <w:proofErr w:type="spellEnd"/>
      <w:r w:rsidRPr="00110B45">
        <w:rPr>
          <w:rFonts w:ascii="Times New Roman" w:hAnsi="Times New Roman" w:cs="Times New Roman"/>
          <w:szCs w:val="24"/>
          <w:lang w:val="en-US"/>
        </w:rPr>
        <w:t xml:space="preserve">, M. (1999). Developmental consequences of youth employment. In J. </w:t>
      </w:r>
      <w:proofErr w:type="spellStart"/>
      <w:r w:rsidRPr="00110B45">
        <w:rPr>
          <w:rFonts w:ascii="Times New Roman" w:hAnsi="Times New Roman" w:cs="Times New Roman"/>
          <w:szCs w:val="24"/>
          <w:lang w:val="en-US"/>
        </w:rPr>
        <w:t>Barling</w:t>
      </w:r>
      <w:proofErr w:type="spellEnd"/>
      <w:r w:rsidRPr="00110B45">
        <w:rPr>
          <w:rFonts w:ascii="Times New Roman" w:hAnsi="Times New Roman" w:cs="Times New Roman"/>
          <w:szCs w:val="24"/>
          <w:lang w:val="en-US"/>
        </w:rPr>
        <w:t xml:space="preserve"> &amp; K. </w:t>
      </w:r>
      <w:proofErr w:type="spellStart"/>
      <w:r w:rsidRPr="00110B45">
        <w:rPr>
          <w:rFonts w:ascii="Times New Roman" w:hAnsi="Times New Roman" w:cs="Times New Roman"/>
          <w:szCs w:val="24"/>
          <w:lang w:val="en-US"/>
        </w:rPr>
        <w:t>Kelloway</w:t>
      </w:r>
      <w:proofErr w:type="spellEnd"/>
      <w:r w:rsidRPr="00110B45">
        <w:rPr>
          <w:rFonts w:ascii="Times New Roman" w:hAnsi="Times New Roman" w:cs="Times New Roman"/>
          <w:szCs w:val="24"/>
          <w:lang w:val="en-US"/>
        </w:rPr>
        <w:t xml:space="preserve"> (Eds.), </w:t>
      </w:r>
      <w:r w:rsidRPr="00110B45">
        <w:rPr>
          <w:rFonts w:ascii="Times New Roman" w:hAnsi="Times New Roman" w:cs="Times New Roman"/>
          <w:i/>
          <w:szCs w:val="24"/>
          <w:lang w:val="en-US"/>
        </w:rPr>
        <w:t xml:space="preserve">Young workers varieties of experience </w:t>
      </w:r>
      <w:r w:rsidRPr="00110B45">
        <w:rPr>
          <w:rFonts w:ascii="Times New Roman" w:hAnsi="Times New Roman" w:cs="Times New Roman"/>
          <w:szCs w:val="24"/>
          <w:lang w:val="en-US"/>
        </w:rPr>
        <w:t>(pp. 89-128)</w:t>
      </w:r>
      <w:r w:rsidRPr="00110B45">
        <w:rPr>
          <w:rFonts w:ascii="Times New Roman" w:hAnsi="Times New Roman" w:cs="Times New Roman"/>
          <w:i/>
          <w:szCs w:val="24"/>
          <w:lang w:val="en-US"/>
        </w:rPr>
        <w:t xml:space="preserve"> </w:t>
      </w:r>
      <w:r w:rsidRPr="00110B45">
        <w:rPr>
          <w:rFonts w:ascii="Times New Roman" w:hAnsi="Times New Roman" w:cs="Times New Roman"/>
          <w:szCs w:val="24"/>
          <w:lang w:val="en-US"/>
        </w:rPr>
        <w:t xml:space="preserve">. </w:t>
      </w:r>
      <w:r w:rsidRPr="00110B45">
        <w:rPr>
          <w:rFonts w:ascii="Times New Roman" w:hAnsi="Times New Roman" w:cs="Times New Roman"/>
          <w:szCs w:val="24"/>
        </w:rPr>
        <w:t xml:space="preserve">Washington: </w:t>
      </w:r>
      <w:proofErr w:type="spellStart"/>
      <w:r w:rsidRPr="00110B45">
        <w:rPr>
          <w:rFonts w:ascii="Times New Roman" w:hAnsi="Times New Roman" w:cs="Times New Roman"/>
          <w:szCs w:val="24"/>
        </w:rPr>
        <w:t>American</w:t>
      </w:r>
      <w:proofErr w:type="spellEnd"/>
      <w:r w:rsidRPr="00110B45">
        <w:rPr>
          <w:rFonts w:ascii="Times New Roman" w:hAnsi="Times New Roman" w:cs="Times New Roman"/>
          <w:szCs w:val="24"/>
        </w:rPr>
        <w:t xml:space="preserve"> </w:t>
      </w:r>
      <w:proofErr w:type="spellStart"/>
      <w:r w:rsidRPr="00110B45">
        <w:rPr>
          <w:rFonts w:ascii="Times New Roman" w:hAnsi="Times New Roman" w:cs="Times New Roman"/>
          <w:szCs w:val="24"/>
        </w:rPr>
        <w:t>Psychological</w:t>
      </w:r>
      <w:proofErr w:type="spellEnd"/>
      <w:r w:rsidRPr="00110B45">
        <w:rPr>
          <w:rFonts w:ascii="Times New Roman" w:hAnsi="Times New Roman" w:cs="Times New Roman"/>
          <w:szCs w:val="24"/>
        </w:rPr>
        <w:t xml:space="preserve"> </w:t>
      </w:r>
      <w:proofErr w:type="spellStart"/>
      <w:r w:rsidRPr="00110B45">
        <w:rPr>
          <w:rFonts w:ascii="Times New Roman" w:hAnsi="Times New Roman" w:cs="Times New Roman"/>
          <w:szCs w:val="24"/>
        </w:rPr>
        <w:t>Association</w:t>
      </w:r>
      <w:proofErr w:type="spellEnd"/>
      <w:r w:rsidRPr="00110B45">
        <w:rPr>
          <w:rFonts w:ascii="Times New Roman" w:hAnsi="Times New Roman" w:cs="Times New Roman"/>
          <w:szCs w:val="24"/>
        </w:rPr>
        <w:t>.</w:t>
      </w:r>
    </w:p>
    <w:p w:rsidR="00547873" w:rsidRPr="00110B45" w:rsidRDefault="00547873" w:rsidP="00547873">
      <w:pPr>
        <w:autoSpaceDE w:val="0"/>
        <w:autoSpaceDN w:val="0"/>
        <w:adjustRightInd w:val="0"/>
        <w:spacing w:before="240" w:after="240" w:line="480" w:lineRule="auto"/>
        <w:ind w:left="567" w:hanging="567"/>
        <w:rPr>
          <w:rFonts w:ascii="Times New Roman" w:hAnsi="Times New Roman" w:cs="Times New Roman"/>
        </w:rPr>
      </w:pPr>
      <w:r w:rsidRPr="00110B45">
        <w:rPr>
          <w:rFonts w:ascii="Times New Roman" w:eastAsia="Calibri" w:hAnsi="Times New Roman" w:cs="Times New Roman"/>
        </w:rPr>
        <w:lastRenderedPageBreak/>
        <w:t xml:space="preserve">Gamboa (2011). </w:t>
      </w:r>
      <w:r w:rsidRPr="00110B45">
        <w:rPr>
          <w:rFonts w:ascii="Times New Roman" w:eastAsia="Calibri" w:hAnsi="Times New Roman" w:cs="Times New Roman"/>
          <w:i/>
        </w:rPr>
        <w:t>O impacto da experiência de estágio no desenvolvimento vocacional de alunos dos cursos tecnológicos e profissionais do ensino secundário</w:t>
      </w:r>
      <w:r w:rsidRPr="00110B45">
        <w:rPr>
          <w:rFonts w:ascii="Times New Roman" w:eastAsia="Calibri" w:hAnsi="Times New Roman" w:cs="Times New Roman"/>
        </w:rPr>
        <w:t>. Tese de doutoramento não publicada, Universidade do Algarve, Faro.</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rPr>
        <w:t>Greenhaus</w:t>
      </w:r>
      <w:proofErr w:type="spellEnd"/>
      <w:r w:rsidRPr="00110B45">
        <w:rPr>
          <w:rFonts w:ascii="Times New Roman" w:hAnsi="Times New Roman" w:cs="Times New Roman"/>
          <w:szCs w:val="24"/>
        </w:rPr>
        <w:t xml:space="preserve">, J., </w:t>
      </w:r>
      <w:proofErr w:type="spellStart"/>
      <w:r w:rsidRPr="00110B45">
        <w:rPr>
          <w:rFonts w:ascii="Times New Roman" w:hAnsi="Times New Roman" w:cs="Times New Roman"/>
          <w:szCs w:val="24"/>
        </w:rPr>
        <w:t>Callanan</w:t>
      </w:r>
      <w:proofErr w:type="spellEnd"/>
      <w:r w:rsidRPr="00110B45">
        <w:rPr>
          <w:rFonts w:ascii="Times New Roman" w:hAnsi="Times New Roman" w:cs="Times New Roman"/>
          <w:szCs w:val="24"/>
        </w:rPr>
        <w:t xml:space="preserve">, G., &amp; </w:t>
      </w:r>
      <w:proofErr w:type="spellStart"/>
      <w:r w:rsidRPr="00110B45">
        <w:rPr>
          <w:rFonts w:ascii="Times New Roman" w:hAnsi="Times New Roman" w:cs="Times New Roman"/>
          <w:szCs w:val="24"/>
        </w:rPr>
        <w:t>Godshalk</w:t>
      </w:r>
      <w:proofErr w:type="spellEnd"/>
      <w:r w:rsidRPr="00110B45">
        <w:rPr>
          <w:rFonts w:ascii="Times New Roman" w:hAnsi="Times New Roman" w:cs="Times New Roman"/>
          <w:szCs w:val="24"/>
        </w:rPr>
        <w:t xml:space="preserve">, V. (2000). </w:t>
      </w:r>
      <w:r w:rsidRPr="00110B45">
        <w:rPr>
          <w:rFonts w:ascii="Times New Roman" w:hAnsi="Times New Roman" w:cs="Times New Roman"/>
          <w:i/>
          <w:szCs w:val="24"/>
          <w:lang w:val="en-US"/>
        </w:rPr>
        <w:t>Career Management</w:t>
      </w:r>
      <w:r w:rsidRPr="00110B45">
        <w:rPr>
          <w:rFonts w:ascii="Times New Roman" w:hAnsi="Times New Roman" w:cs="Times New Roman"/>
          <w:szCs w:val="24"/>
          <w:lang w:val="en-US"/>
        </w:rPr>
        <w:t>. Orlando: The Dryden Press.</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Griffiths, T., &amp; Guile, D. (2004</w:t>
      </w:r>
      <w:r w:rsidRPr="00110B45">
        <w:rPr>
          <w:rFonts w:ascii="Times New Roman" w:hAnsi="Times New Roman" w:cs="Times New Roman"/>
          <w:i/>
          <w:szCs w:val="24"/>
          <w:lang w:val="en-US"/>
        </w:rPr>
        <w:t>). Learning through work experience for the knowledge economy.</w:t>
      </w:r>
      <w:r w:rsidRPr="00110B45">
        <w:rPr>
          <w:rFonts w:ascii="Times New Roman" w:hAnsi="Times New Roman" w:cs="Times New Roman"/>
          <w:szCs w:val="24"/>
          <w:lang w:val="en-US"/>
        </w:rPr>
        <w:t xml:space="preserve"> Luxembourg: European Center for the Development of Vocational Training.</w:t>
      </w:r>
    </w:p>
    <w:p w:rsidR="00547873" w:rsidRPr="00110B45" w:rsidRDefault="00547873" w:rsidP="00547873">
      <w:pPr>
        <w:spacing w:before="240" w:after="240" w:line="480" w:lineRule="auto"/>
        <w:ind w:left="567" w:hanging="567"/>
        <w:rPr>
          <w:rFonts w:ascii="Times New Roman" w:hAnsi="Times New Roman" w:cs="Times New Roman"/>
          <w:lang w:val="en-US"/>
        </w:rPr>
      </w:pPr>
      <w:proofErr w:type="spellStart"/>
      <w:r w:rsidRPr="00110B45">
        <w:rPr>
          <w:rFonts w:ascii="Times New Roman" w:hAnsi="Times New Roman" w:cs="Times New Roman"/>
          <w:szCs w:val="24"/>
          <w:lang w:val="en-US"/>
        </w:rPr>
        <w:t>Hirschi</w:t>
      </w:r>
      <w:proofErr w:type="spellEnd"/>
      <w:r w:rsidRPr="00110B45">
        <w:rPr>
          <w:rFonts w:ascii="Times New Roman" w:hAnsi="Times New Roman" w:cs="Times New Roman"/>
          <w:szCs w:val="24"/>
          <w:lang w:val="en-US"/>
        </w:rPr>
        <w:t xml:space="preserve">, A. (2009). Career adaptability development in adolescence: multiple predictors and effect on sense of power and life satisfaction.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xml:space="preserve">, 74, 145-155. </w:t>
      </w:r>
      <w:r w:rsidRPr="00110B45">
        <w:rPr>
          <w:rFonts w:ascii="Times New Roman" w:hAnsi="Times New Roman" w:cs="Times New Roman"/>
          <w:lang w:val="en-US"/>
        </w:rPr>
        <w:t>doi.</w:t>
      </w:r>
      <w:hyperlink r:id="rId14" w:tgtFrame="doilink" w:history="1">
        <w:r w:rsidRPr="00110B45">
          <w:rPr>
            <w:rStyle w:val="Hiperligao"/>
            <w:rFonts w:eastAsia="Arial Unicode MS"/>
            <w:color w:val="auto"/>
            <w:lang w:val="en-US"/>
          </w:rPr>
          <w:t>org/10.1016/j.jvb.2009.01.002</w:t>
        </w:r>
      </w:hyperlink>
      <w:r w:rsidRPr="00110B45">
        <w:rPr>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Jordaan</w:t>
      </w:r>
      <w:proofErr w:type="spellEnd"/>
      <w:r w:rsidRPr="00110B45">
        <w:rPr>
          <w:rFonts w:ascii="Times New Roman" w:hAnsi="Times New Roman" w:cs="Times New Roman"/>
          <w:szCs w:val="24"/>
          <w:lang w:val="en-US"/>
        </w:rPr>
        <w:t xml:space="preserve">, J. P. (1963). Exploratory behavior: the formation of the self and occupational concepts. In D. Super &amp; R. </w:t>
      </w:r>
      <w:proofErr w:type="spellStart"/>
      <w:r w:rsidRPr="00110B45">
        <w:rPr>
          <w:rFonts w:ascii="Times New Roman" w:hAnsi="Times New Roman" w:cs="Times New Roman"/>
          <w:szCs w:val="24"/>
          <w:lang w:val="en-US"/>
        </w:rPr>
        <w:t>Starisshevsky</w:t>
      </w:r>
      <w:proofErr w:type="spellEnd"/>
      <w:r w:rsidRPr="00110B45">
        <w:rPr>
          <w:rFonts w:ascii="Times New Roman" w:hAnsi="Times New Roman" w:cs="Times New Roman"/>
          <w:szCs w:val="24"/>
          <w:lang w:val="en-US"/>
        </w:rPr>
        <w:t xml:space="preserve"> &amp; R. </w:t>
      </w:r>
      <w:proofErr w:type="spellStart"/>
      <w:r w:rsidRPr="00110B45">
        <w:rPr>
          <w:rFonts w:ascii="Times New Roman" w:hAnsi="Times New Roman" w:cs="Times New Roman"/>
          <w:szCs w:val="24"/>
          <w:lang w:val="en-US"/>
        </w:rPr>
        <w:t>Matlin</w:t>
      </w:r>
      <w:proofErr w:type="spellEnd"/>
      <w:r w:rsidRPr="00110B45">
        <w:rPr>
          <w:rFonts w:ascii="Times New Roman" w:hAnsi="Times New Roman" w:cs="Times New Roman"/>
          <w:szCs w:val="24"/>
          <w:lang w:val="en-US"/>
        </w:rPr>
        <w:t xml:space="preserve"> &amp; J. P. </w:t>
      </w:r>
      <w:proofErr w:type="spellStart"/>
      <w:r w:rsidRPr="00110B45">
        <w:rPr>
          <w:rFonts w:ascii="Times New Roman" w:hAnsi="Times New Roman" w:cs="Times New Roman"/>
          <w:szCs w:val="24"/>
          <w:lang w:val="en-US"/>
        </w:rPr>
        <w:t>Jordaan</w:t>
      </w:r>
      <w:proofErr w:type="spellEnd"/>
      <w:r w:rsidRPr="00110B45">
        <w:rPr>
          <w:rFonts w:ascii="Times New Roman" w:hAnsi="Times New Roman" w:cs="Times New Roman"/>
          <w:szCs w:val="24"/>
          <w:lang w:val="en-US"/>
        </w:rPr>
        <w:t xml:space="preserve"> (Eds.), </w:t>
      </w:r>
      <w:r w:rsidRPr="00110B45">
        <w:rPr>
          <w:rFonts w:ascii="Times New Roman" w:hAnsi="Times New Roman" w:cs="Times New Roman"/>
          <w:i/>
          <w:szCs w:val="24"/>
          <w:lang w:val="en-US"/>
        </w:rPr>
        <w:t xml:space="preserve">Career development: self-concept theory </w:t>
      </w:r>
      <w:r w:rsidRPr="00110B45">
        <w:rPr>
          <w:rFonts w:ascii="Times New Roman" w:hAnsi="Times New Roman" w:cs="Times New Roman"/>
          <w:szCs w:val="24"/>
          <w:lang w:val="en-US"/>
        </w:rPr>
        <w:t>(pp. 42-78</w:t>
      </w:r>
      <w:r w:rsidRPr="00110B45">
        <w:rPr>
          <w:rFonts w:ascii="Times New Roman" w:hAnsi="Times New Roman" w:cs="Times New Roman"/>
          <w:sz w:val="24"/>
          <w:szCs w:val="24"/>
          <w:lang w:val="en-US"/>
        </w:rPr>
        <w:t>)</w:t>
      </w:r>
      <w:r w:rsidRPr="00110B45">
        <w:rPr>
          <w:rFonts w:ascii="Times New Roman" w:hAnsi="Times New Roman" w:cs="Times New Roman"/>
          <w:szCs w:val="24"/>
          <w:lang w:val="en-US"/>
        </w:rPr>
        <w:t>. New York: College Entrance Board.</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Kalakoski</w:t>
      </w:r>
      <w:proofErr w:type="spellEnd"/>
      <w:r w:rsidRPr="00110B45">
        <w:rPr>
          <w:rFonts w:ascii="Times New Roman" w:hAnsi="Times New Roman" w:cs="Times New Roman"/>
          <w:szCs w:val="24"/>
          <w:lang w:val="en-US"/>
        </w:rPr>
        <w:t xml:space="preserve">, V., &amp; </w:t>
      </w:r>
      <w:proofErr w:type="spellStart"/>
      <w:r w:rsidRPr="00110B45">
        <w:rPr>
          <w:rFonts w:ascii="Times New Roman" w:hAnsi="Times New Roman" w:cs="Times New Roman"/>
          <w:szCs w:val="24"/>
          <w:lang w:val="en-US"/>
        </w:rPr>
        <w:t>Nurmi</w:t>
      </w:r>
      <w:proofErr w:type="spellEnd"/>
      <w:r w:rsidRPr="00110B45">
        <w:rPr>
          <w:rFonts w:ascii="Times New Roman" w:hAnsi="Times New Roman" w:cs="Times New Roman"/>
          <w:szCs w:val="24"/>
          <w:lang w:val="en-US"/>
        </w:rPr>
        <w:t>, J.-E. (1998). Identity and educational transitions: age differences in adolescent exploration and commitment related to education, occupation, and family</w:t>
      </w:r>
      <w:r w:rsidRPr="00110B45">
        <w:rPr>
          <w:rFonts w:ascii="Times New Roman" w:hAnsi="Times New Roman" w:cs="Times New Roman"/>
          <w:i/>
          <w:szCs w:val="24"/>
          <w:lang w:val="en-US"/>
        </w:rPr>
        <w:t>. Journal of Research on Adolescence</w:t>
      </w:r>
      <w:r w:rsidRPr="00110B45">
        <w:rPr>
          <w:rFonts w:ascii="Times New Roman" w:hAnsi="Times New Roman" w:cs="Times New Roman"/>
          <w:szCs w:val="24"/>
          <w:lang w:val="en-US"/>
        </w:rPr>
        <w:t>, 8(1), 29-47.</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Kenny, M. E., &amp; Bledsoe, M. (2005). Contributions of the relational context to career adaptability among urban adolescents.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66(2), 257-272.</w:t>
      </w:r>
      <w:r w:rsidRPr="00110B45">
        <w:rPr>
          <w:rFonts w:ascii="Arial Unicode MS" w:eastAsia="Arial Unicode MS" w:hAnsi="Arial Unicode MS" w:cs="Arial Unicode MS"/>
          <w:sz w:val="16"/>
          <w:szCs w:val="16"/>
          <w:lang w:val="en-US"/>
        </w:rPr>
        <w:t xml:space="preserve"> </w:t>
      </w:r>
      <w:hyperlink r:id="rId15" w:tgtFrame="doilink" w:history="1">
        <w:r w:rsidRPr="00110B45">
          <w:rPr>
            <w:rStyle w:val="Hiperligao"/>
            <w:rFonts w:eastAsia="Arial Unicode MS"/>
            <w:color w:val="auto"/>
            <w:szCs w:val="16"/>
            <w:lang w:val="en-US"/>
          </w:rPr>
          <w:t>doi.org/10.1016/j.jvb.2004.10.002</w:t>
        </w:r>
      </w:hyperlink>
      <w:r w:rsidRPr="00110B45">
        <w:rPr>
          <w:rFonts w:ascii="Times New Roman" w:eastAsia="Arial Unicode MS" w:hAnsi="Times New Roman" w:cs="Times New Roman"/>
          <w:szCs w:val="16"/>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Kracke</w:t>
      </w:r>
      <w:proofErr w:type="spellEnd"/>
      <w:r w:rsidRPr="00110B45">
        <w:rPr>
          <w:rFonts w:ascii="Times New Roman" w:hAnsi="Times New Roman" w:cs="Times New Roman"/>
          <w:szCs w:val="24"/>
          <w:lang w:val="en-US"/>
        </w:rPr>
        <w:t xml:space="preserve">, B. (1997). Parental behaviors and adolescents' career exploration. </w:t>
      </w:r>
      <w:r w:rsidRPr="00110B45">
        <w:rPr>
          <w:rFonts w:ascii="Times New Roman" w:hAnsi="Times New Roman" w:cs="Times New Roman"/>
          <w:i/>
          <w:szCs w:val="24"/>
          <w:lang w:val="en-US"/>
        </w:rPr>
        <w:t>The Career Development Quarterly,</w:t>
      </w:r>
      <w:r w:rsidRPr="00110B45">
        <w:rPr>
          <w:rFonts w:ascii="Times New Roman" w:hAnsi="Times New Roman" w:cs="Times New Roman"/>
          <w:szCs w:val="24"/>
          <w:lang w:val="en-US"/>
        </w:rPr>
        <w:t xml:space="preserve"> 45(4), 341-350.</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Kracke</w:t>
      </w:r>
      <w:proofErr w:type="spellEnd"/>
      <w:r w:rsidRPr="00110B45">
        <w:rPr>
          <w:rFonts w:ascii="Times New Roman" w:hAnsi="Times New Roman" w:cs="Times New Roman"/>
          <w:szCs w:val="24"/>
          <w:lang w:val="en-US"/>
        </w:rPr>
        <w:t xml:space="preserve">, B. (2002). The role of personality, parents and peers in adolescents career exploration. </w:t>
      </w:r>
      <w:r w:rsidRPr="00110B45">
        <w:rPr>
          <w:rFonts w:ascii="Times New Roman" w:hAnsi="Times New Roman" w:cs="Times New Roman"/>
          <w:i/>
          <w:szCs w:val="24"/>
          <w:lang w:val="en-US"/>
        </w:rPr>
        <w:t>Journal of Adolescence</w:t>
      </w:r>
      <w:r w:rsidRPr="00110B45">
        <w:rPr>
          <w:rFonts w:ascii="Times New Roman" w:hAnsi="Times New Roman" w:cs="Times New Roman"/>
          <w:szCs w:val="24"/>
          <w:lang w:val="en-US"/>
        </w:rPr>
        <w:t xml:space="preserve">, 25, 19-30. </w:t>
      </w:r>
      <w:hyperlink r:id="rId16" w:tgtFrame="doilink" w:history="1">
        <w:r w:rsidRPr="00110B45">
          <w:rPr>
            <w:rStyle w:val="Hiperligao"/>
            <w:rFonts w:eastAsia="Arial Unicode MS"/>
            <w:color w:val="auto"/>
            <w:szCs w:val="16"/>
            <w:lang w:val="en-US"/>
          </w:rPr>
          <w:t>doi.org/10.1006/jado.2001.0446</w:t>
        </w:r>
      </w:hyperlink>
      <w:r w:rsidRPr="00110B45">
        <w:rPr>
          <w:rFonts w:ascii="Times New Roman" w:eastAsia="Arial Unicode MS" w:hAnsi="Times New Roman" w:cs="Times New Roman"/>
          <w:szCs w:val="16"/>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lastRenderedPageBreak/>
        <w:t>Kracke</w:t>
      </w:r>
      <w:proofErr w:type="spellEnd"/>
      <w:r w:rsidRPr="00110B45">
        <w:rPr>
          <w:rFonts w:ascii="Times New Roman" w:hAnsi="Times New Roman" w:cs="Times New Roman"/>
          <w:szCs w:val="24"/>
          <w:lang w:val="en-US"/>
        </w:rPr>
        <w:t>, B., &amp; Schmitt-</w:t>
      </w:r>
      <w:proofErr w:type="spellStart"/>
      <w:r w:rsidRPr="00110B45">
        <w:rPr>
          <w:rFonts w:ascii="Times New Roman" w:hAnsi="Times New Roman" w:cs="Times New Roman"/>
          <w:szCs w:val="24"/>
          <w:lang w:val="en-US"/>
        </w:rPr>
        <w:t>Rodermund</w:t>
      </w:r>
      <w:proofErr w:type="spellEnd"/>
      <w:r w:rsidRPr="00110B45">
        <w:rPr>
          <w:rFonts w:ascii="Times New Roman" w:hAnsi="Times New Roman" w:cs="Times New Roman"/>
          <w:szCs w:val="24"/>
          <w:lang w:val="en-US"/>
        </w:rPr>
        <w:t xml:space="preserve">, E. (2001). Adolescents' career exploration in the context of educational and occupational transitions. In J-E. </w:t>
      </w:r>
      <w:proofErr w:type="spellStart"/>
      <w:r w:rsidRPr="00110B45">
        <w:rPr>
          <w:rFonts w:ascii="Times New Roman" w:hAnsi="Times New Roman" w:cs="Times New Roman"/>
          <w:szCs w:val="24"/>
          <w:lang w:val="en-US"/>
        </w:rPr>
        <w:t>Nurmi</w:t>
      </w:r>
      <w:proofErr w:type="spellEnd"/>
      <w:r w:rsidRPr="00110B45">
        <w:rPr>
          <w:rFonts w:ascii="Times New Roman" w:hAnsi="Times New Roman" w:cs="Times New Roman"/>
          <w:szCs w:val="24"/>
          <w:lang w:val="en-US"/>
        </w:rPr>
        <w:t xml:space="preserve"> (Ed.), </w:t>
      </w:r>
      <w:r w:rsidRPr="00110B45">
        <w:rPr>
          <w:rFonts w:ascii="Times New Roman" w:hAnsi="Times New Roman" w:cs="Times New Roman"/>
          <w:i/>
          <w:szCs w:val="24"/>
          <w:lang w:val="en-US"/>
        </w:rPr>
        <w:t xml:space="preserve">Navigating through Adolescence: </w:t>
      </w:r>
      <w:proofErr w:type="spellStart"/>
      <w:r w:rsidRPr="00110B45">
        <w:rPr>
          <w:rFonts w:ascii="Times New Roman" w:hAnsi="Times New Roman" w:cs="Times New Roman"/>
          <w:i/>
          <w:szCs w:val="24"/>
          <w:lang w:val="en-US"/>
        </w:rPr>
        <w:t>european</w:t>
      </w:r>
      <w:proofErr w:type="spellEnd"/>
      <w:r w:rsidRPr="00110B45">
        <w:rPr>
          <w:rFonts w:ascii="Times New Roman" w:hAnsi="Times New Roman" w:cs="Times New Roman"/>
          <w:i/>
          <w:szCs w:val="24"/>
          <w:lang w:val="en-US"/>
        </w:rPr>
        <w:t xml:space="preserve"> </w:t>
      </w:r>
      <w:proofErr w:type="spellStart"/>
      <w:r w:rsidRPr="00110B45">
        <w:rPr>
          <w:rFonts w:ascii="Times New Roman" w:hAnsi="Times New Roman" w:cs="Times New Roman"/>
          <w:i/>
          <w:szCs w:val="24"/>
          <w:lang w:val="en-US"/>
        </w:rPr>
        <w:t>perspectivies</w:t>
      </w:r>
      <w:proofErr w:type="spellEnd"/>
      <w:r w:rsidRPr="00110B45">
        <w:rPr>
          <w:rFonts w:ascii="Times New Roman" w:hAnsi="Times New Roman" w:cs="Times New Roman"/>
          <w:szCs w:val="24"/>
          <w:lang w:val="en-US"/>
        </w:rPr>
        <w:t xml:space="preserve"> (pp. 141-165). New York &amp; London: </w:t>
      </w:r>
      <w:proofErr w:type="spellStart"/>
      <w:r w:rsidRPr="00110B45">
        <w:rPr>
          <w:rFonts w:ascii="Times New Roman" w:hAnsi="Times New Roman" w:cs="Times New Roman"/>
          <w:szCs w:val="24"/>
          <w:lang w:val="en-US"/>
        </w:rPr>
        <w:t>Routledge</w:t>
      </w:r>
      <w:proofErr w:type="spellEnd"/>
      <w:r w:rsidRPr="00110B45">
        <w:rPr>
          <w:rFonts w:ascii="Times New Roman" w:hAnsi="Times New Roman" w:cs="Times New Roman"/>
          <w:szCs w:val="24"/>
          <w:lang w:val="en-US"/>
        </w:rPr>
        <w:t xml:space="preserve"> </w:t>
      </w:r>
      <w:proofErr w:type="spellStart"/>
      <w:r w:rsidRPr="00110B45">
        <w:rPr>
          <w:rFonts w:ascii="Times New Roman" w:hAnsi="Times New Roman" w:cs="Times New Roman"/>
          <w:szCs w:val="24"/>
          <w:lang w:val="en-US"/>
        </w:rPr>
        <w:t>Falmer</w:t>
      </w:r>
      <w:proofErr w:type="spellEnd"/>
      <w:r w:rsidRPr="00110B45">
        <w:rPr>
          <w:rFonts w:ascii="Times New Roman" w:hAnsi="Times New Roman" w:cs="Times New Roman"/>
          <w:szCs w:val="24"/>
          <w:lang w:val="en-US"/>
        </w:rPr>
        <w:t>.</w:t>
      </w:r>
    </w:p>
    <w:p w:rsidR="00547873" w:rsidRPr="00110B45" w:rsidRDefault="00547873" w:rsidP="00547873">
      <w:pPr>
        <w:spacing w:before="240" w:after="240" w:line="480" w:lineRule="auto"/>
        <w:ind w:left="567" w:hanging="567"/>
        <w:rPr>
          <w:lang w:val="en-US"/>
        </w:rPr>
      </w:pPr>
      <w:proofErr w:type="spellStart"/>
      <w:r w:rsidRPr="00110B45">
        <w:rPr>
          <w:rFonts w:ascii="Times New Roman" w:hAnsi="Times New Roman" w:cs="Times New Roman"/>
          <w:szCs w:val="24"/>
          <w:lang w:val="en-US"/>
        </w:rPr>
        <w:t>Kuijpers</w:t>
      </w:r>
      <w:proofErr w:type="spellEnd"/>
      <w:r w:rsidRPr="00110B45">
        <w:rPr>
          <w:rFonts w:ascii="Times New Roman" w:hAnsi="Times New Roman" w:cs="Times New Roman"/>
          <w:szCs w:val="24"/>
          <w:lang w:val="en-US"/>
        </w:rPr>
        <w:t xml:space="preserve">, M., </w:t>
      </w:r>
      <w:proofErr w:type="spellStart"/>
      <w:r w:rsidRPr="00110B45">
        <w:rPr>
          <w:rFonts w:ascii="Times New Roman" w:hAnsi="Times New Roman" w:cs="Times New Roman"/>
          <w:szCs w:val="24"/>
          <w:lang w:val="en-US"/>
        </w:rPr>
        <w:t>Meijers</w:t>
      </w:r>
      <w:proofErr w:type="spellEnd"/>
      <w:r w:rsidRPr="00110B45">
        <w:rPr>
          <w:rFonts w:ascii="Times New Roman" w:hAnsi="Times New Roman" w:cs="Times New Roman"/>
          <w:szCs w:val="24"/>
          <w:lang w:val="en-US"/>
        </w:rPr>
        <w:t xml:space="preserve">, F., &amp; Gundy, C. (2011). The relationship between learning environment and career competencies of students in vocational education.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xml:space="preserve"> 78, 21-30.</w:t>
      </w:r>
      <w:r w:rsidRPr="00110B45">
        <w:rPr>
          <w:rFonts w:ascii="Arial Unicode MS" w:eastAsia="Arial Unicode MS" w:hAnsi="Arial Unicode MS" w:cs="Arial Unicode MS"/>
          <w:sz w:val="16"/>
          <w:szCs w:val="16"/>
          <w:lang w:val="en-US"/>
        </w:rPr>
        <w:t xml:space="preserve"> </w:t>
      </w:r>
      <w:hyperlink r:id="rId17" w:tgtFrame="doilink" w:history="1">
        <w:r w:rsidRPr="00110B45">
          <w:rPr>
            <w:rStyle w:val="Hiperligao"/>
            <w:rFonts w:eastAsia="Arial Unicode MS"/>
            <w:color w:val="auto"/>
            <w:lang w:val="en-US"/>
          </w:rPr>
          <w:t>doi.org/10.1016/j.jvb.2010.05.005</w:t>
        </w:r>
      </w:hyperlink>
      <w:r w:rsidRPr="00110B45">
        <w:rPr>
          <w:lang w:val="en-US"/>
        </w:rPr>
        <w:t>.</w:t>
      </w:r>
    </w:p>
    <w:p w:rsidR="00547873" w:rsidRPr="00110B45" w:rsidRDefault="00547873" w:rsidP="005F0CD7">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Larson, R., Wilson, S., &amp; Mortimer, J. (2002). Conclusions: Adolescents' Preparation for the Future. In R. Larson, B. Brown &amp; J. Mortimer (Eds.), </w:t>
      </w:r>
      <w:r w:rsidRPr="00110B45">
        <w:rPr>
          <w:rFonts w:ascii="Times New Roman" w:hAnsi="Times New Roman" w:cs="Times New Roman"/>
          <w:i/>
          <w:szCs w:val="24"/>
          <w:lang w:val="en-US"/>
        </w:rPr>
        <w:t xml:space="preserve">Adolescents' Preparation for the Future: A Report of the Study Group on Adolescence in the 21st Century </w:t>
      </w:r>
      <w:r w:rsidRPr="00110B45">
        <w:rPr>
          <w:rFonts w:ascii="Times New Roman" w:hAnsi="Times New Roman" w:cs="Times New Roman"/>
          <w:szCs w:val="24"/>
          <w:lang w:val="en-US"/>
        </w:rPr>
        <w:t>(pp. 159-166). Ann Arbor: Blackwell Publishing.</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Leney</w:t>
      </w:r>
      <w:proofErr w:type="spellEnd"/>
      <w:r w:rsidRPr="00110B45">
        <w:rPr>
          <w:rFonts w:ascii="Times New Roman" w:hAnsi="Times New Roman" w:cs="Times New Roman"/>
          <w:szCs w:val="24"/>
          <w:lang w:val="en-US"/>
        </w:rPr>
        <w:t xml:space="preserve">, T., &amp; Green, A. (2005). Achieving the Lisbon goal: the contribution of vocational education and training. </w:t>
      </w:r>
      <w:r w:rsidRPr="00110B45">
        <w:rPr>
          <w:rFonts w:ascii="Times New Roman" w:hAnsi="Times New Roman" w:cs="Times New Roman"/>
          <w:i/>
          <w:szCs w:val="24"/>
          <w:lang w:val="en-US"/>
        </w:rPr>
        <w:t>European Journal of Education</w:t>
      </w:r>
      <w:r w:rsidRPr="00110B45">
        <w:rPr>
          <w:rFonts w:ascii="Times New Roman" w:hAnsi="Times New Roman" w:cs="Times New Roman"/>
          <w:szCs w:val="24"/>
          <w:lang w:val="en-US"/>
        </w:rPr>
        <w:t>, 40(3), 261-278.</w:t>
      </w:r>
      <w:r w:rsidR="00CD3E48" w:rsidRPr="00110B45">
        <w:rPr>
          <w:rFonts w:ascii="Times New Roman" w:hAnsi="Times New Roman" w:cs="Times New Roman"/>
          <w:szCs w:val="24"/>
          <w:lang w:val="en-US"/>
        </w:rPr>
        <w:t xml:space="preserve"> Doi:10.1111/j.1465-3435.2005.00225.x.</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Lent, R., Brown, S. D., &amp; Hackett, G. (2002). Social cognitive career theory. In D. Brown &amp; Associates (Eds</w:t>
      </w:r>
      <w:r w:rsidRPr="00110B45">
        <w:rPr>
          <w:rFonts w:ascii="Times New Roman" w:hAnsi="Times New Roman" w:cs="Times New Roman"/>
          <w:i/>
          <w:szCs w:val="24"/>
          <w:lang w:val="en-US"/>
        </w:rPr>
        <w:t>.), Career choice and development</w:t>
      </w:r>
      <w:r w:rsidRPr="00110B45">
        <w:rPr>
          <w:rFonts w:ascii="Times New Roman" w:hAnsi="Times New Roman" w:cs="Times New Roman"/>
          <w:szCs w:val="24"/>
          <w:lang w:val="en-US"/>
        </w:rPr>
        <w:t xml:space="preserve"> (pp. 255-311). San Francisco: </w:t>
      </w:r>
      <w:proofErr w:type="spellStart"/>
      <w:r w:rsidRPr="00110B45">
        <w:rPr>
          <w:rFonts w:ascii="Times New Roman" w:hAnsi="Times New Roman" w:cs="Times New Roman"/>
          <w:szCs w:val="24"/>
          <w:lang w:val="en-US"/>
        </w:rPr>
        <w:t>Jossey</w:t>
      </w:r>
      <w:proofErr w:type="spellEnd"/>
      <w:r w:rsidRPr="00110B45">
        <w:rPr>
          <w:rFonts w:ascii="Times New Roman" w:hAnsi="Times New Roman" w:cs="Times New Roman"/>
          <w:szCs w:val="24"/>
          <w:lang w:val="en-US"/>
        </w:rPr>
        <w:t>-Bass.</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Loughlin</w:t>
      </w:r>
      <w:proofErr w:type="spellEnd"/>
      <w:r w:rsidRPr="00110B45">
        <w:rPr>
          <w:rFonts w:ascii="Times New Roman" w:hAnsi="Times New Roman" w:cs="Times New Roman"/>
          <w:szCs w:val="24"/>
          <w:lang w:val="en-US"/>
        </w:rPr>
        <w:t xml:space="preserve">, C., &amp; </w:t>
      </w:r>
      <w:proofErr w:type="spellStart"/>
      <w:r w:rsidRPr="00110B45">
        <w:rPr>
          <w:rFonts w:ascii="Times New Roman" w:hAnsi="Times New Roman" w:cs="Times New Roman"/>
          <w:szCs w:val="24"/>
          <w:lang w:val="en-US"/>
        </w:rPr>
        <w:t>Barling</w:t>
      </w:r>
      <w:proofErr w:type="spellEnd"/>
      <w:r w:rsidRPr="00110B45">
        <w:rPr>
          <w:rFonts w:ascii="Times New Roman" w:hAnsi="Times New Roman" w:cs="Times New Roman"/>
          <w:szCs w:val="24"/>
          <w:lang w:val="en-US"/>
        </w:rPr>
        <w:t xml:space="preserve">, J. (1998). Teenagers’ part-time employment and their work-related attitude and aspirations. </w:t>
      </w:r>
      <w:r w:rsidRPr="00110B45">
        <w:rPr>
          <w:rFonts w:ascii="Times New Roman" w:hAnsi="Times New Roman" w:cs="Times New Roman"/>
          <w:i/>
          <w:szCs w:val="24"/>
          <w:lang w:val="en-US"/>
        </w:rPr>
        <w:t xml:space="preserve">Journal of Organizational </w:t>
      </w:r>
      <w:proofErr w:type="spellStart"/>
      <w:r w:rsidRPr="00110B45">
        <w:rPr>
          <w:rFonts w:ascii="Times New Roman" w:hAnsi="Times New Roman" w:cs="Times New Roman"/>
          <w:i/>
          <w:szCs w:val="24"/>
          <w:lang w:val="en-US"/>
        </w:rPr>
        <w:t>Behaviour</w:t>
      </w:r>
      <w:proofErr w:type="spellEnd"/>
      <w:r w:rsidRPr="00110B45">
        <w:rPr>
          <w:rFonts w:ascii="Times New Roman" w:hAnsi="Times New Roman" w:cs="Times New Roman"/>
          <w:szCs w:val="24"/>
          <w:lang w:val="en-US"/>
        </w:rPr>
        <w:t>, 19, 197-207.</w:t>
      </w:r>
    </w:p>
    <w:p w:rsidR="00547873" w:rsidRPr="00110B45" w:rsidRDefault="00547873" w:rsidP="005F0CD7">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Millar, R., &amp; </w:t>
      </w:r>
      <w:proofErr w:type="spellStart"/>
      <w:r w:rsidRPr="00110B45">
        <w:rPr>
          <w:rFonts w:ascii="Times New Roman" w:hAnsi="Times New Roman" w:cs="Times New Roman"/>
          <w:szCs w:val="24"/>
          <w:lang w:val="en-US"/>
        </w:rPr>
        <w:t>Shevlin</w:t>
      </w:r>
      <w:proofErr w:type="spellEnd"/>
      <w:r w:rsidRPr="00110B45">
        <w:rPr>
          <w:rFonts w:ascii="Times New Roman" w:hAnsi="Times New Roman" w:cs="Times New Roman"/>
          <w:szCs w:val="24"/>
          <w:lang w:val="en-US"/>
        </w:rPr>
        <w:t xml:space="preserve">, M. (2003). Predicting career information-seeking behavior of school pupils using the theory of planned behavior.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62, 26-42.</w:t>
      </w:r>
      <w:r w:rsidRPr="00110B45">
        <w:rPr>
          <w:rFonts w:ascii="Arial Unicode MS" w:eastAsia="Arial Unicode MS" w:hAnsi="Arial Unicode MS" w:cs="Arial Unicode MS"/>
          <w:sz w:val="16"/>
          <w:szCs w:val="16"/>
          <w:lang w:val="en-US"/>
        </w:rPr>
        <w:t xml:space="preserve"> </w:t>
      </w:r>
      <w:hyperlink r:id="rId18" w:tgtFrame="doilink" w:history="1">
        <w:r w:rsidRPr="00110B45">
          <w:rPr>
            <w:rStyle w:val="Hiperligao"/>
            <w:rFonts w:eastAsia="Arial Unicode MS"/>
            <w:color w:val="auto"/>
            <w:szCs w:val="16"/>
            <w:lang w:val="en-US"/>
          </w:rPr>
          <w:t>doi.org/10.1016/S0001-8791(02)00045-3</w:t>
        </w:r>
      </w:hyperlink>
      <w:r w:rsidRPr="00110B45">
        <w:rPr>
          <w:rFonts w:ascii="Times New Roman" w:eastAsia="Arial Unicode MS" w:hAnsi="Times New Roman" w:cs="Times New Roman"/>
          <w:szCs w:val="16"/>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Mitchell, L., &amp; </w:t>
      </w:r>
      <w:proofErr w:type="spellStart"/>
      <w:r w:rsidRPr="00110B45">
        <w:rPr>
          <w:rFonts w:ascii="Times New Roman" w:hAnsi="Times New Roman" w:cs="Times New Roman"/>
          <w:szCs w:val="24"/>
          <w:lang w:val="en-US"/>
        </w:rPr>
        <w:t>Krumboltz</w:t>
      </w:r>
      <w:proofErr w:type="spellEnd"/>
      <w:r w:rsidRPr="00110B45">
        <w:rPr>
          <w:rFonts w:ascii="Times New Roman" w:hAnsi="Times New Roman" w:cs="Times New Roman"/>
          <w:szCs w:val="24"/>
          <w:lang w:val="en-US"/>
        </w:rPr>
        <w:t xml:space="preserve">, J. (1996). </w:t>
      </w:r>
      <w:proofErr w:type="spellStart"/>
      <w:r w:rsidRPr="00110B45">
        <w:rPr>
          <w:rFonts w:ascii="Times New Roman" w:hAnsi="Times New Roman" w:cs="Times New Roman"/>
          <w:szCs w:val="24"/>
          <w:lang w:val="en-US"/>
        </w:rPr>
        <w:t>Krumboltz's</w:t>
      </w:r>
      <w:proofErr w:type="spellEnd"/>
      <w:r w:rsidRPr="00110B45">
        <w:rPr>
          <w:rFonts w:ascii="Times New Roman" w:hAnsi="Times New Roman" w:cs="Times New Roman"/>
          <w:szCs w:val="24"/>
          <w:lang w:val="en-US"/>
        </w:rPr>
        <w:t xml:space="preserve"> learning theory of career choice and counseling. In D. Brown &amp; L. Brooks &amp; Associates (Eds</w:t>
      </w:r>
      <w:r w:rsidRPr="00110B45">
        <w:rPr>
          <w:rFonts w:ascii="Times New Roman" w:hAnsi="Times New Roman" w:cs="Times New Roman"/>
          <w:i/>
          <w:szCs w:val="24"/>
          <w:lang w:val="en-US"/>
        </w:rPr>
        <w:t>.), Career Choice and Development</w:t>
      </w:r>
      <w:r w:rsidRPr="00110B45">
        <w:rPr>
          <w:rFonts w:ascii="Times New Roman" w:hAnsi="Times New Roman" w:cs="Times New Roman"/>
          <w:szCs w:val="24"/>
          <w:lang w:val="en-US"/>
        </w:rPr>
        <w:t xml:space="preserve"> (pp. 233-280). San Francisco: </w:t>
      </w:r>
      <w:proofErr w:type="spellStart"/>
      <w:r w:rsidRPr="00110B45">
        <w:rPr>
          <w:rFonts w:ascii="Times New Roman" w:hAnsi="Times New Roman" w:cs="Times New Roman"/>
          <w:szCs w:val="24"/>
          <w:lang w:val="en-US"/>
        </w:rPr>
        <w:t>Jossey</w:t>
      </w:r>
      <w:proofErr w:type="spellEnd"/>
      <w:r w:rsidRPr="00110B45">
        <w:rPr>
          <w:rFonts w:ascii="Times New Roman" w:hAnsi="Times New Roman" w:cs="Times New Roman"/>
          <w:szCs w:val="24"/>
          <w:lang w:val="en-US"/>
        </w:rPr>
        <w:t xml:space="preserve"> - Bass.</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Mortimer, J. (2003). </w:t>
      </w:r>
      <w:r w:rsidRPr="00110B45">
        <w:rPr>
          <w:rFonts w:ascii="Times New Roman" w:hAnsi="Times New Roman" w:cs="Times New Roman"/>
          <w:i/>
          <w:szCs w:val="24"/>
          <w:lang w:val="en-US"/>
        </w:rPr>
        <w:t>Working and growing up in America</w:t>
      </w:r>
      <w:r w:rsidRPr="00110B45">
        <w:rPr>
          <w:rFonts w:ascii="Times New Roman" w:hAnsi="Times New Roman" w:cs="Times New Roman"/>
          <w:szCs w:val="24"/>
          <w:lang w:val="en-US"/>
        </w:rPr>
        <w:t>. Massachusetts: Harvard University Press.</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lastRenderedPageBreak/>
        <w:t xml:space="preserve">Mortimer, J., &amp; Finch, M. (1996). Work, family and adolescent development. In J. Mortimer &amp; M. Finch (Eds.), </w:t>
      </w:r>
      <w:r w:rsidRPr="00110B45">
        <w:rPr>
          <w:rFonts w:ascii="Times New Roman" w:hAnsi="Times New Roman" w:cs="Times New Roman"/>
          <w:i/>
          <w:szCs w:val="24"/>
          <w:lang w:val="en-US"/>
        </w:rPr>
        <w:t>Adolescents, Work and Family: an intergenerational development analysis</w:t>
      </w:r>
      <w:r w:rsidRPr="00110B45">
        <w:rPr>
          <w:rFonts w:ascii="Times New Roman" w:hAnsi="Times New Roman" w:cs="Times New Roman"/>
          <w:szCs w:val="24"/>
          <w:lang w:val="en-US"/>
        </w:rPr>
        <w:t xml:space="preserve"> (pp. 1-24). Thousand Oaks: Sage Publication, inc.</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Mortimer, J., Harley, C., &amp; Staff, J. (2002). The quality of work and youth mental health. </w:t>
      </w:r>
      <w:r w:rsidRPr="00110B45">
        <w:rPr>
          <w:rFonts w:ascii="Times New Roman" w:hAnsi="Times New Roman" w:cs="Times New Roman"/>
          <w:i/>
          <w:szCs w:val="24"/>
          <w:lang w:val="en-US"/>
        </w:rPr>
        <w:t>Work and Occupations</w:t>
      </w:r>
      <w:r w:rsidRPr="00110B45">
        <w:rPr>
          <w:rFonts w:ascii="Times New Roman" w:hAnsi="Times New Roman" w:cs="Times New Roman"/>
          <w:szCs w:val="24"/>
          <w:lang w:val="en-US"/>
        </w:rPr>
        <w:t xml:space="preserve">, 29, 166-197. </w:t>
      </w:r>
      <w:r w:rsidRPr="00110B45">
        <w:rPr>
          <w:rStyle w:val="cit-sep2"/>
          <w:iCs/>
          <w:szCs w:val="19"/>
          <w:lang w:val="en-US"/>
        </w:rPr>
        <w:t>doi:</w:t>
      </w:r>
      <w:r w:rsidRPr="00110B45">
        <w:rPr>
          <w:rStyle w:val="cit-doi3"/>
          <w:rFonts w:ascii="Times New Roman" w:hAnsi="Times New Roman" w:cs="Times New Roman"/>
          <w:iCs/>
          <w:szCs w:val="19"/>
          <w:lang w:val="en-US"/>
        </w:rPr>
        <w:t>10.1177/0730888402029002003.</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Mortimer, J., &amp; Zimmer-</w:t>
      </w:r>
      <w:proofErr w:type="spellStart"/>
      <w:r w:rsidRPr="00110B45">
        <w:rPr>
          <w:rFonts w:ascii="Times New Roman" w:hAnsi="Times New Roman" w:cs="Times New Roman"/>
          <w:szCs w:val="24"/>
          <w:lang w:val="en-US"/>
        </w:rPr>
        <w:t>Gembeck</w:t>
      </w:r>
      <w:proofErr w:type="spellEnd"/>
      <w:r w:rsidRPr="00110B45">
        <w:rPr>
          <w:rFonts w:ascii="Times New Roman" w:hAnsi="Times New Roman" w:cs="Times New Roman"/>
          <w:szCs w:val="24"/>
          <w:lang w:val="en-US"/>
        </w:rPr>
        <w:t xml:space="preserve">, M. J. (2007). Adolescent paid work and career development. In V. B. </w:t>
      </w:r>
      <w:proofErr w:type="spellStart"/>
      <w:r w:rsidRPr="00110B45">
        <w:rPr>
          <w:rFonts w:ascii="Times New Roman" w:hAnsi="Times New Roman" w:cs="Times New Roman"/>
          <w:szCs w:val="24"/>
          <w:lang w:val="en-US"/>
        </w:rPr>
        <w:t>Skorikov</w:t>
      </w:r>
      <w:proofErr w:type="spellEnd"/>
      <w:r w:rsidRPr="00110B45">
        <w:rPr>
          <w:rFonts w:ascii="Times New Roman" w:hAnsi="Times New Roman" w:cs="Times New Roman"/>
          <w:szCs w:val="24"/>
          <w:lang w:val="en-US"/>
        </w:rPr>
        <w:t xml:space="preserve"> &amp; W. Patton (Eds.), </w:t>
      </w:r>
      <w:r w:rsidRPr="00110B45">
        <w:rPr>
          <w:rFonts w:ascii="Times New Roman" w:hAnsi="Times New Roman" w:cs="Times New Roman"/>
          <w:i/>
          <w:szCs w:val="24"/>
          <w:lang w:val="en-US"/>
        </w:rPr>
        <w:t>Career Development in Childhood and Adolescence</w:t>
      </w:r>
      <w:r w:rsidRPr="00110B45">
        <w:rPr>
          <w:rFonts w:ascii="Times New Roman" w:hAnsi="Times New Roman" w:cs="Times New Roman"/>
          <w:szCs w:val="24"/>
          <w:lang w:val="en-US"/>
        </w:rPr>
        <w:t xml:space="preserve"> (pp. 255-275). Rotterdam: Sense Publishers.</w:t>
      </w:r>
    </w:p>
    <w:p w:rsidR="00547873" w:rsidRPr="00110B45" w:rsidRDefault="00547873" w:rsidP="005F0CD7">
      <w:pPr>
        <w:spacing w:before="240" w:after="240" w:line="480" w:lineRule="auto"/>
        <w:ind w:left="567" w:hanging="567"/>
        <w:jc w:val="both"/>
        <w:rPr>
          <w:rFonts w:ascii="Times New Roman" w:hAnsi="Times New Roman" w:cs="Times New Roman"/>
          <w:szCs w:val="24"/>
          <w:lang w:val="en-US"/>
        </w:rPr>
      </w:pPr>
      <w:r w:rsidRPr="00110B45">
        <w:rPr>
          <w:rFonts w:ascii="Times New Roman" w:hAnsi="Times New Roman" w:cs="Times New Roman"/>
          <w:szCs w:val="24"/>
          <w:lang w:val="en-US"/>
        </w:rPr>
        <w:t>Mortimer, J., Zimmer-</w:t>
      </w:r>
      <w:proofErr w:type="spellStart"/>
      <w:r w:rsidRPr="00110B45">
        <w:rPr>
          <w:rFonts w:ascii="Times New Roman" w:hAnsi="Times New Roman" w:cs="Times New Roman"/>
          <w:szCs w:val="24"/>
          <w:lang w:val="en-US"/>
        </w:rPr>
        <w:t>Gembeck</w:t>
      </w:r>
      <w:proofErr w:type="spellEnd"/>
      <w:r w:rsidRPr="00110B45">
        <w:rPr>
          <w:rFonts w:ascii="Times New Roman" w:hAnsi="Times New Roman" w:cs="Times New Roman"/>
          <w:szCs w:val="24"/>
          <w:lang w:val="en-US"/>
        </w:rPr>
        <w:t xml:space="preserve">, M., Holmes, M., &amp; Shanahan, M. (2002). The process of occupational decision making: Patterns during the transition to adulthood.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61, 439-465.</w:t>
      </w:r>
      <w:r w:rsidRPr="00110B45">
        <w:rPr>
          <w:rFonts w:ascii="Times New Roman" w:eastAsia="Arial Unicode MS" w:hAnsi="Times New Roman" w:cs="Times New Roman"/>
          <w:szCs w:val="16"/>
          <w:lang w:val="en-US"/>
        </w:rPr>
        <w:t xml:space="preserve"> </w:t>
      </w:r>
      <w:hyperlink r:id="rId19" w:tgtFrame="doilink" w:history="1">
        <w:r w:rsidRPr="00110B45">
          <w:rPr>
            <w:rStyle w:val="Hiperligao"/>
            <w:rFonts w:eastAsia="Arial Unicode MS"/>
            <w:color w:val="auto"/>
            <w:szCs w:val="16"/>
            <w:lang w:val="en-US"/>
          </w:rPr>
          <w:t>doi.org/10.1006/jvbe.2002.1885</w:t>
        </w:r>
      </w:hyperlink>
      <w:r w:rsidRPr="00110B45">
        <w:rPr>
          <w:lang w:val="en-US"/>
        </w:rPr>
        <w:t>.</w:t>
      </w:r>
    </w:p>
    <w:p w:rsidR="00547873" w:rsidRPr="00110B45" w:rsidRDefault="00547873" w:rsidP="005F0CD7">
      <w:pPr>
        <w:spacing w:before="240" w:after="240" w:line="480" w:lineRule="auto"/>
        <w:ind w:left="567" w:hanging="567"/>
        <w:jc w:val="both"/>
        <w:rPr>
          <w:rFonts w:ascii="Times New Roman" w:hAnsi="Times New Roman" w:cs="Times New Roman"/>
          <w:szCs w:val="24"/>
          <w:lang w:val="en-US"/>
        </w:rPr>
      </w:pPr>
      <w:r w:rsidRPr="00110B45">
        <w:rPr>
          <w:rFonts w:ascii="Times New Roman" w:hAnsi="Times New Roman" w:cs="Times New Roman"/>
          <w:szCs w:val="24"/>
          <w:lang w:val="en-US"/>
        </w:rPr>
        <w:t xml:space="preserve">Nelson, D., &amp; Quick, J. (1991). Social support and newcomer adjustment in organizations: Attachment theory at work? </w:t>
      </w:r>
      <w:r w:rsidRPr="00110B45">
        <w:rPr>
          <w:rFonts w:ascii="Times New Roman" w:hAnsi="Times New Roman" w:cs="Times New Roman"/>
          <w:i/>
          <w:szCs w:val="24"/>
          <w:lang w:val="en-US"/>
        </w:rPr>
        <w:t>Journal of Organizational Behavior</w:t>
      </w:r>
      <w:r w:rsidRPr="00110B45">
        <w:rPr>
          <w:rFonts w:ascii="Times New Roman" w:hAnsi="Times New Roman" w:cs="Times New Roman"/>
          <w:szCs w:val="24"/>
          <w:lang w:val="en-US"/>
        </w:rPr>
        <w:t>, 12(6), 543-554.</w:t>
      </w:r>
    </w:p>
    <w:p w:rsidR="00547873" w:rsidRPr="00110B45" w:rsidRDefault="00547873" w:rsidP="005F0CD7">
      <w:pPr>
        <w:spacing w:before="240" w:after="240" w:line="480" w:lineRule="auto"/>
        <w:ind w:left="567" w:hanging="567"/>
        <w:jc w:val="both"/>
        <w:rPr>
          <w:rFonts w:ascii="Times New Roman" w:hAnsi="Times New Roman" w:cs="Times New Roman"/>
          <w:szCs w:val="24"/>
          <w:lang w:val="en-US"/>
        </w:rPr>
      </w:pPr>
      <w:r w:rsidRPr="00110B45">
        <w:rPr>
          <w:rFonts w:ascii="Times New Roman" w:hAnsi="Times New Roman" w:cs="Times New Roman"/>
          <w:szCs w:val="24"/>
          <w:lang w:val="en-US"/>
        </w:rPr>
        <w:t xml:space="preserve">O'Brien, K. (1996). The influence of psychological separation and parental attachment on career development of adolescent women.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48, 257-274.</w:t>
      </w:r>
      <w:r w:rsidRPr="00110B45">
        <w:rPr>
          <w:rFonts w:ascii="Arial Unicode MS" w:eastAsia="Arial Unicode MS" w:hAnsi="Arial Unicode MS" w:cs="Arial Unicode MS"/>
          <w:sz w:val="16"/>
          <w:szCs w:val="16"/>
          <w:lang w:val="en-US"/>
        </w:rPr>
        <w:t xml:space="preserve"> </w:t>
      </w:r>
      <w:hyperlink r:id="rId20" w:tgtFrame="doilink" w:history="1">
        <w:r w:rsidRPr="00110B45">
          <w:rPr>
            <w:rStyle w:val="Hiperligao"/>
            <w:rFonts w:eastAsia="Arial Unicode MS"/>
            <w:color w:val="auto"/>
            <w:szCs w:val="16"/>
            <w:lang w:val="en-US"/>
          </w:rPr>
          <w:t>doi.org/10.1006/jvbe.1996.0024</w:t>
        </w:r>
      </w:hyperlink>
      <w:r w:rsidRPr="00110B45">
        <w:rPr>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Patton, W., &amp; Creed, P. (2007). Theorizing adolescent career maturity: Existing evidence and directions for the future. In V. </w:t>
      </w:r>
      <w:proofErr w:type="spellStart"/>
      <w:r w:rsidRPr="00110B45">
        <w:rPr>
          <w:rFonts w:ascii="Times New Roman" w:hAnsi="Times New Roman" w:cs="Times New Roman"/>
          <w:szCs w:val="24"/>
          <w:lang w:val="en-US"/>
        </w:rPr>
        <w:t>Skorikov</w:t>
      </w:r>
      <w:proofErr w:type="spellEnd"/>
      <w:r w:rsidRPr="00110B45">
        <w:rPr>
          <w:rFonts w:ascii="Times New Roman" w:hAnsi="Times New Roman" w:cs="Times New Roman"/>
          <w:szCs w:val="24"/>
          <w:lang w:val="en-US"/>
        </w:rPr>
        <w:t xml:space="preserve"> &amp; W. Patton (Eds.), </w:t>
      </w:r>
      <w:r w:rsidRPr="00110B45">
        <w:rPr>
          <w:rFonts w:ascii="Times New Roman" w:hAnsi="Times New Roman" w:cs="Times New Roman"/>
          <w:i/>
          <w:szCs w:val="24"/>
          <w:lang w:val="en-US"/>
        </w:rPr>
        <w:t>Career Development in Childhood and Adolescence</w:t>
      </w:r>
      <w:r w:rsidRPr="00110B45">
        <w:rPr>
          <w:rFonts w:ascii="Times New Roman" w:hAnsi="Times New Roman" w:cs="Times New Roman"/>
          <w:szCs w:val="24"/>
          <w:lang w:val="en-US"/>
        </w:rPr>
        <w:t xml:space="preserve"> (pp. 221-236). Rotterdam: Sense Publishers.</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Patton, W., &amp; Creed, P. A. (2001). Developmental issues in career maturity and career decision status. </w:t>
      </w:r>
      <w:r w:rsidRPr="00110B45">
        <w:rPr>
          <w:rFonts w:ascii="Times New Roman" w:hAnsi="Times New Roman" w:cs="Times New Roman"/>
          <w:i/>
          <w:szCs w:val="24"/>
          <w:lang w:val="en-US"/>
        </w:rPr>
        <w:t>The Career Development Quarterly</w:t>
      </w:r>
      <w:r w:rsidRPr="00110B45">
        <w:rPr>
          <w:rFonts w:ascii="Times New Roman" w:hAnsi="Times New Roman" w:cs="Times New Roman"/>
          <w:szCs w:val="24"/>
          <w:lang w:val="en-US"/>
        </w:rPr>
        <w:t>, 49(4), 336-351.</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Patton, W., &amp; </w:t>
      </w:r>
      <w:proofErr w:type="spellStart"/>
      <w:r w:rsidRPr="00110B45">
        <w:rPr>
          <w:rFonts w:ascii="Times New Roman" w:hAnsi="Times New Roman" w:cs="Times New Roman"/>
          <w:szCs w:val="24"/>
          <w:lang w:val="en-US"/>
        </w:rPr>
        <w:t>Porfeli</w:t>
      </w:r>
      <w:proofErr w:type="spellEnd"/>
      <w:r w:rsidRPr="00110B45">
        <w:rPr>
          <w:rFonts w:ascii="Times New Roman" w:hAnsi="Times New Roman" w:cs="Times New Roman"/>
          <w:szCs w:val="24"/>
          <w:lang w:val="en-US"/>
        </w:rPr>
        <w:t xml:space="preserve">, E. (2007). Career exploration for children and adolescents. In V. </w:t>
      </w:r>
      <w:proofErr w:type="spellStart"/>
      <w:r w:rsidRPr="00110B45">
        <w:rPr>
          <w:rFonts w:ascii="Times New Roman" w:hAnsi="Times New Roman" w:cs="Times New Roman"/>
          <w:szCs w:val="24"/>
          <w:lang w:val="en-US"/>
        </w:rPr>
        <w:t>Skorikov</w:t>
      </w:r>
      <w:proofErr w:type="spellEnd"/>
      <w:r w:rsidRPr="00110B45">
        <w:rPr>
          <w:rFonts w:ascii="Times New Roman" w:hAnsi="Times New Roman" w:cs="Times New Roman"/>
          <w:szCs w:val="24"/>
          <w:lang w:val="en-US"/>
        </w:rPr>
        <w:t xml:space="preserve"> &amp; W. Patton (Eds.), </w:t>
      </w:r>
      <w:r w:rsidRPr="00110B45">
        <w:rPr>
          <w:rFonts w:ascii="Times New Roman" w:hAnsi="Times New Roman" w:cs="Times New Roman"/>
          <w:i/>
          <w:szCs w:val="24"/>
          <w:lang w:val="en-US"/>
        </w:rPr>
        <w:t xml:space="preserve">Career development in childhood and adolescence </w:t>
      </w:r>
      <w:r w:rsidRPr="00110B45">
        <w:rPr>
          <w:rFonts w:ascii="Times New Roman" w:hAnsi="Times New Roman" w:cs="Times New Roman"/>
          <w:szCs w:val="24"/>
          <w:lang w:val="en-US"/>
        </w:rPr>
        <w:t>(pp. 47-69). Rotterdam: Sense Publishers.</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lastRenderedPageBreak/>
        <w:t xml:space="preserve">Pedro, J. D. (1984). Induction into the workplace: The impact of internship.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xml:space="preserve"> 25, 80-95.</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Petherbridge</w:t>
      </w:r>
      <w:proofErr w:type="spellEnd"/>
      <w:r w:rsidRPr="00110B45">
        <w:rPr>
          <w:rFonts w:ascii="Times New Roman" w:hAnsi="Times New Roman" w:cs="Times New Roman"/>
          <w:szCs w:val="24"/>
          <w:lang w:val="en-US"/>
        </w:rPr>
        <w:t xml:space="preserve">, J. (1996). Debriefing work experience: a reflection on reflection? </w:t>
      </w:r>
      <w:r w:rsidRPr="00110B45">
        <w:rPr>
          <w:rFonts w:ascii="Times New Roman" w:hAnsi="Times New Roman" w:cs="Times New Roman"/>
          <w:i/>
          <w:szCs w:val="24"/>
          <w:lang w:val="en-US"/>
        </w:rPr>
        <w:t xml:space="preserve">British Journal of Guidance and </w:t>
      </w:r>
      <w:proofErr w:type="spellStart"/>
      <w:r w:rsidRPr="00110B45">
        <w:rPr>
          <w:rFonts w:ascii="Times New Roman" w:hAnsi="Times New Roman" w:cs="Times New Roman"/>
          <w:i/>
          <w:szCs w:val="24"/>
          <w:lang w:val="en-US"/>
        </w:rPr>
        <w:t>Counselling</w:t>
      </w:r>
      <w:proofErr w:type="spellEnd"/>
      <w:r w:rsidRPr="00110B45">
        <w:rPr>
          <w:rFonts w:ascii="Times New Roman" w:hAnsi="Times New Roman" w:cs="Times New Roman"/>
          <w:i/>
          <w:szCs w:val="24"/>
          <w:lang w:val="en-US"/>
        </w:rPr>
        <w:t>,</w:t>
      </w:r>
      <w:r w:rsidRPr="00110B45">
        <w:rPr>
          <w:rFonts w:ascii="Times New Roman" w:hAnsi="Times New Roman" w:cs="Times New Roman"/>
          <w:szCs w:val="24"/>
          <w:lang w:val="en-US"/>
        </w:rPr>
        <w:t xml:space="preserve"> 24(2), 243-257.</w:t>
      </w:r>
      <w:r w:rsidR="008B3D92" w:rsidRPr="00110B45">
        <w:rPr>
          <w:rFonts w:ascii="Times New Roman" w:hAnsi="Times New Roman" w:cs="Times New Roman"/>
          <w:szCs w:val="24"/>
          <w:lang w:val="en-US"/>
        </w:rPr>
        <w:t xml:space="preserve"> Doi.10.1080/03069889608260412.</w:t>
      </w:r>
    </w:p>
    <w:p w:rsidR="00547873" w:rsidRPr="00110B45" w:rsidRDefault="00547873" w:rsidP="00547873">
      <w:pPr>
        <w:spacing w:before="240" w:after="240" w:line="480" w:lineRule="auto"/>
        <w:ind w:left="567" w:hanging="567"/>
        <w:jc w:val="both"/>
        <w:rPr>
          <w:rFonts w:ascii="Times New Roman" w:hAnsi="Times New Roman" w:cs="Times New Roman"/>
          <w:szCs w:val="24"/>
          <w:lang w:val="en-US"/>
        </w:rPr>
      </w:pPr>
      <w:proofErr w:type="spellStart"/>
      <w:r w:rsidRPr="00110B45">
        <w:rPr>
          <w:rFonts w:ascii="Times New Roman" w:hAnsi="Times New Roman" w:cs="Times New Roman"/>
          <w:szCs w:val="24"/>
          <w:lang w:val="en-US"/>
        </w:rPr>
        <w:t>Porfeli</w:t>
      </w:r>
      <w:proofErr w:type="spellEnd"/>
      <w:r w:rsidRPr="00110B45">
        <w:rPr>
          <w:rFonts w:ascii="Times New Roman" w:hAnsi="Times New Roman" w:cs="Times New Roman"/>
          <w:szCs w:val="24"/>
          <w:lang w:val="en-US"/>
        </w:rPr>
        <w:t xml:space="preserve">, E., &amp; Lee, Bo. (2012). Career development during childhood and adolescence. </w:t>
      </w:r>
      <w:r w:rsidRPr="00110B45">
        <w:rPr>
          <w:rFonts w:ascii="Times New Roman" w:hAnsi="Times New Roman" w:cs="Times New Roman"/>
          <w:i/>
          <w:szCs w:val="24"/>
          <w:lang w:val="en-US"/>
        </w:rPr>
        <w:t>New Directions for Youth Development,</w:t>
      </w:r>
      <w:r w:rsidRPr="00110B45">
        <w:rPr>
          <w:rFonts w:ascii="Times New Roman" w:hAnsi="Times New Roman" w:cs="Times New Roman"/>
          <w:szCs w:val="24"/>
          <w:lang w:val="en-US"/>
        </w:rPr>
        <w:t xml:space="preserve"> 134, 11-22. </w:t>
      </w:r>
      <w:proofErr w:type="spellStart"/>
      <w:r w:rsidRPr="00110B45">
        <w:rPr>
          <w:rFonts w:ascii="Times New Roman" w:hAnsi="Times New Roman" w:cs="Times New Roman"/>
          <w:szCs w:val="24"/>
          <w:lang w:val="en-US"/>
        </w:rPr>
        <w:t>Doi</w:t>
      </w:r>
      <w:proofErr w:type="spellEnd"/>
      <w:r w:rsidRPr="00110B45">
        <w:rPr>
          <w:rFonts w:ascii="Times New Roman" w:hAnsi="Times New Roman" w:cs="Times New Roman"/>
          <w:szCs w:val="24"/>
          <w:lang w:val="en-US"/>
        </w:rPr>
        <w:t>:</w:t>
      </w:r>
      <w:r w:rsidRPr="00110B45">
        <w:rPr>
          <w:rFonts w:ascii="JansonText-Roman" w:hAnsi="JansonText-Roman" w:cs="JansonText-Roman"/>
          <w:sz w:val="8"/>
          <w:szCs w:val="10"/>
          <w:lang w:val="en-US"/>
        </w:rPr>
        <w:t xml:space="preserve"> </w:t>
      </w:r>
      <w:r w:rsidRPr="00110B45">
        <w:rPr>
          <w:rFonts w:ascii="Times New Roman" w:hAnsi="Times New Roman" w:cs="Times New Roman"/>
          <w:szCs w:val="24"/>
          <w:lang w:val="en-US"/>
        </w:rPr>
        <w:t>10.1002/yd.20011.</w:t>
      </w:r>
    </w:p>
    <w:p w:rsidR="00547873" w:rsidRPr="00110B45" w:rsidRDefault="00547873" w:rsidP="00547873">
      <w:pPr>
        <w:spacing w:before="240" w:after="240" w:line="480" w:lineRule="auto"/>
        <w:ind w:left="567" w:hanging="567"/>
        <w:jc w:val="both"/>
        <w:rPr>
          <w:rFonts w:ascii="Times New Roman" w:hAnsi="Times New Roman" w:cs="Times New Roman"/>
          <w:szCs w:val="24"/>
          <w:lang w:val="en-US"/>
        </w:rPr>
      </w:pPr>
      <w:r w:rsidRPr="00110B45">
        <w:rPr>
          <w:rFonts w:ascii="Times New Roman" w:hAnsi="Times New Roman" w:cs="Times New Roman"/>
          <w:szCs w:val="24"/>
          <w:lang w:val="en-US"/>
        </w:rPr>
        <w:t xml:space="preserve">Rogers, M., &amp; Creed, P. (2011).A longitudinal examination of adolescent career planning and exploration using a social cognitive career theory framework. </w:t>
      </w:r>
      <w:r w:rsidRPr="00110B45">
        <w:rPr>
          <w:rFonts w:ascii="Times New Roman" w:hAnsi="Times New Roman" w:cs="Times New Roman"/>
          <w:i/>
          <w:szCs w:val="24"/>
          <w:lang w:val="en-US"/>
        </w:rPr>
        <w:t>Journal of Adolescence</w:t>
      </w:r>
      <w:r w:rsidRPr="00110B45">
        <w:rPr>
          <w:rFonts w:ascii="Times New Roman" w:hAnsi="Times New Roman" w:cs="Times New Roman"/>
          <w:szCs w:val="24"/>
          <w:lang w:val="en-US"/>
        </w:rPr>
        <w:t xml:space="preserve">, 34, 163-172. </w:t>
      </w:r>
      <w:r w:rsidRPr="00110B45">
        <w:rPr>
          <w:rFonts w:ascii="Times New Roman" w:hAnsi="Times New Roman" w:cs="Times New Roman"/>
          <w:szCs w:val="13"/>
          <w:lang w:val="en-US"/>
        </w:rPr>
        <w:t>doi:10.1016/j.adolescence.2009.12.010.</w:t>
      </w:r>
    </w:p>
    <w:p w:rsidR="00547873" w:rsidRPr="00110B45" w:rsidRDefault="00547873" w:rsidP="00547873">
      <w:pPr>
        <w:spacing w:before="240" w:after="240" w:line="480" w:lineRule="auto"/>
        <w:ind w:left="567" w:hanging="567"/>
        <w:rPr>
          <w:lang w:val="en-US"/>
        </w:rPr>
      </w:pPr>
      <w:r w:rsidRPr="00110B45">
        <w:rPr>
          <w:rFonts w:ascii="Times New Roman" w:hAnsi="Times New Roman" w:cs="Times New Roman"/>
          <w:szCs w:val="24"/>
          <w:lang w:val="en-US"/>
        </w:rPr>
        <w:t xml:space="preserve">Rogers, M., Creed, P., &amp; </w:t>
      </w:r>
      <w:proofErr w:type="spellStart"/>
      <w:r w:rsidRPr="00110B45">
        <w:rPr>
          <w:rFonts w:ascii="Times New Roman" w:hAnsi="Times New Roman" w:cs="Times New Roman"/>
          <w:szCs w:val="24"/>
          <w:lang w:val="en-US"/>
        </w:rPr>
        <w:t>Glendon</w:t>
      </w:r>
      <w:proofErr w:type="spellEnd"/>
      <w:r w:rsidRPr="00110B45">
        <w:rPr>
          <w:rFonts w:ascii="Times New Roman" w:hAnsi="Times New Roman" w:cs="Times New Roman"/>
          <w:szCs w:val="24"/>
          <w:lang w:val="en-US"/>
        </w:rPr>
        <w:t xml:space="preserve">, I. (2008). The role of personality in adolescent career planning and exploration: A social cognitive perspective.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73(1), 132-142.</w:t>
      </w:r>
      <w:r w:rsidRPr="00110B45">
        <w:rPr>
          <w:rFonts w:ascii="Arial Unicode MS" w:eastAsia="Arial Unicode MS" w:hAnsi="Arial Unicode MS" w:cs="Arial Unicode MS"/>
          <w:sz w:val="16"/>
          <w:szCs w:val="16"/>
          <w:lang w:val="en-US"/>
        </w:rPr>
        <w:t xml:space="preserve"> </w:t>
      </w:r>
      <w:hyperlink r:id="rId21" w:tgtFrame="doilink" w:history="1">
        <w:r w:rsidRPr="00110B45">
          <w:rPr>
            <w:rStyle w:val="Hiperligao"/>
            <w:rFonts w:eastAsia="Arial Unicode MS"/>
            <w:color w:val="auto"/>
            <w:szCs w:val="16"/>
            <w:lang w:val="en-US"/>
          </w:rPr>
          <w:t>doi.org/10.1016/j.jvb.2008.02.002</w:t>
        </w:r>
      </w:hyperlink>
      <w:r w:rsidRPr="00110B45">
        <w:rPr>
          <w:lang w:val="en-US"/>
        </w:rPr>
        <w:t>.</w:t>
      </w:r>
    </w:p>
    <w:p w:rsidR="00547873" w:rsidRPr="00110B45" w:rsidRDefault="00547873" w:rsidP="00547873">
      <w:pPr>
        <w:spacing w:line="480" w:lineRule="auto"/>
        <w:ind w:left="567" w:hanging="567"/>
        <w:jc w:val="both"/>
        <w:rPr>
          <w:rFonts w:ascii="Times New Roman" w:hAnsi="Times New Roman" w:cs="Times New Roman"/>
          <w:szCs w:val="24"/>
          <w:lang w:val="en-US"/>
        </w:rPr>
      </w:pPr>
      <w:proofErr w:type="spellStart"/>
      <w:r w:rsidRPr="00110B45">
        <w:rPr>
          <w:rFonts w:ascii="Times New Roman" w:hAnsi="Times New Roman" w:cs="Times New Roman"/>
          <w:szCs w:val="24"/>
          <w:lang w:val="en-US"/>
        </w:rPr>
        <w:t>Rowold</w:t>
      </w:r>
      <w:proofErr w:type="spellEnd"/>
      <w:r w:rsidRPr="00110B45">
        <w:rPr>
          <w:rFonts w:ascii="Times New Roman" w:hAnsi="Times New Roman" w:cs="Times New Roman"/>
          <w:szCs w:val="24"/>
          <w:lang w:val="en-US"/>
        </w:rPr>
        <w:t xml:space="preserve">, J. &amp; </w:t>
      </w:r>
      <w:proofErr w:type="spellStart"/>
      <w:r w:rsidRPr="00110B45">
        <w:rPr>
          <w:rFonts w:ascii="Times New Roman" w:hAnsi="Times New Roman" w:cs="Times New Roman"/>
          <w:szCs w:val="24"/>
          <w:lang w:val="en-US"/>
        </w:rPr>
        <w:t>Staufenbiel</w:t>
      </w:r>
      <w:proofErr w:type="spellEnd"/>
      <w:r w:rsidRPr="00110B45">
        <w:rPr>
          <w:rFonts w:ascii="Times New Roman" w:hAnsi="Times New Roman" w:cs="Times New Roman"/>
          <w:szCs w:val="24"/>
          <w:lang w:val="en-US"/>
        </w:rPr>
        <w:t xml:space="preserve">, K. (2010). The validity of a German version of the career exploration survey. </w:t>
      </w:r>
      <w:r w:rsidRPr="00110B45">
        <w:rPr>
          <w:rFonts w:ascii="Times New Roman" w:hAnsi="Times New Roman" w:cs="Times New Roman"/>
          <w:i/>
          <w:iCs/>
          <w:szCs w:val="24"/>
          <w:lang w:val="en-US"/>
        </w:rPr>
        <w:t>International Journal for Educational and Vocational Guidance, 10</w:t>
      </w:r>
      <w:r w:rsidRPr="00110B45">
        <w:rPr>
          <w:rFonts w:ascii="Times New Roman" w:hAnsi="Times New Roman" w:cs="Times New Roman"/>
          <w:szCs w:val="24"/>
          <w:lang w:val="en-US"/>
        </w:rPr>
        <w:t xml:space="preserve">, 21–34. </w:t>
      </w:r>
      <w:proofErr w:type="spellStart"/>
      <w:r w:rsidRPr="00110B45">
        <w:rPr>
          <w:rFonts w:ascii="Times New Roman" w:hAnsi="Times New Roman" w:cs="Times New Roman"/>
          <w:szCs w:val="24"/>
          <w:lang w:val="en-US"/>
        </w:rPr>
        <w:t>Doi</w:t>
      </w:r>
      <w:proofErr w:type="spellEnd"/>
      <w:r w:rsidRPr="00110B45">
        <w:rPr>
          <w:rFonts w:ascii="Times New Roman" w:hAnsi="Times New Roman" w:cs="Times New Roman"/>
          <w:szCs w:val="24"/>
          <w:lang w:val="en-US"/>
        </w:rPr>
        <w:t xml:space="preserve"> 10.1007/s10775-009-9169-9.</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Ryan, R., &amp; </w:t>
      </w:r>
      <w:proofErr w:type="spellStart"/>
      <w:r w:rsidRPr="00110B45">
        <w:rPr>
          <w:rFonts w:ascii="Times New Roman" w:hAnsi="Times New Roman" w:cs="Times New Roman"/>
          <w:szCs w:val="24"/>
          <w:lang w:val="en-US"/>
        </w:rPr>
        <w:t>Deci</w:t>
      </w:r>
      <w:proofErr w:type="spellEnd"/>
      <w:r w:rsidRPr="00110B45">
        <w:rPr>
          <w:rFonts w:ascii="Times New Roman" w:hAnsi="Times New Roman" w:cs="Times New Roman"/>
          <w:szCs w:val="24"/>
          <w:lang w:val="en-US"/>
        </w:rPr>
        <w:t xml:space="preserve">, E. (2000). Self-determination theory and the facilitation of intrinsic motivation, social development, and well-being. </w:t>
      </w:r>
      <w:r w:rsidRPr="00110B45">
        <w:rPr>
          <w:rFonts w:ascii="Times New Roman" w:hAnsi="Times New Roman" w:cs="Times New Roman"/>
          <w:i/>
          <w:szCs w:val="24"/>
          <w:lang w:val="en-US"/>
        </w:rPr>
        <w:t>American Psychologist</w:t>
      </w:r>
      <w:r w:rsidRPr="00110B45">
        <w:rPr>
          <w:rFonts w:ascii="Times New Roman" w:hAnsi="Times New Roman" w:cs="Times New Roman"/>
          <w:szCs w:val="24"/>
          <w:lang w:val="en-US"/>
        </w:rPr>
        <w:t>, 55(1), 68-78.</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Savickas</w:t>
      </w:r>
      <w:proofErr w:type="spellEnd"/>
      <w:r w:rsidRPr="00110B45">
        <w:rPr>
          <w:rFonts w:ascii="Times New Roman" w:hAnsi="Times New Roman" w:cs="Times New Roman"/>
          <w:szCs w:val="24"/>
          <w:lang w:val="en-US"/>
        </w:rPr>
        <w:t xml:space="preserve">, M. L. (2002). Career construction: A developmental theory of career of vocational behavior. In D. Brown &amp; Associates (Eds.), </w:t>
      </w:r>
      <w:r w:rsidRPr="00110B45">
        <w:rPr>
          <w:rFonts w:ascii="Times New Roman" w:hAnsi="Times New Roman" w:cs="Times New Roman"/>
          <w:i/>
          <w:szCs w:val="24"/>
          <w:lang w:val="en-US"/>
        </w:rPr>
        <w:t xml:space="preserve">Career Choice and Development </w:t>
      </w:r>
      <w:r w:rsidRPr="00110B45">
        <w:rPr>
          <w:rFonts w:ascii="Times New Roman" w:hAnsi="Times New Roman" w:cs="Times New Roman"/>
          <w:szCs w:val="24"/>
          <w:lang w:val="en-US"/>
        </w:rPr>
        <w:t xml:space="preserve">(pp. 149-205). San Francisco: </w:t>
      </w:r>
      <w:proofErr w:type="spellStart"/>
      <w:r w:rsidRPr="00110B45">
        <w:rPr>
          <w:rFonts w:ascii="Times New Roman" w:hAnsi="Times New Roman" w:cs="Times New Roman"/>
          <w:szCs w:val="24"/>
          <w:lang w:val="en-US"/>
        </w:rPr>
        <w:t>Jossey</w:t>
      </w:r>
      <w:proofErr w:type="spellEnd"/>
      <w:r w:rsidRPr="00110B45">
        <w:rPr>
          <w:rFonts w:ascii="Times New Roman" w:hAnsi="Times New Roman" w:cs="Times New Roman"/>
          <w:szCs w:val="24"/>
          <w:lang w:val="en-US"/>
        </w:rPr>
        <w:t>-Bass.</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Savickas</w:t>
      </w:r>
      <w:proofErr w:type="spellEnd"/>
      <w:r w:rsidRPr="00110B45">
        <w:rPr>
          <w:rFonts w:ascii="Times New Roman" w:hAnsi="Times New Roman" w:cs="Times New Roman"/>
          <w:szCs w:val="24"/>
          <w:lang w:val="en-US"/>
        </w:rPr>
        <w:t xml:space="preserve">, M. L. (2005). The theory and practice of career construction. In S. D. Brown &amp; R. W. Lent (Eds.), </w:t>
      </w:r>
      <w:r w:rsidRPr="00110B45">
        <w:rPr>
          <w:rFonts w:ascii="Times New Roman" w:hAnsi="Times New Roman" w:cs="Times New Roman"/>
          <w:i/>
          <w:szCs w:val="24"/>
          <w:lang w:val="en-US"/>
        </w:rPr>
        <w:t>Career development and counseling: Putting theory and research to work</w:t>
      </w:r>
      <w:r w:rsidRPr="00110B45">
        <w:rPr>
          <w:rFonts w:ascii="Times New Roman" w:hAnsi="Times New Roman" w:cs="Times New Roman"/>
          <w:szCs w:val="24"/>
          <w:lang w:val="en-US"/>
        </w:rPr>
        <w:t xml:space="preserve"> (pp. 42-70). New Jersey: John Wiley &amp; Sons, Inc.</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lastRenderedPageBreak/>
        <w:t>Savickas</w:t>
      </w:r>
      <w:proofErr w:type="spellEnd"/>
      <w:r w:rsidRPr="00110B45">
        <w:rPr>
          <w:rFonts w:ascii="Times New Roman" w:hAnsi="Times New Roman" w:cs="Times New Roman"/>
          <w:szCs w:val="24"/>
          <w:lang w:val="en-US"/>
        </w:rPr>
        <w:t xml:space="preserve">, M. L., Nota, L., </w:t>
      </w:r>
      <w:proofErr w:type="spellStart"/>
      <w:r w:rsidRPr="00110B45">
        <w:rPr>
          <w:rFonts w:ascii="Times New Roman" w:hAnsi="Times New Roman" w:cs="Times New Roman"/>
          <w:szCs w:val="24"/>
          <w:lang w:val="en-US"/>
        </w:rPr>
        <w:t>Rossier</w:t>
      </w:r>
      <w:proofErr w:type="spellEnd"/>
      <w:r w:rsidRPr="00110B45">
        <w:rPr>
          <w:rFonts w:ascii="Times New Roman" w:hAnsi="Times New Roman" w:cs="Times New Roman"/>
          <w:szCs w:val="24"/>
          <w:lang w:val="en-US"/>
        </w:rPr>
        <w:t xml:space="preserve">, J., </w:t>
      </w:r>
      <w:proofErr w:type="spellStart"/>
      <w:r w:rsidRPr="00110B45">
        <w:rPr>
          <w:rFonts w:ascii="Times New Roman" w:hAnsi="Times New Roman" w:cs="Times New Roman"/>
          <w:szCs w:val="24"/>
          <w:lang w:val="en-US"/>
        </w:rPr>
        <w:t>Dauwalder</w:t>
      </w:r>
      <w:proofErr w:type="spellEnd"/>
      <w:r w:rsidRPr="00110B45">
        <w:rPr>
          <w:rFonts w:ascii="Times New Roman" w:hAnsi="Times New Roman" w:cs="Times New Roman"/>
          <w:szCs w:val="24"/>
          <w:lang w:val="en-US"/>
        </w:rPr>
        <w:t xml:space="preserve">, J.-P., Duarte, M. E., </w:t>
      </w:r>
      <w:proofErr w:type="spellStart"/>
      <w:r w:rsidRPr="00110B45">
        <w:rPr>
          <w:rFonts w:ascii="Times New Roman" w:hAnsi="Times New Roman" w:cs="Times New Roman"/>
          <w:szCs w:val="24"/>
          <w:lang w:val="en-US"/>
        </w:rPr>
        <w:t>Guichard</w:t>
      </w:r>
      <w:proofErr w:type="spellEnd"/>
      <w:r w:rsidRPr="00110B45">
        <w:rPr>
          <w:rFonts w:ascii="Times New Roman" w:hAnsi="Times New Roman" w:cs="Times New Roman"/>
          <w:szCs w:val="24"/>
          <w:lang w:val="en-US"/>
        </w:rPr>
        <w:t xml:space="preserve">, J., et al., (2009). Life designing: A paradigm for career construction in the 21st century.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75 (3), 239-250.</w:t>
      </w:r>
      <w:r w:rsidRPr="00110B45">
        <w:rPr>
          <w:rFonts w:ascii="Arial Unicode MS" w:eastAsia="Arial Unicode MS" w:hAnsi="Arial Unicode MS" w:cs="Arial Unicode MS"/>
          <w:sz w:val="16"/>
          <w:szCs w:val="16"/>
          <w:lang w:val="en-US"/>
        </w:rPr>
        <w:t xml:space="preserve"> </w:t>
      </w:r>
      <w:hyperlink r:id="rId22" w:tgtFrame="doilink" w:history="1">
        <w:r w:rsidRPr="00110B45">
          <w:rPr>
            <w:rStyle w:val="Hiperligao"/>
            <w:rFonts w:eastAsia="Arial Unicode MS"/>
            <w:color w:val="auto"/>
            <w:szCs w:val="16"/>
            <w:lang w:val="en-US"/>
          </w:rPr>
          <w:t>doi.org/10.1016/j.jvb.2009.04.004</w:t>
        </w:r>
      </w:hyperlink>
      <w:r w:rsidRPr="00110B45">
        <w:rPr>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Skorikov</w:t>
      </w:r>
      <w:proofErr w:type="spellEnd"/>
      <w:r w:rsidRPr="00110B45">
        <w:rPr>
          <w:rFonts w:ascii="Times New Roman" w:hAnsi="Times New Roman" w:cs="Times New Roman"/>
          <w:szCs w:val="24"/>
          <w:lang w:val="en-US"/>
        </w:rPr>
        <w:t>, V. (2007). Continuity in adolescent career preparation and its effects on adjustment</w:t>
      </w:r>
      <w:r w:rsidRPr="00110B45">
        <w:rPr>
          <w:rFonts w:ascii="Times New Roman" w:hAnsi="Times New Roman" w:cs="Times New Roman"/>
          <w:i/>
          <w:szCs w:val="24"/>
          <w:lang w:val="en-US"/>
        </w:rPr>
        <w:t>. Journal of Vocational Behavior</w:t>
      </w:r>
      <w:r w:rsidRPr="00110B45">
        <w:rPr>
          <w:rFonts w:ascii="Times New Roman" w:hAnsi="Times New Roman" w:cs="Times New Roman"/>
          <w:szCs w:val="24"/>
          <w:lang w:val="en-US"/>
        </w:rPr>
        <w:t>, 70, 8-24.</w:t>
      </w:r>
      <w:r w:rsidRPr="00110B45">
        <w:rPr>
          <w:rFonts w:ascii="Arial Unicode MS" w:eastAsia="Arial Unicode MS" w:hAnsi="Arial Unicode MS" w:cs="Arial Unicode MS"/>
          <w:sz w:val="16"/>
          <w:szCs w:val="16"/>
          <w:lang w:val="en-US"/>
        </w:rPr>
        <w:t xml:space="preserve"> </w:t>
      </w:r>
      <w:hyperlink r:id="rId23" w:tgtFrame="doilink" w:history="1">
        <w:r w:rsidRPr="00110B45">
          <w:rPr>
            <w:rStyle w:val="Hiperligao"/>
            <w:rFonts w:eastAsia="Arial Unicode MS"/>
            <w:color w:val="auto"/>
            <w:szCs w:val="16"/>
            <w:lang w:val="en-US"/>
          </w:rPr>
          <w:t>doi.org/10.1016/j.jvb.2006.04.007</w:t>
        </w:r>
      </w:hyperlink>
      <w:r w:rsidRPr="00110B45">
        <w:rPr>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Skorikov</w:t>
      </w:r>
      <w:proofErr w:type="spellEnd"/>
      <w:r w:rsidRPr="00110B45">
        <w:rPr>
          <w:rFonts w:ascii="Times New Roman" w:hAnsi="Times New Roman" w:cs="Times New Roman"/>
          <w:szCs w:val="24"/>
          <w:lang w:val="en-US"/>
        </w:rPr>
        <w:t xml:space="preserve">, V., &amp; </w:t>
      </w:r>
      <w:proofErr w:type="spellStart"/>
      <w:r w:rsidRPr="00110B45">
        <w:rPr>
          <w:rFonts w:ascii="Times New Roman" w:hAnsi="Times New Roman" w:cs="Times New Roman"/>
          <w:szCs w:val="24"/>
          <w:lang w:val="en-US"/>
        </w:rPr>
        <w:t>Vondracek</w:t>
      </w:r>
      <w:proofErr w:type="spellEnd"/>
      <w:r w:rsidRPr="00110B45">
        <w:rPr>
          <w:rFonts w:ascii="Times New Roman" w:hAnsi="Times New Roman" w:cs="Times New Roman"/>
          <w:szCs w:val="24"/>
          <w:lang w:val="en-US"/>
        </w:rPr>
        <w:t xml:space="preserve">, F. W. (1997). Longitudinal relationships between par-time work and career development in adolescents. </w:t>
      </w:r>
      <w:r w:rsidRPr="00110B45">
        <w:rPr>
          <w:rFonts w:ascii="Times New Roman" w:hAnsi="Times New Roman" w:cs="Times New Roman"/>
          <w:i/>
          <w:szCs w:val="24"/>
          <w:lang w:val="en-US"/>
        </w:rPr>
        <w:t>The Career Development Quarterly</w:t>
      </w:r>
      <w:r w:rsidRPr="00110B45">
        <w:rPr>
          <w:rFonts w:ascii="Times New Roman" w:hAnsi="Times New Roman" w:cs="Times New Roman"/>
          <w:szCs w:val="24"/>
          <w:lang w:val="en-US"/>
        </w:rPr>
        <w:t>, 45, 221-235.</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Spokane, A. R. (1991). </w:t>
      </w:r>
      <w:r w:rsidRPr="00110B45">
        <w:rPr>
          <w:rFonts w:ascii="Times New Roman" w:hAnsi="Times New Roman" w:cs="Times New Roman"/>
          <w:i/>
          <w:szCs w:val="24"/>
          <w:lang w:val="en-US"/>
        </w:rPr>
        <w:t>Career Intervention</w:t>
      </w:r>
      <w:r w:rsidRPr="00110B45">
        <w:rPr>
          <w:rFonts w:ascii="Times New Roman" w:hAnsi="Times New Roman" w:cs="Times New Roman"/>
          <w:szCs w:val="24"/>
          <w:lang w:val="en-US"/>
        </w:rPr>
        <w:t>. NJ: Prentice-Hall.</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Stern, D., Stone, J. R., Hopkins, C., &amp; </w:t>
      </w:r>
      <w:proofErr w:type="spellStart"/>
      <w:r w:rsidRPr="00110B45">
        <w:rPr>
          <w:rFonts w:ascii="Times New Roman" w:hAnsi="Times New Roman" w:cs="Times New Roman"/>
          <w:szCs w:val="24"/>
          <w:lang w:val="en-US"/>
        </w:rPr>
        <w:t>McMillion</w:t>
      </w:r>
      <w:proofErr w:type="spellEnd"/>
      <w:r w:rsidRPr="00110B45">
        <w:rPr>
          <w:rFonts w:ascii="Times New Roman" w:hAnsi="Times New Roman" w:cs="Times New Roman"/>
          <w:szCs w:val="24"/>
          <w:lang w:val="en-US"/>
        </w:rPr>
        <w:t xml:space="preserve">, M. (1990). Quality of students work experience and orientation toward work. </w:t>
      </w:r>
      <w:r w:rsidRPr="00110B45">
        <w:rPr>
          <w:rFonts w:ascii="Times New Roman" w:hAnsi="Times New Roman" w:cs="Times New Roman"/>
          <w:i/>
          <w:szCs w:val="24"/>
          <w:lang w:val="en-US"/>
        </w:rPr>
        <w:t>Youth &amp;  Society</w:t>
      </w:r>
      <w:r w:rsidRPr="00110B45">
        <w:rPr>
          <w:rFonts w:ascii="Times New Roman" w:hAnsi="Times New Roman" w:cs="Times New Roman"/>
          <w:szCs w:val="24"/>
          <w:lang w:val="en-US"/>
        </w:rPr>
        <w:t>, 22, 263-282.</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Stone, J. R., &amp; </w:t>
      </w:r>
      <w:proofErr w:type="spellStart"/>
      <w:r w:rsidRPr="00110B45">
        <w:rPr>
          <w:rFonts w:ascii="Times New Roman" w:hAnsi="Times New Roman" w:cs="Times New Roman"/>
          <w:szCs w:val="24"/>
          <w:lang w:val="en-US"/>
        </w:rPr>
        <w:t>Josiam</w:t>
      </w:r>
      <w:proofErr w:type="spellEnd"/>
      <w:r w:rsidRPr="00110B45">
        <w:rPr>
          <w:rFonts w:ascii="Times New Roman" w:hAnsi="Times New Roman" w:cs="Times New Roman"/>
          <w:szCs w:val="24"/>
          <w:lang w:val="en-US"/>
        </w:rPr>
        <w:t xml:space="preserve">, B. (2000). The impact of school supervision of work and job quality on adolescent work attitudes and job behaviors. </w:t>
      </w:r>
      <w:r w:rsidRPr="00110B45">
        <w:rPr>
          <w:rFonts w:ascii="Times New Roman" w:hAnsi="Times New Roman" w:cs="Times New Roman"/>
          <w:i/>
          <w:szCs w:val="24"/>
          <w:lang w:val="en-US"/>
        </w:rPr>
        <w:t>Journal of Vocational Education Research,</w:t>
      </w:r>
      <w:r w:rsidRPr="00110B45">
        <w:rPr>
          <w:rFonts w:ascii="Times New Roman" w:hAnsi="Times New Roman" w:cs="Times New Roman"/>
          <w:szCs w:val="24"/>
          <w:lang w:val="en-US"/>
        </w:rPr>
        <w:t xml:space="preserve"> 25, 532-574.</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Stone, J. R., &amp; Mortimer, J. (1998). The effect of adolescent employment on vocational development: Public and educational policy implications</w:t>
      </w:r>
      <w:r w:rsidRPr="00110B45">
        <w:rPr>
          <w:rFonts w:ascii="Times New Roman" w:hAnsi="Times New Roman" w:cs="Times New Roman"/>
          <w:i/>
          <w:szCs w:val="24"/>
          <w:lang w:val="en-US"/>
        </w:rPr>
        <w:t>. Journal of Vocational Behavior,</w:t>
      </w:r>
      <w:r w:rsidRPr="00110B45">
        <w:rPr>
          <w:rFonts w:ascii="Times New Roman" w:hAnsi="Times New Roman" w:cs="Times New Roman"/>
          <w:szCs w:val="24"/>
          <w:lang w:val="en-US"/>
        </w:rPr>
        <w:t xml:space="preserve"> 53, 184-214.</w:t>
      </w:r>
      <w:r w:rsidRPr="00110B45">
        <w:rPr>
          <w:rFonts w:ascii="Arial Unicode MS" w:eastAsia="Arial Unicode MS" w:hAnsi="Arial Unicode MS" w:cs="Arial Unicode MS"/>
          <w:sz w:val="16"/>
          <w:szCs w:val="16"/>
          <w:lang w:val="en-US"/>
        </w:rPr>
        <w:t xml:space="preserve"> </w:t>
      </w:r>
      <w:hyperlink r:id="rId24" w:tgtFrame="doilink" w:history="1">
        <w:r w:rsidRPr="00110B45">
          <w:rPr>
            <w:rStyle w:val="Hiperligao"/>
            <w:rFonts w:eastAsia="Arial Unicode MS"/>
            <w:color w:val="auto"/>
            <w:szCs w:val="16"/>
            <w:lang w:val="en-US"/>
          </w:rPr>
          <w:t>doi.org/10.1006/jvbe.1998.1663</w:t>
        </w:r>
      </w:hyperlink>
      <w:r w:rsidRPr="00110B45">
        <w:rPr>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Stumpf</w:t>
      </w:r>
      <w:proofErr w:type="spellEnd"/>
      <w:r w:rsidRPr="00110B45">
        <w:rPr>
          <w:rFonts w:ascii="Times New Roman" w:hAnsi="Times New Roman" w:cs="Times New Roman"/>
          <w:szCs w:val="24"/>
          <w:lang w:val="en-US"/>
        </w:rPr>
        <w:t xml:space="preserve">, S., </w:t>
      </w:r>
      <w:proofErr w:type="spellStart"/>
      <w:r w:rsidRPr="00110B45">
        <w:rPr>
          <w:rFonts w:ascii="Times New Roman" w:hAnsi="Times New Roman" w:cs="Times New Roman"/>
          <w:szCs w:val="24"/>
          <w:lang w:val="en-US"/>
        </w:rPr>
        <w:t>Colarelli</w:t>
      </w:r>
      <w:proofErr w:type="spellEnd"/>
      <w:r w:rsidRPr="00110B45">
        <w:rPr>
          <w:rFonts w:ascii="Times New Roman" w:hAnsi="Times New Roman" w:cs="Times New Roman"/>
          <w:szCs w:val="24"/>
          <w:lang w:val="en-US"/>
        </w:rPr>
        <w:t xml:space="preserve">, S., &amp; Hartman, K. (1983). Development of the career exploration survey (CES).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22, 191-226.</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Stumpf</w:t>
      </w:r>
      <w:proofErr w:type="spellEnd"/>
      <w:r w:rsidRPr="00110B45">
        <w:rPr>
          <w:rFonts w:ascii="Times New Roman" w:hAnsi="Times New Roman" w:cs="Times New Roman"/>
          <w:szCs w:val="24"/>
          <w:lang w:val="en-US"/>
        </w:rPr>
        <w:t>, S., &amp; Lockhart, M. (1987). Career exploration: work-role salience, work preferences, beliefs, and behavior</w:t>
      </w:r>
      <w:r w:rsidRPr="00110B45">
        <w:rPr>
          <w:rFonts w:ascii="Times New Roman" w:hAnsi="Times New Roman" w:cs="Times New Roman"/>
          <w:i/>
          <w:szCs w:val="24"/>
          <w:lang w:val="en-US"/>
        </w:rPr>
        <w:t>. Journal of Vocational Behavior</w:t>
      </w:r>
      <w:r w:rsidRPr="00110B45">
        <w:rPr>
          <w:rFonts w:ascii="Times New Roman" w:hAnsi="Times New Roman" w:cs="Times New Roman"/>
          <w:szCs w:val="24"/>
          <w:lang w:val="en-US"/>
        </w:rPr>
        <w:t>, 30, 258-269.</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Super, D. (1957). </w:t>
      </w:r>
      <w:r w:rsidRPr="00110B45">
        <w:rPr>
          <w:rFonts w:ascii="Times New Roman" w:hAnsi="Times New Roman" w:cs="Times New Roman"/>
          <w:i/>
          <w:szCs w:val="24"/>
          <w:lang w:val="en-US"/>
        </w:rPr>
        <w:t>The Psychology of Careers</w:t>
      </w:r>
      <w:r w:rsidRPr="00110B45">
        <w:rPr>
          <w:rFonts w:ascii="Times New Roman" w:hAnsi="Times New Roman" w:cs="Times New Roman"/>
          <w:szCs w:val="24"/>
          <w:lang w:val="en-US"/>
        </w:rPr>
        <w:t>. New York: Harper &amp; Brothers.</w:t>
      </w:r>
    </w:p>
    <w:p w:rsidR="00547873" w:rsidRPr="00110B45" w:rsidRDefault="00547873" w:rsidP="00934642">
      <w:pPr>
        <w:spacing w:before="240" w:after="240" w:line="480" w:lineRule="auto"/>
        <w:ind w:left="567" w:hanging="567"/>
        <w:rPr>
          <w:rFonts w:ascii="Times New Roman" w:hAnsi="Times New Roman" w:cs="Times New Roman"/>
          <w:szCs w:val="24"/>
        </w:rPr>
      </w:pPr>
      <w:r w:rsidRPr="00110B45">
        <w:rPr>
          <w:rFonts w:ascii="Times New Roman" w:hAnsi="Times New Roman" w:cs="Times New Roman"/>
          <w:szCs w:val="24"/>
          <w:lang w:val="en-US"/>
        </w:rPr>
        <w:lastRenderedPageBreak/>
        <w:t xml:space="preserve">Super, D., </w:t>
      </w:r>
      <w:proofErr w:type="spellStart"/>
      <w:r w:rsidRPr="00110B45">
        <w:rPr>
          <w:rFonts w:ascii="Times New Roman" w:hAnsi="Times New Roman" w:cs="Times New Roman"/>
          <w:szCs w:val="24"/>
          <w:lang w:val="en-US"/>
        </w:rPr>
        <w:t>Savickas</w:t>
      </w:r>
      <w:proofErr w:type="spellEnd"/>
      <w:r w:rsidRPr="00110B45">
        <w:rPr>
          <w:rFonts w:ascii="Times New Roman" w:hAnsi="Times New Roman" w:cs="Times New Roman"/>
          <w:szCs w:val="24"/>
          <w:lang w:val="en-US"/>
        </w:rPr>
        <w:t xml:space="preserve">, M. L., &amp; Super, C. M. (1996). The life-span, life-space approach to careers. In D. Brown &amp; L. Brooks &amp; Associates (Eds.), </w:t>
      </w:r>
      <w:r w:rsidRPr="00110B45">
        <w:rPr>
          <w:rFonts w:ascii="Times New Roman" w:hAnsi="Times New Roman" w:cs="Times New Roman"/>
          <w:i/>
          <w:szCs w:val="24"/>
          <w:lang w:val="en-US"/>
        </w:rPr>
        <w:t xml:space="preserve">Career Choice and Development </w:t>
      </w:r>
      <w:r w:rsidRPr="00110B45">
        <w:rPr>
          <w:rFonts w:ascii="Times New Roman" w:hAnsi="Times New Roman" w:cs="Times New Roman"/>
          <w:szCs w:val="24"/>
          <w:lang w:val="en-US"/>
        </w:rPr>
        <w:t xml:space="preserve">(pp. 121-178). </w:t>
      </w:r>
      <w:r w:rsidRPr="00110B45">
        <w:rPr>
          <w:rFonts w:ascii="Times New Roman" w:hAnsi="Times New Roman" w:cs="Times New Roman"/>
          <w:szCs w:val="24"/>
        </w:rPr>
        <w:t xml:space="preserve">San Francisco: </w:t>
      </w:r>
      <w:proofErr w:type="spellStart"/>
      <w:r w:rsidRPr="00110B45">
        <w:rPr>
          <w:rFonts w:ascii="Times New Roman" w:hAnsi="Times New Roman" w:cs="Times New Roman"/>
          <w:szCs w:val="24"/>
        </w:rPr>
        <w:t>Jossey-Bass</w:t>
      </w:r>
      <w:proofErr w:type="spellEnd"/>
      <w:r w:rsidRPr="00110B45">
        <w:rPr>
          <w:rFonts w:ascii="Times New Roman" w:hAnsi="Times New Roman" w:cs="Times New Roman"/>
          <w:szCs w:val="24"/>
        </w:rPr>
        <w:t xml:space="preserve"> Publishers.</w:t>
      </w:r>
    </w:p>
    <w:p w:rsidR="00547873" w:rsidRPr="00110B45" w:rsidRDefault="00547873" w:rsidP="00934642">
      <w:pPr>
        <w:spacing w:before="240" w:after="240" w:line="480" w:lineRule="auto"/>
        <w:ind w:left="567" w:hanging="567"/>
        <w:rPr>
          <w:rFonts w:ascii="Times New Roman" w:hAnsi="Times New Roman" w:cs="Times New Roman"/>
          <w:szCs w:val="24"/>
        </w:rPr>
      </w:pPr>
      <w:r w:rsidRPr="00110B45">
        <w:rPr>
          <w:rFonts w:ascii="Times New Roman" w:hAnsi="Times New Roman" w:cs="Times New Roman"/>
          <w:szCs w:val="24"/>
        </w:rPr>
        <w:t xml:space="preserve">Taveira, M. C. (1997). </w:t>
      </w:r>
      <w:r w:rsidRPr="00110B45">
        <w:rPr>
          <w:rFonts w:ascii="Times New Roman" w:hAnsi="Times New Roman" w:cs="Times New Roman"/>
          <w:i/>
          <w:szCs w:val="24"/>
        </w:rPr>
        <w:t>Exploração e desenvolvimento vocacional de jovens. Estudo sobre as relações entre a exploração, a identidade e a indecisão</w:t>
      </w:r>
      <w:r w:rsidRPr="00110B45">
        <w:rPr>
          <w:rFonts w:ascii="Times New Roman" w:hAnsi="Times New Roman" w:cs="Times New Roman"/>
          <w:szCs w:val="24"/>
        </w:rPr>
        <w:t>. Tese de doutoramento não publicada, Universidade do Minho, Braga.</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rPr>
        <w:t xml:space="preserve">Taveira, M. C. (2001). Exploração vocacional: teoria, investigação e prática. </w:t>
      </w:r>
      <w:proofErr w:type="spellStart"/>
      <w:r w:rsidRPr="00110B45">
        <w:rPr>
          <w:rFonts w:ascii="Times New Roman" w:hAnsi="Times New Roman" w:cs="Times New Roman"/>
          <w:i/>
          <w:szCs w:val="24"/>
          <w:lang w:val="en-US"/>
        </w:rPr>
        <w:t>Psychologica</w:t>
      </w:r>
      <w:proofErr w:type="spellEnd"/>
      <w:r w:rsidRPr="00110B45">
        <w:rPr>
          <w:rFonts w:ascii="Times New Roman" w:hAnsi="Times New Roman" w:cs="Times New Roman"/>
          <w:szCs w:val="24"/>
          <w:lang w:val="en-US"/>
        </w:rPr>
        <w:t>, 26, 55-77.</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Taveira</w:t>
      </w:r>
      <w:proofErr w:type="spellEnd"/>
      <w:r w:rsidRPr="00110B45">
        <w:rPr>
          <w:rFonts w:ascii="Times New Roman" w:hAnsi="Times New Roman" w:cs="Times New Roman"/>
          <w:szCs w:val="24"/>
          <w:lang w:val="en-US"/>
        </w:rPr>
        <w:t xml:space="preserve">, M. C., &amp; Moreno, M. L. R. (2003). Guidance theory and practice: the status of career exploration. </w:t>
      </w:r>
      <w:r w:rsidRPr="00110B45">
        <w:rPr>
          <w:rFonts w:ascii="Times New Roman" w:hAnsi="Times New Roman" w:cs="Times New Roman"/>
          <w:i/>
          <w:szCs w:val="24"/>
          <w:lang w:val="en-US"/>
        </w:rPr>
        <w:t xml:space="preserve">British Journal of Guidance and </w:t>
      </w:r>
      <w:proofErr w:type="spellStart"/>
      <w:r w:rsidRPr="00110B45">
        <w:rPr>
          <w:rFonts w:ascii="Times New Roman" w:hAnsi="Times New Roman" w:cs="Times New Roman"/>
          <w:i/>
          <w:szCs w:val="24"/>
          <w:lang w:val="en-US"/>
        </w:rPr>
        <w:t>Counselling</w:t>
      </w:r>
      <w:proofErr w:type="spellEnd"/>
      <w:r w:rsidRPr="00110B45">
        <w:rPr>
          <w:rFonts w:ascii="Times New Roman" w:hAnsi="Times New Roman" w:cs="Times New Roman"/>
          <w:szCs w:val="24"/>
          <w:lang w:val="en-US"/>
        </w:rPr>
        <w:t>, 31(2), 189-207. doi:10.1080/0306988031000102360.</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Taveira</w:t>
      </w:r>
      <w:proofErr w:type="spellEnd"/>
      <w:r w:rsidRPr="00110B45">
        <w:rPr>
          <w:rFonts w:ascii="Times New Roman" w:hAnsi="Times New Roman" w:cs="Times New Roman"/>
          <w:szCs w:val="24"/>
          <w:lang w:val="en-US"/>
        </w:rPr>
        <w:t xml:space="preserve">, M. C., Silva, M. C., </w:t>
      </w:r>
      <w:proofErr w:type="spellStart"/>
      <w:r w:rsidRPr="00110B45">
        <w:rPr>
          <w:rFonts w:ascii="Times New Roman" w:hAnsi="Times New Roman" w:cs="Times New Roman"/>
          <w:szCs w:val="24"/>
          <w:lang w:val="en-US"/>
        </w:rPr>
        <w:t>Rodríguez</w:t>
      </w:r>
      <w:proofErr w:type="spellEnd"/>
      <w:r w:rsidRPr="00110B45">
        <w:rPr>
          <w:rFonts w:ascii="Times New Roman" w:hAnsi="Times New Roman" w:cs="Times New Roman"/>
          <w:szCs w:val="24"/>
          <w:lang w:val="en-US"/>
        </w:rPr>
        <w:t xml:space="preserve">, M. L., &amp; Maia, J. (1998). Individual characteristics and career exploration in adolescence. </w:t>
      </w:r>
      <w:r w:rsidRPr="00110B45">
        <w:rPr>
          <w:rFonts w:ascii="Times New Roman" w:hAnsi="Times New Roman" w:cs="Times New Roman"/>
          <w:i/>
          <w:szCs w:val="24"/>
          <w:lang w:val="en-US"/>
        </w:rPr>
        <w:t xml:space="preserve">British Journal of Guidance and </w:t>
      </w:r>
      <w:proofErr w:type="spellStart"/>
      <w:r w:rsidRPr="00110B45">
        <w:rPr>
          <w:rFonts w:ascii="Times New Roman" w:hAnsi="Times New Roman" w:cs="Times New Roman"/>
          <w:i/>
          <w:szCs w:val="24"/>
          <w:lang w:val="en-US"/>
        </w:rPr>
        <w:t>Counselling</w:t>
      </w:r>
      <w:proofErr w:type="spellEnd"/>
      <w:r w:rsidRPr="00110B45">
        <w:rPr>
          <w:rFonts w:ascii="Times New Roman" w:hAnsi="Times New Roman" w:cs="Times New Roman"/>
          <w:i/>
          <w:szCs w:val="24"/>
          <w:lang w:val="en-US"/>
        </w:rPr>
        <w:t>,</w:t>
      </w:r>
      <w:r w:rsidRPr="00110B45">
        <w:rPr>
          <w:rFonts w:ascii="Times New Roman" w:hAnsi="Times New Roman" w:cs="Times New Roman"/>
          <w:szCs w:val="24"/>
          <w:lang w:val="en-US"/>
        </w:rPr>
        <w:t xml:space="preserve"> 26(1), 89-104.</w:t>
      </w:r>
      <w:r w:rsidR="009B2C8F" w:rsidRPr="00110B45">
        <w:rPr>
          <w:rFonts w:ascii="Trebuchet MS" w:hAnsi="Trebuchet MS" w:cs="Trebuchet MS"/>
          <w:sz w:val="20"/>
          <w:szCs w:val="20"/>
          <w:lang w:val="en-US"/>
        </w:rPr>
        <w:t xml:space="preserve"> </w:t>
      </w:r>
      <w:r w:rsidR="009B2C8F" w:rsidRPr="00110B45">
        <w:rPr>
          <w:rFonts w:ascii="Times New Roman" w:hAnsi="Times New Roman" w:cs="Times New Roman"/>
          <w:szCs w:val="20"/>
          <w:lang w:val="en-US"/>
        </w:rPr>
        <w:t>doi.org/10.1080/03069889808253841.</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sv-SE"/>
        </w:rPr>
        <w:t xml:space="preserve">Tesluk, P. E., &amp; Jacobs, R. (1998). </w:t>
      </w:r>
      <w:r w:rsidRPr="00110B45">
        <w:rPr>
          <w:rFonts w:ascii="Times New Roman" w:hAnsi="Times New Roman" w:cs="Times New Roman"/>
          <w:szCs w:val="24"/>
          <w:lang w:val="en-US"/>
        </w:rPr>
        <w:t xml:space="preserve">Toward an integrated model of work experience. </w:t>
      </w:r>
      <w:r w:rsidRPr="00110B45">
        <w:rPr>
          <w:rFonts w:ascii="Times New Roman" w:hAnsi="Times New Roman" w:cs="Times New Roman"/>
          <w:i/>
          <w:szCs w:val="24"/>
          <w:lang w:val="en-US"/>
        </w:rPr>
        <w:t>Personnel Psychology</w:t>
      </w:r>
      <w:r w:rsidRPr="00110B45">
        <w:rPr>
          <w:rFonts w:ascii="Times New Roman" w:hAnsi="Times New Roman" w:cs="Times New Roman"/>
          <w:szCs w:val="24"/>
          <w:lang w:val="en-US"/>
        </w:rPr>
        <w:t>, 51, 321-354.</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Thompson, M., &amp; </w:t>
      </w:r>
      <w:proofErr w:type="spellStart"/>
      <w:r w:rsidRPr="00110B45">
        <w:rPr>
          <w:rFonts w:ascii="Times New Roman" w:hAnsi="Times New Roman" w:cs="Times New Roman"/>
          <w:szCs w:val="24"/>
          <w:lang w:val="en-US"/>
        </w:rPr>
        <w:t>Subich</w:t>
      </w:r>
      <w:proofErr w:type="spellEnd"/>
      <w:r w:rsidRPr="00110B45">
        <w:rPr>
          <w:rFonts w:ascii="Times New Roman" w:hAnsi="Times New Roman" w:cs="Times New Roman"/>
          <w:szCs w:val="24"/>
          <w:lang w:val="en-US"/>
        </w:rPr>
        <w:t>, L. (2006). The relation of social status to the career decision-making process</w:t>
      </w:r>
      <w:r w:rsidRPr="00110B45">
        <w:rPr>
          <w:rFonts w:ascii="Times New Roman" w:hAnsi="Times New Roman" w:cs="Times New Roman"/>
          <w:i/>
          <w:szCs w:val="24"/>
          <w:lang w:val="en-US"/>
        </w:rPr>
        <w:t>. Journal of Vocational Behavior</w:t>
      </w:r>
      <w:r w:rsidRPr="00110B45">
        <w:rPr>
          <w:rFonts w:ascii="Times New Roman" w:hAnsi="Times New Roman" w:cs="Times New Roman"/>
          <w:szCs w:val="24"/>
          <w:lang w:val="en-US"/>
        </w:rPr>
        <w:t>, 69, 289-301.</w:t>
      </w:r>
      <w:r w:rsidRPr="00110B45">
        <w:rPr>
          <w:rFonts w:ascii="Arial Unicode MS" w:eastAsia="Arial Unicode MS" w:hAnsi="Arial Unicode MS" w:cs="Arial Unicode MS"/>
          <w:sz w:val="16"/>
          <w:szCs w:val="16"/>
          <w:lang w:val="en-US"/>
        </w:rPr>
        <w:t xml:space="preserve"> </w:t>
      </w:r>
      <w:hyperlink r:id="rId25" w:tgtFrame="doilink" w:history="1">
        <w:r w:rsidRPr="00110B45">
          <w:rPr>
            <w:rStyle w:val="Hiperligao"/>
            <w:rFonts w:eastAsia="Arial Unicode MS"/>
            <w:color w:val="auto"/>
            <w:szCs w:val="16"/>
            <w:lang w:val="en-US"/>
          </w:rPr>
          <w:t>doi.org/10.1016/j.jvb.2006.04.008</w:t>
        </w:r>
      </w:hyperlink>
      <w:r w:rsidRPr="00110B45">
        <w:rPr>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Vianen</w:t>
      </w:r>
      <w:proofErr w:type="spellEnd"/>
      <w:r w:rsidRPr="00110B45">
        <w:rPr>
          <w:rFonts w:ascii="Times New Roman" w:hAnsi="Times New Roman" w:cs="Times New Roman"/>
          <w:szCs w:val="24"/>
          <w:lang w:val="en-US"/>
        </w:rPr>
        <w:t xml:space="preserve">, A. E. M. V., Pater, I. E. D., &amp; </w:t>
      </w:r>
      <w:proofErr w:type="spellStart"/>
      <w:r w:rsidRPr="00110B45">
        <w:rPr>
          <w:rFonts w:ascii="Times New Roman" w:hAnsi="Times New Roman" w:cs="Times New Roman"/>
          <w:szCs w:val="24"/>
          <w:lang w:val="en-US"/>
        </w:rPr>
        <w:t>Preenen</w:t>
      </w:r>
      <w:proofErr w:type="spellEnd"/>
      <w:r w:rsidRPr="00110B45">
        <w:rPr>
          <w:rFonts w:ascii="Times New Roman" w:hAnsi="Times New Roman" w:cs="Times New Roman"/>
          <w:szCs w:val="24"/>
          <w:lang w:val="en-US"/>
        </w:rPr>
        <w:t xml:space="preserve">, P. T. Y. (2008). Career management: taking quality control of the quality of work experiences. In J. A. </w:t>
      </w:r>
      <w:proofErr w:type="spellStart"/>
      <w:r w:rsidRPr="00110B45">
        <w:rPr>
          <w:rFonts w:ascii="Times New Roman" w:hAnsi="Times New Roman" w:cs="Times New Roman"/>
          <w:szCs w:val="24"/>
          <w:lang w:val="en-US"/>
        </w:rPr>
        <w:t>Athanasou</w:t>
      </w:r>
      <w:proofErr w:type="spellEnd"/>
      <w:r w:rsidRPr="00110B45">
        <w:rPr>
          <w:rFonts w:ascii="Times New Roman" w:hAnsi="Times New Roman" w:cs="Times New Roman"/>
          <w:szCs w:val="24"/>
          <w:lang w:val="en-US"/>
        </w:rPr>
        <w:t xml:space="preserve"> &amp; R. V. </w:t>
      </w:r>
      <w:proofErr w:type="spellStart"/>
      <w:r w:rsidRPr="00110B45">
        <w:rPr>
          <w:rFonts w:ascii="Times New Roman" w:hAnsi="Times New Roman" w:cs="Times New Roman"/>
          <w:szCs w:val="24"/>
          <w:lang w:val="en-US"/>
        </w:rPr>
        <w:t>Esbroeck</w:t>
      </w:r>
      <w:proofErr w:type="spellEnd"/>
      <w:r w:rsidRPr="00110B45">
        <w:rPr>
          <w:rFonts w:ascii="Times New Roman" w:hAnsi="Times New Roman" w:cs="Times New Roman"/>
          <w:szCs w:val="24"/>
          <w:lang w:val="en-US"/>
        </w:rPr>
        <w:t xml:space="preserve"> (Eds.), </w:t>
      </w:r>
      <w:r w:rsidRPr="00110B45">
        <w:rPr>
          <w:rFonts w:ascii="Times New Roman" w:hAnsi="Times New Roman" w:cs="Times New Roman"/>
          <w:i/>
          <w:szCs w:val="24"/>
          <w:lang w:val="en-US"/>
        </w:rPr>
        <w:t>International Handbook of Career Guidance</w:t>
      </w:r>
      <w:r w:rsidRPr="00110B45">
        <w:rPr>
          <w:rFonts w:ascii="Times New Roman" w:hAnsi="Times New Roman" w:cs="Times New Roman"/>
          <w:szCs w:val="24"/>
          <w:lang w:val="en-US"/>
        </w:rPr>
        <w:t xml:space="preserve"> (pp. 283-301): Springer Science + Business Media B.V.</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fr-FR"/>
        </w:rPr>
        <w:t>Vignoli</w:t>
      </w:r>
      <w:proofErr w:type="spellEnd"/>
      <w:r w:rsidRPr="00110B45">
        <w:rPr>
          <w:rFonts w:ascii="Times New Roman" w:hAnsi="Times New Roman" w:cs="Times New Roman"/>
          <w:szCs w:val="24"/>
          <w:lang w:val="fr-FR"/>
        </w:rPr>
        <w:t xml:space="preserve">, E., </w:t>
      </w:r>
      <w:proofErr w:type="spellStart"/>
      <w:r w:rsidRPr="00110B45">
        <w:rPr>
          <w:rFonts w:ascii="Times New Roman" w:hAnsi="Times New Roman" w:cs="Times New Roman"/>
          <w:szCs w:val="24"/>
          <w:lang w:val="fr-FR"/>
        </w:rPr>
        <w:t>Croity</w:t>
      </w:r>
      <w:proofErr w:type="spellEnd"/>
      <w:r w:rsidRPr="00110B45">
        <w:rPr>
          <w:rFonts w:ascii="Times New Roman" w:hAnsi="Times New Roman" w:cs="Times New Roman"/>
          <w:szCs w:val="24"/>
          <w:lang w:val="fr-FR"/>
        </w:rPr>
        <w:t xml:space="preserve">-Belz, S., </w:t>
      </w:r>
      <w:proofErr w:type="spellStart"/>
      <w:r w:rsidRPr="00110B45">
        <w:rPr>
          <w:rFonts w:ascii="Times New Roman" w:hAnsi="Times New Roman" w:cs="Times New Roman"/>
          <w:szCs w:val="24"/>
          <w:lang w:val="fr-FR"/>
        </w:rPr>
        <w:t>Chapeland</w:t>
      </w:r>
      <w:proofErr w:type="spellEnd"/>
      <w:r w:rsidRPr="00110B45">
        <w:rPr>
          <w:rFonts w:ascii="Times New Roman" w:hAnsi="Times New Roman" w:cs="Times New Roman"/>
          <w:szCs w:val="24"/>
          <w:lang w:val="fr-FR"/>
        </w:rPr>
        <w:t xml:space="preserve">, V., </w:t>
      </w:r>
      <w:proofErr w:type="spellStart"/>
      <w:r w:rsidRPr="00110B45">
        <w:rPr>
          <w:rFonts w:ascii="Times New Roman" w:hAnsi="Times New Roman" w:cs="Times New Roman"/>
          <w:szCs w:val="24"/>
          <w:lang w:val="fr-FR"/>
        </w:rPr>
        <w:t>Fillipis</w:t>
      </w:r>
      <w:proofErr w:type="spellEnd"/>
      <w:r w:rsidRPr="00110B45">
        <w:rPr>
          <w:rFonts w:ascii="Times New Roman" w:hAnsi="Times New Roman" w:cs="Times New Roman"/>
          <w:szCs w:val="24"/>
          <w:lang w:val="fr-FR"/>
        </w:rPr>
        <w:t xml:space="preserve">, A., &amp; Garcia, M. (2005). </w:t>
      </w:r>
      <w:r w:rsidRPr="00110B45">
        <w:rPr>
          <w:rFonts w:ascii="Times New Roman" w:hAnsi="Times New Roman" w:cs="Times New Roman"/>
          <w:szCs w:val="24"/>
          <w:lang w:val="en-US"/>
        </w:rPr>
        <w:t xml:space="preserve">Career exploration in adolescents: The role of anxiety, attachment, and parenting style. </w:t>
      </w:r>
      <w:r w:rsidRPr="00110B45">
        <w:rPr>
          <w:rFonts w:ascii="Times New Roman" w:hAnsi="Times New Roman" w:cs="Times New Roman"/>
          <w:i/>
          <w:szCs w:val="24"/>
          <w:lang w:val="en-US"/>
        </w:rPr>
        <w:t>Journal of Vocational Behavior</w:t>
      </w:r>
      <w:r w:rsidRPr="00110B45">
        <w:rPr>
          <w:rFonts w:ascii="Times New Roman" w:hAnsi="Times New Roman" w:cs="Times New Roman"/>
          <w:szCs w:val="24"/>
          <w:lang w:val="en-US"/>
        </w:rPr>
        <w:t>, 67, 153-168.</w:t>
      </w:r>
      <w:r w:rsidRPr="00110B45">
        <w:rPr>
          <w:rFonts w:ascii="Times New Roman" w:eastAsia="Arial Unicode MS" w:hAnsi="Times New Roman" w:cs="Times New Roman"/>
          <w:szCs w:val="16"/>
          <w:lang w:val="en-US"/>
        </w:rPr>
        <w:t xml:space="preserve"> </w:t>
      </w:r>
      <w:hyperlink r:id="rId26" w:tgtFrame="doilink" w:history="1">
        <w:r w:rsidRPr="00110B45">
          <w:rPr>
            <w:rStyle w:val="Hiperligao"/>
            <w:rFonts w:eastAsia="Arial Unicode MS"/>
            <w:color w:val="auto"/>
            <w:szCs w:val="16"/>
            <w:lang w:val="en-US"/>
          </w:rPr>
          <w:t>doi.org/10.1016/j.jvb.2004.08.006</w:t>
        </w:r>
      </w:hyperlink>
      <w:r w:rsidRPr="00110B45">
        <w:rPr>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lastRenderedPageBreak/>
        <w:t>Vondracek</w:t>
      </w:r>
      <w:proofErr w:type="spellEnd"/>
      <w:r w:rsidRPr="00110B45">
        <w:rPr>
          <w:rFonts w:ascii="Times New Roman" w:hAnsi="Times New Roman" w:cs="Times New Roman"/>
          <w:szCs w:val="24"/>
          <w:lang w:val="en-US"/>
        </w:rPr>
        <w:t xml:space="preserve">, F. W. (2004). </w:t>
      </w:r>
      <w:r w:rsidRPr="00110B45">
        <w:rPr>
          <w:rFonts w:ascii="Times New Roman" w:hAnsi="Times New Roman" w:cs="Times New Roman"/>
          <w:szCs w:val="24"/>
        </w:rPr>
        <w:t xml:space="preserve">Avaliação das relações pessoa-contexto: Plano de um procedimento completo de avaliação de jovens. In L. M. Leitão (Ed.), </w:t>
      </w:r>
      <w:r w:rsidRPr="00110B45">
        <w:rPr>
          <w:rFonts w:ascii="Times New Roman" w:hAnsi="Times New Roman" w:cs="Times New Roman"/>
          <w:i/>
          <w:szCs w:val="24"/>
        </w:rPr>
        <w:t>Avaliação psicológica em orientação escolar e profissional</w:t>
      </w:r>
      <w:r w:rsidRPr="00110B45">
        <w:rPr>
          <w:rFonts w:ascii="Times New Roman" w:hAnsi="Times New Roman" w:cs="Times New Roman"/>
          <w:szCs w:val="24"/>
        </w:rPr>
        <w:t xml:space="preserve"> (pp. 429-451). </w:t>
      </w:r>
      <w:r w:rsidRPr="00110B45">
        <w:rPr>
          <w:rFonts w:ascii="Times New Roman" w:hAnsi="Times New Roman" w:cs="Times New Roman"/>
          <w:szCs w:val="24"/>
          <w:lang w:val="en-US"/>
        </w:rPr>
        <w:t xml:space="preserve">Coimbra: </w:t>
      </w:r>
      <w:proofErr w:type="spellStart"/>
      <w:r w:rsidRPr="00110B45">
        <w:rPr>
          <w:rFonts w:ascii="Times New Roman" w:hAnsi="Times New Roman" w:cs="Times New Roman"/>
          <w:szCs w:val="24"/>
          <w:lang w:val="en-US"/>
        </w:rPr>
        <w:t>Quarteto</w:t>
      </w:r>
      <w:proofErr w:type="spellEnd"/>
      <w:r w:rsidRPr="00110B45">
        <w:rPr>
          <w:rFonts w:ascii="Times New Roman" w:hAnsi="Times New Roman" w:cs="Times New Roman"/>
          <w:szCs w:val="24"/>
          <w:lang w:val="en-US"/>
        </w:rPr>
        <w:t>.</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Vondracek</w:t>
      </w:r>
      <w:proofErr w:type="spellEnd"/>
      <w:r w:rsidRPr="00110B45">
        <w:rPr>
          <w:rFonts w:ascii="Times New Roman" w:hAnsi="Times New Roman" w:cs="Times New Roman"/>
          <w:szCs w:val="24"/>
          <w:lang w:val="en-US"/>
        </w:rPr>
        <w:t xml:space="preserve">, F. W., Lerner, R., &amp; </w:t>
      </w:r>
      <w:proofErr w:type="spellStart"/>
      <w:r w:rsidRPr="00110B45">
        <w:rPr>
          <w:rFonts w:ascii="Times New Roman" w:hAnsi="Times New Roman" w:cs="Times New Roman"/>
          <w:szCs w:val="24"/>
          <w:lang w:val="en-US"/>
        </w:rPr>
        <w:t>Schulenberg</w:t>
      </w:r>
      <w:proofErr w:type="spellEnd"/>
      <w:r w:rsidRPr="00110B45">
        <w:rPr>
          <w:rFonts w:ascii="Times New Roman" w:hAnsi="Times New Roman" w:cs="Times New Roman"/>
          <w:szCs w:val="24"/>
          <w:lang w:val="en-US"/>
        </w:rPr>
        <w:t>, J. (1986</w:t>
      </w:r>
      <w:r w:rsidRPr="00110B45">
        <w:rPr>
          <w:rFonts w:ascii="Times New Roman" w:hAnsi="Times New Roman" w:cs="Times New Roman"/>
          <w:i/>
          <w:szCs w:val="24"/>
          <w:lang w:val="en-US"/>
        </w:rPr>
        <w:t>). Career Development: a life - span developmental approach</w:t>
      </w:r>
      <w:r w:rsidRPr="00110B45">
        <w:rPr>
          <w:rFonts w:ascii="Times New Roman" w:hAnsi="Times New Roman" w:cs="Times New Roman"/>
          <w:szCs w:val="24"/>
          <w:lang w:val="en-US"/>
        </w:rPr>
        <w:t>. London: Lawrence Erlbaum Associates.</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proofErr w:type="spellStart"/>
      <w:r w:rsidRPr="00110B45">
        <w:rPr>
          <w:rFonts w:ascii="Times New Roman" w:hAnsi="Times New Roman" w:cs="Times New Roman"/>
          <w:szCs w:val="24"/>
          <w:lang w:val="en-US"/>
        </w:rPr>
        <w:t>Vondracek</w:t>
      </w:r>
      <w:proofErr w:type="spellEnd"/>
      <w:r w:rsidRPr="00110B45">
        <w:rPr>
          <w:rFonts w:ascii="Times New Roman" w:hAnsi="Times New Roman" w:cs="Times New Roman"/>
          <w:szCs w:val="24"/>
          <w:lang w:val="en-US"/>
        </w:rPr>
        <w:t xml:space="preserve">, F. W., &amp; </w:t>
      </w:r>
      <w:proofErr w:type="spellStart"/>
      <w:r w:rsidRPr="00110B45">
        <w:rPr>
          <w:rFonts w:ascii="Times New Roman" w:hAnsi="Times New Roman" w:cs="Times New Roman"/>
          <w:szCs w:val="24"/>
          <w:lang w:val="en-US"/>
        </w:rPr>
        <w:t>Porfeli</w:t>
      </w:r>
      <w:proofErr w:type="spellEnd"/>
      <w:r w:rsidRPr="00110B45">
        <w:rPr>
          <w:rFonts w:ascii="Times New Roman" w:hAnsi="Times New Roman" w:cs="Times New Roman"/>
          <w:szCs w:val="24"/>
          <w:lang w:val="en-US"/>
        </w:rPr>
        <w:t xml:space="preserve">, E. J. (2008). Social contexts for career guidance throughout the world. Developmental-Contextual perspectives on career across the lifespan. In J. A. </w:t>
      </w:r>
      <w:proofErr w:type="spellStart"/>
      <w:r w:rsidRPr="00110B45">
        <w:rPr>
          <w:rFonts w:ascii="Times New Roman" w:hAnsi="Times New Roman" w:cs="Times New Roman"/>
          <w:szCs w:val="24"/>
          <w:lang w:val="en-US"/>
        </w:rPr>
        <w:t>Athanasou</w:t>
      </w:r>
      <w:proofErr w:type="spellEnd"/>
      <w:r w:rsidRPr="00110B45">
        <w:rPr>
          <w:rFonts w:ascii="Times New Roman" w:hAnsi="Times New Roman" w:cs="Times New Roman"/>
          <w:szCs w:val="24"/>
          <w:lang w:val="en-US"/>
        </w:rPr>
        <w:t xml:space="preserve"> &amp; R. V. </w:t>
      </w:r>
      <w:proofErr w:type="spellStart"/>
      <w:r w:rsidRPr="00110B45">
        <w:rPr>
          <w:rFonts w:ascii="Times New Roman" w:hAnsi="Times New Roman" w:cs="Times New Roman"/>
          <w:szCs w:val="24"/>
          <w:lang w:val="en-US"/>
        </w:rPr>
        <w:t>Esbroeck</w:t>
      </w:r>
      <w:proofErr w:type="spellEnd"/>
      <w:r w:rsidRPr="00110B45">
        <w:rPr>
          <w:rFonts w:ascii="Times New Roman" w:hAnsi="Times New Roman" w:cs="Times New Roman"/>
          <w:szCs w:val="24"/>
          <w:lang w:val="en-US"/>
        </w:rPr>
        <w:t xml:space="preserve"> (Eds.), </w:t>
      </w:r>
      <w:r w:rsidRPr="00110B45">
        <w:rPr>
          <w:rFonts w:ascii="Times New Roman" w:hAnsi="Times New Roman" w:cs="Times New Roman"/>
          <w:i/>
          <w:szCs w:val="24"/>
          <w:lang w:val="en-US"/>
        </w:rPr>
        <w:t>International handbook of career guidance</w:t>
      </w:r>
      <w:r w:rsidRPr="00110B45">
        <w:rPr>
          <w:rFonts w:ascii="Times New Roman" w:hAnsi="Times New Roman" w:cs="Times New Roman"/>
          <w:szCs w:val="24"/>
          <w:lang w:val="en-US"/>
        </w:rPr>
        <w:t xml:space="preserve"> (pp. 209-225): Springer Science and Business Media.</w:t>
      </w:r>
    </w:p>
    <w:p w:rsidR="00547873" w:rsidRPr="00110B45" w:rsidRDefault="00547873" w:rsidP="00547873">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Watts, A. G. (1996). Experienced-based learning about work. In A. G. Watts &amp; B. Law &amp; J. Killeen &amp; J. Kidd &amp; R. Hawthorn (Eds.), </w:t>
      </w:r>
      <w:r w:rsidRPr="00110B45">
        <w:rPr>
          <w:rFonts w:ascii="Times New Roman" w:hAnsi="Times New Roman" w:cs="Times New Roman"/>
          <w:i/>
          <w:szCs w:val="24"/>
          <w:lang w:val="en-US"/>
        </w:rPr>
        <w:t>Rethinking Careers Education and Guidance: theory, policy and practice</w:t>
      </w:r>
      <w:r w:rsidRPr="00110B45">
        <w:rPr>
          <w:rFonts w:ascii="Times New Roman" w:hAnsi="Times New Roman" w:cs="Times New Roman"/>
          <w:szCs w:val="24"/>
          <w:lang w:val="en-US"/>
        </w:rPr>
        <w:t xml:space="preserve"> (pp. 233-246). London: </w:t>
      </w:r>
      <w:proofErr w:type="spellStart"/>
      <w:r w:rsidRPr="00110B45">
        <w:rPr>
          <w:rFonts w:ascii="Times New Roman" w:hAnsi="Times New Roman" w:cs="Times New Roman"/>
          <w:szCs w:val="24"/>
          <w:lang w:val="en-US"/>
        </w:rPr>
        <w:t>Routledge</w:t>
      </w:r>
      <w:proofErr w:type="spellEnd"/>
      <w:r w:rsidRPr="00110B45">
        <w:rPr>
          <w:rFonts w:ascii="Times New Roman" w:hAnsi="Times New Roman" w:cs="Times New Roman"/>
          <w:szCs w:val="24"/>
          <w:lang w:val="en-US"/>
        </w:rPr>
        <w:t>.</w:t>
      </w:r>
    </w:p>
    <w:p w:rsidR="00547873" w:rsidRPr="00110B45" w:rsidRDefault="00547873" w:rsidP="00934642">
      <w:pPr>
        <w:spacing w:before="240" w:after="240" w:line="480" w:lineRule="auto"/>
        <w:ind w:left="567" w:hanging="567"/>
        <w:rPr>
          <w:rFonts w:ascii="Times New Roman" w:hAnsi="Times New Roman" w:cs="Times New Roman"/>
          <w:szCs w:val="24"/>
          <w:lang w:val="en-US"/>
        </w:rPr>
      </w:pPr>
      <w:r w:rsidRPr="00110B45">
        <w:rPr>
          <w:rFonts w:ascii="Times New Roman" w:hAnsi="Times New Roman" w:cs="Times New Roman"/>
          <w:szCs w:val="24"/>
          <w:lang w:val="en-US"/>
        </w:rPr>
        <w:t xml:space="preserve">Young, R., </w:t>
      </w:r>
      <w:proofErr w:type="spellStart"/>
      <w:r w:rsidRPr="00110B45">
        <w:rPr>
          <w:rFonts w:ascii="Times New Roman" w:hAnsi="Times New Roman" w:cs="Times New Roman"/>
          <w:szCs w:val="24"/>
          <w:lang w:val="en-US"/>
        </w:rPr>
        <w:t>Valach</w:t>
      </w:r>
      <w:proofErr w:type="spellEnd"/>
      <w:r w:rsidRPr="00110B45">
        <w:rPr>
          <w:rFonts w:ascii="Times New Roman" w:hAnsi="Times New Roman" w:cs="Times New Roman"/>
          <w:szCs w:val="24"/>
          <w:lang w:val="en-US"/>
        </w:rPr>
        <w:t xml:space="preserve">, L., &amp; Collin, A. (2002). A </w:t>
      </w:r>
      <w:proofErr w:type="spellStart"/>
      <w:r w:rsidRPr="00110B45">
        <w:rPr>
          <w:rFonts w:ascii="Times New Roman" w:hAnsi="Times New Roman" w:cs="Times New Roman"/>
          <w:szCs w:val="24"/>
          <w:lang w:val="en-US"/>
        </w:rPr>
        <w:t>contextualist</w:t>
      </w:r>
      <w:proofErr w:type="spellEnd"/>
      <w:r w:rsidRPr="00110B45">
        <w:rPr>
          <w:rFonts w:ascii="Times New Roman" w:hAnsi="Times New Roman" w:cs="Times New Roman"/>
          <w:szCs w:val="24"/>
          <w:lang w:val="en-US"/>
        </w:rPr>
        <w:t xml:space="preserve"> explanation of career. In D. Brown &amp; Associates (Eds.), </w:t>
      </w:r>
      <w:r w:rsidRPr="00110B45">
        <w:rPr>
          <w:rFonts w:ascii="Times New Roman" w:hAnsi="Times New Roman" w:cs="Times New Roman"/>
          <w:i/>
          <w:szCs w:val="24"/>
          <w:lang w:val="en-US"/>
        </w:rPr>
        <w:t>Career choice and development</w:t>
      </w:r>
      <w:r w:rsidRPr="00110B45">
        <w:rPr>
          <w:rFonts w:ascii="Times New Roman" w:hAnsi="Times New Roman" w:cs="Times New Roman"/>
          <w:szCs w:val="24"/>
          <w:lang w:val="en-US"/>
        </w:rPr>
        <w:t xml:space="preserve"> (4 ed., pp. 206-252). San Francisco: </w:t>
      </w:r>
      <w:proofErr w:type="spellStart"/>
      <w:r w:rsidRPr="00110B45">
        <w:rPr>
          <w:rFonts w:ascii="Times New Roman" w:hAnsi="Times New Roman" w:cs="Times New Roman"/>
          <w:szCs w:val="24"/>
          <w:lang w:val="en-US"/>
        </w:rPr>
        <w:t>Jossey</w:t>
      </w:r>
      <w:proofErr w:type="spellEnd"/>
      <w:r w:rsidRPr="00110B45">
        <w:rPr>
          <w:rFonts w:ascii="Times New Roman" w:hAnsi="Times New Roman" w:cs="Times New Roman"/>
          <w:szCs w:val="24"/>
          <w:lang w:val="en-US"/>
        </w:rPr>
        <w:t>-Bass.</w:t>
      </w:r>
    </w:p>
    <w:sectPr w:rsidR="00547873" w:rsidRPr="00110B45" w:rsidSect="00136136">
      <w:headerReference w:type="default" r:id="rId27"/>
      <w:pgSz w:w="11906" w:h="16838"/>
      <w:pgMar w:top="1440" w:right="1440" w:bottom="1440" w:left="1440"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6E4" w:rsidRDefault="002C26E4" w:rsidP="00F0668F">
      <w:pPr>
        <w:spacing w:after="0" w:line="240" w:lineRule="auto"/>
      </w:pPr>
      <w:r>
        <w:separator/>
      </w:r>
    </w:p>
  </w:endnote>
  <w:endnote w:type="continuationSeparator" w:id="0">
    <w:p w:rsidR="002C26E4" w:rsidRDefault="002C26E4" w:rsidP="00F06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JansonText-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6E4" w:rsidRDefault="002C26E4" w:rsidP="00F0668F">
      <w:pPr>
        <w:spacing w:after="0" w:line="240" w:lineRule="auto"/>
      </w:pPr>
      <w:r>
        <w:separator/>
      </w:r>
    </w:p>
  </w:footnote>
  <w:footnote w:type="continuationSeparator" w:id="0">
    <w:p w:rsidR="002C26E4" w:rsidRDefault="002C26E4" w:rsidP="00F066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9292"/>
      <w:docPartObj>
        <w:docPartGallery w:val="Page Numbers (Top of Page)"/>
        <w:docPartUnique/>
      </w:docPartObj>
    </w:sdtPr>
    <w:sdtContent>
      <w:p w:rsidR="00F30263" w:rsidRDefault="001E27C6">
        <w:pPr>
          <w:pStyle w:val="Cabealho"/>
          <w:jc w:val="right"/>
        </w:pPr>
        <w:fldSimple w:instr=" PAGE   \* MERGEFORMAT ">
          <w:r w:rsidR="00110B45">
            <w:rPr>
              <w:noProof/>
            </w:rPr>
            <w:t>6</w:t>
          </w:r>
        </w:fldSimple>
      </w:p>
    </w:sdtContent>
  </w:sdt>
  <w:p w:rsidR="00F30263" w:rsidRDefault="00F3026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7335F"/>
    <w:multiLevelType w:val="multilevel"/>
    <w:tmpl w:val="4D3C6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87D72A6"/>
    <w:multiLevelType w:val="hybridMultilevel"/>
    <w:tmpl w:val="6044AA5A"/>
    <w:lvl w:ilvl="0" w:tplc="0816000F">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58CB2E50"/>
    <w:multiLevelType w:val="hybridMultilevel"/>
    <w:tmpl w:val="2BBC56E6"/>
    <w:lvl w:ilvl="0" w:tplc="E93ADC2C">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nsid w:val="5A117ADD"/>
    <w:multiLevelType w:val="hybridMultilevel"/>
    <w:tmpl w:val="874A8FF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79921F2F"/>
    <w:multiLevelType w:val="hybridMultilevel"/>
    <w:tmpl w:val="560ED20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05027"/>
    <w:rsid w:val="00004522"/>
    <w:rsid w:val="00005027"/>
    <w:rsid w:val="00010291"/>
    <w:rsid w:val="00010DCA"/>
    <w:rsid w:val="00010E64"/>
    <w:rsid w:val="00020191"/>
    <w:rsid w:val="00023C8F"/>
    <w:rsid w:val="00024515"/>
    <w:rsid w:val="00030CDC"/>
    <w:rsid w:val="00031045"/>
    <w:rsid w:val="00031826"/>
    <w:rsid w:val="000335F1"/>
    <w:rsid w:val="00033C33"/>
    <w:rsid w:val="00037DE3"/>
    <w:rsid w:val="00040079"/>
    <w:rsid w:val="0004018A"/>
    <w:rsid w:val="00061A81"/>
    <w:rsid w:val="00062D38"/>
    <w:rsid w:val="00064DF2"/>
    <w:rsid w:val="00077065"/>
    <w:rsid w:val="00082B14"/>
    <w:rsid w:val="000871A7"/>
    <w:rsid w:val="00090AED"/>
    <w:rsid w:val="0009116D"/>
    <w:rsid w:val="00095347"/>
    <w:rsid w:val="000A00C0"/>
    <w:rsid w:val="000A57A7"/>
    <w:rsid w:val="000A6554"/>
    <w:rsid w:val="000B07BB"/>
    <w:rsid w:val="000B4BD6"/>
    <w:rsid w:val="000B6519"/>
    <w:rsid w:val="000B6FE5"/>
    <w:rsid w:val="000C0082"/>
    <w:rsid w:val="000C2AD5"/>
    <w:rsid w:val="000D3BB4"/>
    <w:rsid w:val="000D6FC7"/>
    <w:rsid w:val="000E373C"/>
    <w:rsid w:val="000E3CFF"/>
    <w:rsid w:val="000E59F7"/>
    <w:rsid w:val="000F1C5D"/>
    <w:rsid w:val="00101482"/>
    <w:rsid w:val="00103088"/>
    <w:rsid w:val="001051B8"/>
    <w:rsid w:val="00110559"/>
    <w:rsid w:val="00110B45"/>
    <w:rsid w:val="00112252"/>
    <w:rsid w:val="00113159"/>
    <w:rsid w:val="00117D06"/>
    <w:rsid w:val="0013057D"/>
    <w:rsid w:val="001316DD"/>
    <w:rsid w:val="00131FFA"/>
    <w:rsid w:val="00135A82"/>
    <w:rsid w:val="00135DB5"/>
    <w:rsid w:val="00136136"/>
    <w:rsid w:val="0014083E"/>
    <w:rsid w:val="00145674"/>
    <w:rsid w:val="0014771E"/>
    <w:rsid w:val="00152232"/>
    <w:rsid w:val="00156078"/>
    <w:rsid w:val="0015625D"/>
    <w:rsid w:val="00174EDD"/>
    <w:rsid w:val="00175BCB"/>
    <w:rsid w:val="001818A6"/>
    <w:rsid w:val="00182D7D"/>
    <w:rsid w:val="00183095"/>
    <w:rsid w:val="00186437"/>
    <w:rsid w:val="00186993"/>
    <w:rsid w:val="00187886"/>
    <w:rsid w:val="00190981"/>
    <w:rsid w:val="0019109A"/>
    <w:rsid w:val="00192482"/>
    <w:rsid w:val="001927A9"/>
    <w:rsid w:val="00194271"/>
    <w:rsid w:val="001945C4"/>
    <w:rsid w:val="00194F6B"/>
    <w:rsid w:val="001A3923"/>
    <w:rsid w:val="001A3CFD"/>
    <w:rsid w:val="001C51ED"/>
    <w:rsid w:val="001E0946"/>
    <w:rsid w:val="001E1316"/>
    <w:rsid w:val="001E27C6"/>
    <w:rsid w:val="001E3029"/>
    <w:rsid w:val="001E478E"/>
    <w:rsid w:val="001E4EC8"/>
    <w:rsid w:val="001F0B01"/>
    <w:rsid w:val="001F1F9B"/>
    <w:rsid w:val="001F247B"/>
    <w:rsid w:val="001F2847"/>
    <w:rsid w:val="001F2A60"/>
    <w:rsid w:val="0020202C"/>
    <w:rsid w:val="00203087"/>
    <w:rsid w:val="0020486D"/>
    <w:rsid w:val="00210289"/>
    <w:rsid w:val="0021093A"/>
    <w:rsid w:val="00216596"/>
    <w:rsid w:val="0022411D"/>
    <w:rsid w:val="002241F8"/>
    <w:rsid w:val="002351D5"/>
    <w:rsid w:val="00237A0F"/>
    <w:rsid w:val="00241409"/>
    <w:rsid w:val="00244635"/>
    <w:rsid w:val="0024758C"/>
    <w:rsid w:val="00251525"/>
    <w:rsid w:val="00252CAE"/>
    <w:rsid w:val="00253C26"/>
    <w:rsid w:val="00253F18"/>
    <w:rsid w:val="00255207"/>
    <w:rsid w:val="0026042D"/>
    <w:rsid w:val="002623F9"/>
    <w:rsid w:val="00272D1D"/>
    <w:rsid w:val="002753AA"/>
    <w:rsid w:val="002816A2"/>
    <w:rsid w:val="00283698"/>
    <w:rsid w:val="00283BCD"/>
    <w:rsid w:val="00291D62"/>
    <w:rsid w:val="002939E2"/>
    <w:rsid w:val="00293EF6"/>
    <w:rsid w:val="002962FA"/>
    <w:rsid w:val="002A3D37"/>
    <w:rsid w:val="002A61DC"/>
    <w:rsid w:val="002B05CC"/>
    <w:rsid w:val="002C1F0B"/>
    <w:rsid w:val="002C26E4"/>
    <w:rsid w:val="002C4B00"/>
    <w:rsid w:val="002D099C"/>
    <w:rsid w:val="002D13FB"/>
    <w:rsid w:val="002D1734"/>
    <w:rsid w:val="002E3692"/>
    <w:rsid w:val="002E6769"/>
    <w:rsid w:val="002E72E5"/>
    <w:rsid w:val="002F5E59"/>
    <w:rsid w:val="002F709C"/>
    <w:rsid w:val="00302682"/>
    <w:rsid w:val="00304978"/>
    <w:rsid w:val="00305B31"/>
    <w:rsid w:val="003107DF"/>
    <w:rsid w:val="00313658"/>
    <w:rsid w:val="0031407E"/>
    <w:rsid w:val="00316A3A"/>
    <w:rsid w:val="003204BA"/>
    <w:rsid w:val="0032127D"/>
    <w:rsid w:val="003220F8"/>
    <w:rsid w:val="003243E5"/>
    <w:rsid w:val="003257E8"/>
    <w:rsid w:val="00325FBA"/>
    <w:rsid w:val="00326544"/>
    <w:rsid w:val="00326C78"/>
    <w:rsid w:val="00332879"/>
    <w:rsid w:val="003340B5"/>
    <w:rsid w:val="003424D5"/>
    <w:rsid w:val="00347A7E"/>
    <w:rsid w:val="00350BF6"/>
    <w:rsid w:val="00354773"/>
    <w:rsid w:val="00362FA1"/>
    <w:rsid w:val="00366388"/>
    <w:rsid w:val="00373CBD"/>
    <w:rsid w:val="003744E2"/>
    <w:rsid w:val="003768BD"/>
    <w:rsid w:val="003868F3"/>
    <w:rsid w:val="00394FBD"/>
    <w:rsid w:val="003A2D3A"/>
    <w:rsid w:val="003B1908"/>
    <w:rsid w:val="003B3A24"/>
    <w:rsid w:val="003B3B55"/>
    <w:rsid w:val="003B735E"/>
    <w:rsid w:val="003C1534"/>
    <w:rsid w:val="003C635A"/>
    <w:rsid w:val="003C722C"/>
    <w:rsid w:val="003E0EB2"/>
    <w:rsid w:val="003E2E73"/>
    <w:rsid w:val="003E45FA"/>
    <w:rsid w:val="003E4B83"/>
    <w:rsid w:val="003E5B3E"/>
    <w:rsid w:val="003E6E07"/>
    <w:rsid w:val="003F039E"/>
    <w:rsid w:val="003F0F30"/>
    <w:rsid w:val="003F1878"/>
    <w:rsid w:val="003F4DDF"/>
    <w:rsid w:val="003F5C37"/>
    <w:rsid w:val="003F728A"/>
    <w:rsid w:val="00401906"/>
    <w:rsid w:val="00407E86"/>
    <w:rsid w:val="00410422"/>
    <w:rsid w:val="004169A5"/>
    <w:rsid w:val="00417426"/>
    <w:rsid w:val="0041750C"/>
    <w:rsid w:val="00425C86"/>
    <w:rsid w:val="0043043E"/>
    <w:rsid w:val="00432852"/>
    <w:rsid w:val="00435125"/>
    <w:rsid w:val="004351EF"/>
    <w:rsid w:val="00435AE1"/>
    <w:rsid w:val="00436BDE"/>
    <w:rsid w:val="00437C17"/>
    <w:rsid w:val="004406B7"/>
    <w:rsid w:val="00445EC5"/>
    <w:rsid w:val="004466BD"/>
    <w:rsid w:val="00451473"/>
    <w:rsid w:val="004538A2"/>
    <w:rsid w:val="00455F05"/>
    <w:rsid w:val="00456621"/>
    <w:rsid w:val="004625A0"/>
    <w:rsid w:val="00472580"/>
    <w:rsid w:val="00473D3C"/>
    <w:rsid w:val="00475A10"/>
    <w:rsid w:val="004819C3"/>
    <w:rsid w:val="004829FB"/>
    <w:rsid w:val="0048439D"/>
    <w:rsid w:val="0048508C"/>
    <w:rsid w:val="004866CB"/>
    <w:rsid w:val="00487D4F"/>
    <w:rsid w:val="00490CE4"/>
    <w:rsid w:val="00491ED4"/>
    <w:rsid w:val="004925B8"/>
    <w:rsid w:val="004937D2"/>
    <w:rsid w:val="004944AE"/>
    <w:rsid w:val="004A26C2"/>
    <w:rsid w:val="004A3722"/>
    <w:rsid w:val="004A5202"/>
    <w:rsid w:val="004A6705"/>
    <w:rsid w:val="004A7F7A"/>
    <w:rsid w:val="004B571E"/>
    <w:rsid w:val="004B6544"/>
    <w:rsid w:val="004B7983"/>
    <w:rsid w:val="004B7F90"/>
    <w:rsid w:val="004C1306"/>
    <w:rsid w:val="004C4CE9"/>
    <w:rsid w:val="004C5661"/>
    <w:rsid w:val="004C65DB"/>
    <w:rsid w:val="004C7158"/>
    <w:rsid w:val="004C7FC3"/>
    <w:rsid w:val="004D2A1E"/>
    <w:rsid w:val="004D3494"/>
    <w:rsid w:val="004D35B1"/>
    <w:rsid w:val="004D432F"/>
    <w:rsid w:val="004D7F75"/>
    <w:rsid w:val="004E1AA8"/>
    <w:rsid w:val="004E3F14"/>
    <w:rsid w:val="004E48D1"/>
    <w:rsid w:val="004F170B"/>
    <w:rsid w:val="004F1B81"/>
    <w:rsid w:val="004F352F"/>
    <w:rsid w:val="004F42CF"/>
    <w:rsid w:val="004F5577"/>
    <w:rsid w:val="004F6458"/>
    <w:rsid w:val="004F6715"/>
    <w:rsid w:val="004F7871"/>
    <w:rsid w:val="005000D7"/>
    <w:rsid w:val="0050174B"/>
    <w:rsid w:val="00503F4F"/>
    <w:rsid w:val="0050411B"/>
    <w:rsid w:val="005119FE"/>
    <w:rsid w:val="00513547"/>
    <w:rsid w:val="00513692"/>
    <w:rsid w:val="005173C7"/>
    <w:rsid w:val="00521FDB"/>
    <w:rsid w:val="00530208"/>
    <w:rsid w:val="0053222F"/>
    <w:rsid w:val="00534CD5"/>
    <w:rsid w:val="00535FA7"/>
    <w:rsid w:val="005368FA"/>
    <w:rsid w:val="00541974"/>
    <w:rsid w:val="0054587A"/>
    <w:rsid w:val="005472F6"/>
    <w:rsid w:val="00547849"/>
    <w:rsid w:val="00547873"/>
    <w:rsid w:val="00550AE5"/>
    <w:rsid w:val="005513C7"/>
    <w:rsid w:val="00551ABA"/>
    <w:rsid w:val="00551E10"/>
    <w:rsid w:val="00552503"/>
    <w:rsid w:val="00553892"/>
    <w:rsid w:val="005538C9"/>
    <w:rsid w:val="00553B38"/>
    <w:rsid w:val="005547CE"/>
    <w:rsid w:val="0055700E"/>
    <w:rsid w:val="0056222A"/>
    <w:rsid w:val="00567CBE"/>
    <w:rsid w:val="0057369A"/>
    <w:rsid w:val="00584E03"/>
    <w:rsid w:val="00585799"/>
    <w:rsid w:val="0058604C"/>
    <w:rsid w:val="00587110"/>
    <w:rsid w:val="00597A79"/>
    <w:rsid w:val="005A3687"/>
    <w:rsid w:val="005A412A"/>
    <w:rsid w:val="005A429F"/>
    <w:rsid w:val="005A42B6"/>
    <w:rsid w:val="005B31D9"/>
    <w:rsid w:val="005B345C"/>
    <w:rsid w:val="005B7596"/>
    <w:rsid w:val="005B7906"/>
    <w:rsid w:val="005C0502"/>
    <w:rsid w:val="005C053E"/>
    <w:rsid w:val="005C3F14"/>
    <w:rsid w:val="005C5782"/>
    <w:rsid w:val="005D1D38"/>
    <w:rsid w:val="005D2BE1"/>
    <w:rsid w:val="005D3465"/>
    <w:rsid w:val="005D6B2F"/>
    <w:rsid w:val="005E187A"/>
    <w:rsid w:val="005E1F05"/>
    <w:rsid w:val="005E7E37"/>
    <w:rsid w:val="005F0CD7"/>
    <w:rsid w:val="005F0DF2"/>
    <w:rsid w:val="005F606F"/>
    <w:rsid w:val="005F750A"/>
    <w:rsid w:val="00600F20"/>
    <w:rsid w:val="006029E1"/>
    <w:rsid w:val="00603D07"/>
    <w:rsid w:val="006059F7"/>
    <w:rsid w:val="00605EC6"/>
    <w:rsid w:val="0060609A"/>
    <w:rsid w:val="00611F15"/>
    <w:rsid w:val="00614D79"/>
    <w:rsid w:val="00622828"/>
    <w:rsid w:val="00623FAA"/>
    <w:rsid w:val="0063007A"/>
    <w:rsid w:val="00634E30"/>
    <w:rsid w:val="00634FDF"/>
    <w:rsid w:val="00636DA0"/>
    <w:rsid w:val="0064027F"/>
    <w:rsid w:val="00640F83"/>
    <w:rsid w:val="006435E6"/>
    <w:rsid w:val="00643ADB"/>
    <w:rsid w:val="00644C93"/>
    <w:rsid w:val="0064525A"/>
    <w:rsid w:val="00650CE0"/>
    <w:rsid w:val="00656BFA"/>
    <w:rsid w:val="00661130"/>
    <w:rsid w:val="006709E9"/>
    <w:rsid w:val="006744BD"/>
    <w:rsid w:val="006751E8"/>
    <w:rsid w:val="006762D5"/>
    <w:rsid w:val="00683CEA"/>
    <w:rsid w:val="0068655B"/>
    <w:rsid w:val="00687EF7"/>
    <w:rsid w:val="00690012"/>
    <w:rsid w:val="00692B97"/>
    <w:rsid w:val="006A03E1"/>
    <w:rsid w:val="006A71CD"/>
    <w:rsid w:val="006B12F7"/>
    <w:rsid w:val="006B63B8"/>
    <w:rsid w:val="006B78BE"/>
    <w:rsid w:val="006B7C41"/>
    <w:rsid w:val="006C41B2"/>
    <w:rsid w:val="006C4E72"/>
    <w:rsid w:val="006C6906"/>
    <w:rsid w:val="006D10DE"/>
    <w:rsid w:val="006D205D"/>
    <w:rsid w:val="006E3706"/>
    <w:rsid w:val="006E4546"/>
    <w:rsid w:val="006E4F50"/>
    <w:rsid w:val="006F0157"/>
    <w:rsid w:val="006F0D89"/>
    <w:rsid w:val="006F2EC5"/>
    <w:rsid w:val="006F399E"/>
    <w:rsid w:val="006F4071"/>
    <w:rsid w:val="006F4541"/>
    <w:rsid w:val="006F528C"/>
    <w:rsid w:val="006F5D67"/>
    <w:rsid w:val="006F79AA"/>
    <w:rsid w:val="00700E6D"/>
    <w:rsid w:val="00704301"/>
    <w:rsid w:val="007212A7"/>
    <w:rsid w:val="007214BE"/>
    <w:rsid w:val="00722199"/>
    <w:rsid w:val="00736E72"/>
    <w:rsid w:val="00744097"/>
    <w:rsid w:val="00754DC3"/>
    <w:rsid w:val="00760F98"/>
    <w:rsid w:val="00764FAF"/>
    <w:rsid w:val="007660FC"/>
    <w:rsid w:val="00776154"/>
    <w:rsid w:val="00777117"/>
    <w:rsid w:val="00781742"/>
    <w:rsid w:val="0078545D"/>
    <w:rsid w:val="00786FC6"/>
    <w:rsid w:val="00791C3A"/>
    <w:rsid w:val="00793B75"/>
    <w:rsid w:val="00795363"/>
    <w:rsid w:val="007958FE"/>
    <w:rsid w:val="0079601F"/>
    <w:rsid w:val="00796331"/>
    <w:rsid w:val="007A01BB"/>
    <w:rsid w:val="007A0381"/>
    <w:rsid w:val="007A0B52"/>
    <w:rsid w:val="007A412C"/>
    <w:rsid w:val="007A4E6D"/>
    <w:rsid w:val="007A63CF"/>
    <w:rsid w:val="007B0643"/>
    <w:rsid w:val="007B2D2B"/>
    <w:rsid w:val="007B2D64"/>
    <w:rsid w:val="007B2D70"/>
    <w:rsid w:val="007B5B8E"/>
    <w:rsid w:val="007C0D73"/>
    <w:rsid w:val="007C0FB4"/>
    <w:rsid w:val="007C1D45"/>
    <w:rsid w:val="007C21DF"/>
    <w:rsid w:val="007C47F0"/>
    <w:rsid w:val="007C5057"/>
    <w:rsid w:val="007C7050"/>
    <w:rsid w:val="007D12CE"/>
    <w:rsid w:val="007D134F"/>
    <w:rsid w:val="007D6CC0"/>
    <w:rsid w:val="007E0D56"/>
    <w:rsid w:val="007E111C"/>
    <w:rsid w:val="007E27E2"/>
    <w:rsid w:val="007E304C"/>
    <w:rsid w:val="007E42F7"/>
    <w:rsid w:val="007E5058"/>
    <w:rsid w:val="007E69F2"/>
    <w:rsid w:val="007F4A01"/>
    <w:rsid w:val="007F66D3"/>
    <w:rsid w:val="008015A9"/>
    <w:rsid w:val="00801D74"/>
    <w:rsid w:val="0080423D"/>
    <w:rsid w:val="008120E8"/>
    <w:rsid w:val="008131A1"/>
    <w:rsid w:val="008135F8"/>
    <w:rsid w:val="00814108"/>
    <w:rsid w:val="00814E9E"/>
    <w:rsid w:val="0081526B"/>
    <w:rsid w:val="00816C9A"/>
    <w:rsid w:val="00817322"/>
    <w:rsid w:val="00820CA1"/>
    <w:rsid w:val="00826163"/>
    <w:rsid w:val="008313D6"/>
    <w:rsid w:val="008333C5"/>
    <w:rsid w:val="008346B8"/>
    <w:rsid w:val="00835D24"/>
    <w:rsid w:val="00836947"/>
    <w:rsid w:val="008562C5"/>
    <w:rsid w:val="00857755"/>
    <w:rsid w:val="008606D9"/>
    <w:rsid w:val="00860A9B"/>
    <w:rsid w:val="00861EDC"/>
    <w:rsid w:val="00863AF8"/>
    <w:rsid w:val="00863BB2"/>
    <w:rsid w:val="00867FBA"/>
    <w:rsid w:val="008748C0"/>
    <w:rsid w:val="00883E12"/>
    <w:rsid w:val="00884A3B"/>
    <w:rsid w:val="0088512F"/>
    <w:rsid w:val="008875AE"/>
    <w:rsid w:val="00887B1A"/>
    <w:rsid w:val="00891891"/>
    <w:rsid w:val="00891E6A"/>
    <w:rsid w:val="00896B23"/>
    <w:rsid w:val="0089798B"/>
    <w:rsid w:val="008A1E4F"/>
    <w:rsid w:val="008A4A01"/>
    <w:rsid w:val="008B0872"/>
    <w:rsid w:val="008B3D92"/>
    <w:rsid w:val="008B5806"/>
    <w:rsid w:val="008B59CF"/>
    <w:rsid w:val="008B7AD6"/>
    <w:rsid w:val="008C0771"/>
    <w:rsid w:val="008C2BA6"/>
    <w:rsid w:val="008D0349"/>
    <w:rsid w:val="008D35D7"/>
    <w:rsid w:val="008D4631"/>
    <w:rsid w:val="008E41EC"/>
    <w:rsid w:val="008E5507"/>
    <w:rsid w:val="008E6793"/>
    <w:rsid w:val="008F0BE8"/>
    <w:rsid w:val="008F24A9"/>
    <w:rsid w:val="008F422C"/>
    <w:rsid w:val="008F5634"/>
    <w:rsid w:val="008F6B9F"/>
    <w:rsid w:val="008F7B44"/>
    <w:rsid w:val="009011E3"/>
    <w:rsid w:val="009048D8"/>
    <w:rsid w:val="00904BCB"/>
    <w:rsid w:val="009052FA"/>
    <w:rsid w:val="00920E36"/>
    <w:rsid w:val="00922A2B"/>
    <w:rsid w:val="0092469A"/>
    <w:rsid w:val="00925CDC"/>
    <w:rsid w:val="00934642"/>
    <w:rsid w:val="00937392"/>
    <w:rsid w:val="00937E96"/>
    <w:rsid w:val="009435FD"/>
    <w:rsid w:val="0094405E"/>
    <w:rsid w:val="00945C12"/>
    <w:rsid w:val="00953030"/>
    <w:rsid w:val="0096356F"/>
    <w:rsid w:val="009668A7"/>
    <w:rsid w:val="009676DB"/>
    <w:rsid w:val="00967D7D"/>
    <w:rsid w:val="00970EF0"/>
    <w:rsid w:val="00976DCC"/>
    <w:rsid w:val="00977F79"/>
    <w:rsid w:val="009826C0"/>
    <w:rsid w:val="0098613B"/>
    <w:rsid w:val="00990815"/>
    <w:rsid w:val="00991792"/>
    <w:rsid w:val="00994CA9"/>
    <w:rsid w:val="00996A6C"/>
    <w:rsid w:val="00997E7C"/>
    <w:rsid w:val="009A2EA4"/>
    <w:rsid w:val="009A2ED2"/>
    <w:rsid w:val="009A5C79"/>
    <w:rsid w:val="009B1093"/>
    <w:rsid w:val="009B2C8F"/>
    <w:rsid w:val="009B7884"/>
    <w:rsid w:val="009C0691"/>
    <w:rsid w:val="009C780F"/>
    <w:rsid w:val="009E2B83"/>
    <w:rsid w:val="009E7069"/>
    <w:rsid w:val="009F3223"/>
    <w:rsid w:val="009F615D"/>
    <w:rsid w:val="009F64B0"/>
    <w:rsid w:val="00A010CE"/>
    <w:rsid w:val="00A018F4"/>
    <w:rsid w:val="00A066B6"/>
    <w:rsid w:val="00A07B40"/>
    <w:rsid w:val="00A12873"/>
    <w:rsid w:val="00A12BE2"/>
    <w:rsid w:val="00A13FA0"/>
    <w:rsid w:val="00A14479"/>
    <w:rsid w:val="00A14B3C"/>
    <w:rsid w:val="00A204D9"/>
    <w:rsid w:val="00A20FDC"/>
    <w:rsid w:val="00A256AC"/>
    <w:rsid w:val="00A26440"/>
    <w:rsid w:val="00A369F6"/>
    <w:rsid w:val="00A460B2"/>
    <w:rsid w:val="00A52443"/>
    <w:rsid w:val="00A57086"/>
    <w:rsid w:val="00A60B82"/>
    <w:rsid w:val="00A62C8C"/>
    <w:rsid w:val="00A62D4D"/>
    <w:rsid w:val="00A6437D"/>
    <w:rsid w:val="00A65335"/>
    <w:rsid w:val="00A71578"/>
    <w:rsid w:val="00A733CD"/>
    <w:rsid w:val="00A75A41"/>
    <w:rsid w:val="00A933EA"/>
    <w:rsid w:val="00A938F3"/>
    <w:rsid w:val="00AA1449"/>
    <w:rsid w:val="00AA1CCE"/>
    <w:rsid w:val="00AA2707"/>
    <w:rsid w:val="00AA509A"/>
    <w:rsid w:val="00AA5767"/>
    <w:rsid w:val="00AA6658"/>
    <w:rsid w:val="00AA7068"/>
    <w:rsid w:val="00AA7847"/>
    <w:rsid w:val="00AB036D"/>
    <w:rsid w:val="00AB1B1C"/>
    <w:rsid w:val="00AB2EBA"/>
    <w:rsid w:val="00AB5DFB"/>
    <w:rsid w:val="00AC0148"/>
    <w:rsid w:val="00AC05F3"/>
    <w:rsid w:val="00AC3C3C"/>
    <w:rsid w:val="00AE6C57"/>
    <w:rsid w:val="00AE7902"/>
    <w:rsid w:val="00AF08C7"/>
    <w:rsid w:val="00AF1A63"/>
    <w:rsid w:val="00AF444F"/>
    <w:rsid w:val="00AF6B4D"/>
    <w:rsid w:val="00B015F8"/>
    <w:rsid w:val="00B06E47"/>
    <w:rsid w:val="00B07FAB"/>
    <w:rsid w:val="00B11BD5"/>
    <w:rsid w:val="00B14988"/>
    <w:rsid w:val="00B2416E"/>
    <w:rsid w:val="00B30D26"/>
    <w:rsid w:val="00B32230"/>
    <w:rsid w:val="00B33030"/>
    <w:rsid w:val="00B41FFE"/>
    <w:rsid w:val="00B423B3"/>
    <w:rsid w:val="00B46ACC"/>
    <w:rsid w:val="00B6096A"/>
    <w:rsid w:val="00B6361B"/>
    <w:rsid w:val="00B63CE7"/>
    <w:rsid w:val="00B65440"/>
    <w:rsid w:val="00B65FCC"/>
    <w:rsid w:val="00B7009E"/>
    <w:rsid w:val="00B737F6"/>
    <w:rsid w:val="00B74D85"/>
    <w:rsid w:val="00B76FD9"/>
    <w:rsid w:val="00B80C36"/>
    <w:rsid w:val="00B82238"/>
    <w:rsid w:val="00B84820"/>
    <w:rsid w:val="00B87490"/>
    <w:rsid w:val="00B90B8B"/>
    <w:rsid w:val="00B92894"/>
    <w:rsid w:val="00B92A9D"/>
    <w:rsid w:val="00B9721C"/>
    <w:rsid w:val="00B978CB"/>
    <w:rsid w:val="00B97D70"/>
    <w:rsid w:val="00BA1787"/>
    <w:rsid w:val="00BA1F6D"/>
    <w:rsid w:val="00BA369E"/>
    <w:rsid w:val="00BA57CE"/>
    <w:rsid w:val="00BA59A9"/>
    <w:rsid w:val="00BA6BF4"/>
    <w:rsid w:val="00BA6E75"/>
    <w:rsid w:val="00BA7E44"/>
    <w:rsid w:val="00BB0B61"/>
    <w:rsid w:val="00BB1A99"/>
    <w:rsid w:val="00BC398F"/>
    <w:rsid w:val="00BD0C2E"/>
    <w:rsid w:val="00BD4507"/>
    <w:rsid w:val="00BE061E"/>
    <w:rsid w:val="00BE1E1D"/>
    <w:rsid w:val="00BE5258"/>
    <w:rsid w:val="00BE54F0"/>
    <w:rsid w:val="00BF6B14"/>
    <w:rsid w:val="00BF717B"/>
    <w:rsid w:val="00C01AB4"/>
    <w:rsid w:val="00C048C3"/>
    <w:rsid w:val="00C0566B"/>
    <w:rsid w:val="00C06CA3"/>
    <w:rsid w:val="00C14E7A"/>
    <w:rsid w:val="00C16D57"/>
    <w:rsid w:val="00C1702F"/>
    <w:rsid w:val="00C20B2B"/>
    <w:rsid w:val="00C21497"/>
    <w:rsid w:val="00C2240E"/>
    <w:rsid w:val="00C24693"/>
    <w:rsid w:val="00C271E2"/>
    <w:rsid w:val="00C43260"/>
    <w:rsid w:val="00C43343"/>
    <w:rsid w:val="00C54E9E"/>
    <w:rsid w:val="00C56005"/>
    <w:rsid w:val="00C62F49"/>
    <w:rsid w:val="00C66282"/>
    <w:rsid w:val="00C67D15"/>
    <w:rsid w:val="00C707B6"/>
    <w:rsid w:val="00C76E79"/>
    <w:rsid w:val="00C77074"/>
    <w:rsid w:val="00C8274F"/>
    <w:rsid w:val="00C85546"/>
    <w:rsid w:val="00C85EFF"/>
    <w:rsid w:val="00C866E6"/>
    <w:rsid w:val="00C90172"/>
    <w:rsid w:val="00C93B75"/>
    <w:rsid w:val="00C943D0"/>
    <w:rsid w:val="00C95C2F"/>
    <w:rsid w:val="00CA2C39"/>
    <w:rsid w:val="00CA3B3E"/>
    <w:rsid w:val="00CA636D"/>
    <w:rsid w:val="00CB0BF3"/>
    <w:rsid w:val="00CB2929"/>
    <w:rsid w:val="00CB4155"/>
    <w:rsid w:val="00CB50B8"/>
    <w:rsid w:val="00CB649C"/>
    <w:rsid w:val="00CC10E6"/>
    <w:rsid w:val="00CC4DA0"/>
    <w:rsid w:val="00CC53E9"/>
    <w:rsid w:val="00CD3E48"/>
    <w:rsid w:val="00CD6733"/>
    <w:rsid w:val="00CE2DCE"/>
    <w:rsid w:val="00CE4E94"/>
    <w:rsid w:val="00D01B9D"/>
    <w:rsid w:val="00D0533F"/>
    <w:rsid w:val="00D1715C"/>
    <w:rsid w:val="00D2265F"/>
    <w:rsid w:val="00D327C4"/>
    <w:rsid w:val="00D337EB"/>
    <w:rsid w:val="00D34595"/>
    <w:rsid w:val="00D34BA8"/>
    <w:rsid w:val="00D46843"/>
    <w:rsid w:val="00D513DE"/>
    <w:rsid w:val="00D53449"/>
    <w:rsid w:val="00D575CE"/>
    <w:rsid w:val="00D60D14"/>
    <w:rsid w:val="00D67226"/>
    <w:rsid w:val="00D739DF"/>
    <w:rsid w:val="00D73E07"/>
    <w:rsid w:val="00D751F1"/>
    <w:rsid w:val="00D82FF3"/>
    <w:rsid w:val="00D8470F"/>
    <w:rsid w:val="00D869F5"/>
    <w:rsid w:val="00D9427B"/>
    <w:rsid w:val="00DA049E"/>
    <w:rsid w:val="00DB0746"/>
    <w:rsid w:val="00DB0A87"/>
    <w:rsid w:val="00DB1249"/>
    <w:rsid w:val="00DB49E9"/>
    <w:rsid w:val="00DC0F3C"/>
    <w:rsid w:val="00DC5008"/>
    <w:rsid w:val="00DC5F2C"/>
    <w:rsid w:val="00DC6436"/>
    <w:rsid w:val="00DC69C1"/>
    <w:rsid w:val="00DD09A0"/>
    <w:rsid w:val="00DD24A1"/>
    <w:rsid w:val="00DD2726"/>
    <w:rsid w:val="00DD72C6"/>
    <w:rsid w:val="00DD73D0"/>
    <w:rsid w:val="00DD7C74"/>
    <w:rsid w:val="00DE0BFC"/>
    <w:rsid w:val="00DE174A"/>
    <w:rsid w:val="00DE1A04"/>
    <w:rsid w:val="00DE4E06"/>
    <w:rsid w:val="00DF5E15"/>
    <w:rsid w:val="00E01155"/>
    <w:rsid w:val="00E024D1"/>
    <w:rsid w:val="00E05200"/>
    <w:rsid w:val="00E056F6"/>
    <w:rsid w:val="00E07E47"/>
    <w:rsid w:val="00E10FC0"/>
    <w:rsid w:val="00E1116D"/>
    <w:rsid w:val="00E21C94"/>
    <w:rsid w:val="00E237ED"/>
    <w:rsid w:val="00E254B4"/>
    <w:rsid w:val="00E27F19"/>
    <w:rsid w:val="00E4132F"/>
    <w:rsid w:val="00E437FF"/>
    <w:rsid w:val="00E47321"/>
    <w:rsid w:val="00E507A2"/>
    <w:rsid w:val="00E50B93"/>
    <w:rsid w:val="00E51501"/>
    <w:rsid w:val="00E51CC6"/>
    <w:rsid w:val="00E53087"/>
    <w:rsid w:val="00E53277"/>
    <w:rsid w:val="00E56109"/>
    <w:rsid w:val="00E56254"/>
    <w:rsid w:val="00E6111C"/>
    <w:rsid w:val="00E61754"/>
    <w:rsid w:val="00E7502F"/>
    <w:rsid w:val="00EA7362"/>
    <w:rsid w:val="00EB0664"/>
    <w:rsid w:val="00EB13A5"/>
    <w:rsid w:val="00EB17EF"/>
    <w:rsid w:val="00EB300F"/>
    <w:rsid w:val="00EB705B"/>
    <w:rsid w:val="00EC2B1E"/>
    <w:rsid w:val="00EC650C"/>
    <w:rsid w:val="00EC79DF"/>
    <w:rsid w:val="00ED136D"/>
    <w:rsid w:val="00ED547A"/>
    <w:rsid w:val="00ED5A8F"/>
    <w:rsid w:val="00ED6A33"/>
    <w:rsid w:val="00ED78B7"/>
    <w:rsid w:val="00EE682E"/>
    <w:rsid w:val="00EF40F0"/>
    <w:rsid w:val="00EF61AA"/>
    <w:rsid w:val="00EF64F0"/>
    <w:rsid w:val="00EF6B04"/>
    <w:rsid w:val="00EF7F3F"/>
    <w:rsid w:val="00F0668F"/>
    <w:rsid w:val="00F1034E"/>
    <w:rsid w:val="00F111F4"/>
    <w:rsid w:val="00F11841"/>
    <w:rsid w:val="00F142F2"/>
    <w:rsid w:val="00F17495"/>
    <w:rsid w:val="00F22AE6"/>
    <w:rsid w:val="00F238A1"/>
    <w:rsid w:val="00F23D97"/>
    <w:rsid w:val="00F24A2B"/>
    <w:rsid w:val="00F26085"/>
    <w:rsid w:val="00F26AF8"/>
    <w:rsid w:val="00F30263"/>
    <w:rsid w:val="00F30D6E"/>
    <w:rsid w:val="00F32985"/>
    <w:rsid w:val="00F32C6A"/>
    <w:rsid w:val="00F34D48"/>
    <w:rsid w:val="00F374F6"/>
    <w:rsid w:val="00F4008A"/>
    <w:rsid w:val="00F416C7"/>
    <w:rsid w:val="00F45A16"/>
    <w:rsid w:val="00F5043F"/>
    <w:rsid w:val="00F50462"/>
    <w:rsid w:val="00F53BFB"/>
    <w:rsid w:val="00F5546F"/>
    <w:rsid w:val="00F57B04"/>
    <w:rsid w:val="00F645C0"/>
    <w:rsid w:val="00F66468"/>
    <w:rsid w:val="00F734E3"/>
    <w:rsid w:val="00F809D7"/>
    <w:rsid w:val="00F8339F"/>
    <w:rsid w:val="00F9220C"/>
    <w:rsid w:val="00F94EAA"/>
    <w:rsid w:val="00F96191"/>
    <w:rsid w:val="00FA007E"/>
    <w:rsid w:val="00FA4BD5"/>
    <w:rsid w:val="00FA5CC1"/>
    <w:rsid w:val="00FA5FA9"/>
    <w:rsid w:val="00FB1748"/>
    <w:rsid w:val="00FB29A9"/>
    <w:rsid w:val="00FB59CD"/>
    <w:rsid w:val="00FB67D6"/>
    <w:rsid w:val="00FB6F8B"/>
    <w:rsid w:val="00FC3966"/>
    <w:rsid w:val="00FC42BE"/>
    <w:rsid w:val="00FC4CFB"/>
    <w:rsid w:val="00FC7B4E"/>
    <w:rsid w:val="00FC7B96"/>
    <w:rsid w:val="00FD08BD"/>
    <w:rsid w:val="00FE1192"/>
    <w:rsid w:val="00FE1B0F"/>
    <w:rsid w:val="00FE67D4"/>
    <w:rsid w:val="00FE7131"/>
    <w:rsid w:val="00FF311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E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3658"/>
    <w:pPr>
      <w:ind w:left="720"/>
      <w:contextualSpacing/>
    </w:pPr>
  </w:style>
  <w:style w:type="character" w:customStyle="1" w:styleId="apple-style-span">
    <w:name w:val="apple-style-span"/>
    <w:basedOn w:val="Tipodeletrapredefinidodopargrafo"/>
    <w:rsid w:val="00110559"/>
  </w:style>
  <w:style w:type="character" w:customStyle="1" w:styleId="hps">
    <w:name w:val="hps"/>
    <w:basedOn w:val="Tipodeletrapredefinidodopargrafo"/>
    <w:rsid w:val="00110559"/>
  </w:style>
  <w:style w:type="character" w:customStyle="1" w:styleId="apple-converted-space">
    <w:name w:val="apple-converted-space"/>
    <w:basedOn w:val="Tipodeletrapredefinidodopargrafo"/>
    <w:rsid w:val="00110559"/>
  </w:style>
  <w:style w:type="character" w:styleId="Refdecomentrio">
    <w:name w:val="annotation reference"/>
    <w:basedOn w:val="Tipodeletrapredefinidodopargrafo"/>
    <w:uiPriority w:val="99"/>
    <w:semiHidden/>
    <w:unhideWhenUsed/>
    <w:rsid w:val="00E61754"/>
    <w:rPr>
      <w:sz w:val="16"/>
      <w:szCs w:val="16"/>
    </w:rPr>
  </w:style>
  <w:style w:type="paragraph" w:styleId="Textodecomentrio">
    <w:name w:val="annotation text"/>
    <w:basedOn w:val="Normal"/>
    <w:link w:val="TextodecomentrioCarcter"/>
    <w:uiPriority w:val="99"/>
    <w:semiHidden/>
    <w:unhideWhenUsed/>
    <w:rsid w:val="00E61754"/>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E61754"/>
    <w:rPr>
      <w:sz w:val="20"/>
      <w:szCs w:val="20"/>
    </w:rPr>
  </w:style>
  <w:style w:type="paragraph" w:styleId="Assuntodecomentrio">
    <w:name w:val="annotation subject"/>
    <w:basedOn w:val="Textodecomentrio"/>
    <w:next w:val="Textodecomentrio"/>
    <w:link w:val="AssuntodecomentrioCarcter"/>
    <w:uiPriority w:val="99"/>
    <w:semiHidden/>
    <w:unhideWhenUsed/>
    <w:rsid w:val="00E61754"/>
    <w:rPr>
      <w:b/>
      <w:bCs/>
    </w:rPr>
  </w:style>
  <w:style w:type="character" w:customStyle="1" w:styleId="AssuntodecomentrioCarcter">
    <w:name w:val="Assunto de comentário Carácter"/>
    <w:basedOn w:val="TextodecomentrioCarcter"/>
    <w:link w:val="Assuntodecomentrio"/>
    <w:uiPriority w:val="99"/>
    <w:semiHidden/>
    <w:rsid w:val="00E61754"/>
    <w:rPr>
      <w:b/>
      <w:bCs/>
      <w:sz w:val="20"/>
      <w:szCs w:val="20"/>
    </w:rPr>
  </w:style>
  <w:style w:type="paragraph" w:styleId="Textodebalo">
    <w:name w:val="Balloon Text"/>
    <w:basedOn w:val="Normal"/>
    <w:link w:val="TextodebaloCarcter"/>
    <w:uiPriority w:val="99"/>
    <w:semiHidden/>
    <w:unhideWhenUsed/>
    <w:rsid w:val="00E6175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61754"/>
    <w:rPr>
      <w:rFonts w:ascii="Tahoma" w:hAnsi="Tahoma" w:cs="Tahoma"/>
      <w:sz w:val="16"/>
      <w:szCs w:val="16"/>
    </w:rPr>
  </w:style>
  <w:style w:type="character" w:customStyle="1" w:styleId="mediumtext1">
    <w:name w:val="medium_text1"/>
    <w:basedOn w:val="Tipodeletrapredefinidodopargrafo"/>
    <w:rsid w:val="00F0668F"/>
    <w:rPr>
      <w:sz w:val="20"/>
      <w:szCs w:val="20"/>
    </w:rPr>
  </w:style>
  <w:style w:type="paragraph" w:styleId="Corpodetexto2">
    <w:name w:val="Body Text 2"/>
    <w:basedOn w:val="Normal"/>
    <w:link w:val="Corpodetexto2Carcter"/>
    <w:uiPriority w:val="99"/>
    <w:semiHidden/>
    <w:rsid w:val="00F0668F"/>
    <w:pPr>
      <w:spacing w:after="0" w:line="240" w:lineRule="auto"/>
      <w:jc w:val="both"/>
    </w:pPr>
    <w:rPr>
      <w:rFonts w:ascii="Times New Roman" w:eastAsia="Times New Roman" w:hAnsi="Times New Roman" w:cs="Times New Roman"/>
      <w:sz w:val="24"/>
      <w:szCs w:val="24"/>
      <w:lang w:eastAsia="pt-PT"/>
    </w:rPr>
  </w:style>
  <w:style w:type="character" w:customStyle="1" w:styleId="Corpodetexto2Carcter">
    <w:name w:val="Corpo de texto 2 Carácter"/>
    <w:basedOn w:val="Tipodeletrapredefinidodopargrafo"/>
    <w:link w:val="Corpodetexto2"/>
    <w:uiPriority w:val="99"/>
    <w:semiHidden/>
    <w:rsid w:val="00F0668F"/>
    <w:rPr>
      <w:rFonts w:ascii="Times New Roman" w:eastAsia="Times New Roman" w:hAnsi="Times New Roman" w:cs="Times New Roman"/>
      <w:sz w:val="24"/>
      <w:szCs w:val="24"/>
      <w:lang w:eastAsia="pt-PT"/>
    </w:rPr>
  </w:style>
  <w:style w:type="paragraph" w:styleId="Corpodetexto">
    <w:name w:val="Body Text"/>
    <w:basedOn w:val="Normal"/>
    <w:link w:val="CorpodetextoCarcter"/>
    <w:uiPriority w:val="99"/>
    <w:semiHidden/>
    <w:rsid w:val="00F0668F"/>
    <w:pPr>
      <w:spacing w:after="120" w:line="240" w:lineRule="auto"/>
    </w:pPr>
    <w:rPr>
      <w:rFonts w:ascii="Times New Roman" w:eastAsia="Times New Roman" w:hAnsi="Times New Roman" w:cs="Times New Roman"/>
      <w:sz w:val="24"/>
      <w:szCs w:val="24"/>
      <w:lang w:eastAsia="pt-PT"/>
    </w:rPr>
  </w:style>
  <w:style w:type="character" w:customStyle="1" w:styleId="CorpodetextoCarcter">
    <w:name w:val="Corpo de texto Carácter"/>
    <w:basedOn w:val="Tipodeletrapredefinidodopargrafo"/>
    <w:link w:val="Corpodetexto"/>
    <w:uiPriority w:val="99"/>
    <w:semiHidden/>
    <w:rsid w:val="00F0668F"/>
    <w:rPr>
      <w:rFonts w:ascii="Times New Roman" w:eastAsia="Times New Roman" w:hAnsi="Times New Roman" w:cs="Times New Roman"/>
      <w:sz w:val="24"/>
      <w:szCs w:val="24"/>
      <w:lang w:eastAsia="pt-PT"/>
    </w:rPr>
  </w:style>
  <w:style w:type="character" w:customStyle="1" w:styleId="longtext1">
    <w:name w:val="long_text1"/>
    <w:basedOn w:val="Tipodeletrapredefinidodopargrafo"/>
    <w:rsid w:val="00F0668F"/>
    <w:rPr>
      <w:sz w:val="16"/>
      <w:szCs w:val="16"/>
    </w:rPr>
  </w:style>
  <w:style w:type="paragraph" w:styleId="Textodenotaderodap">
    <w:name w:val="footnote text"/>
    <w:basedOn w:val="Normal"/>
    <w:link w:val="TextodenotaderodapCarcter"/>
    <w:semiHidden/>
    <w:rsid w:val="00F0668F"/>
    <w:pPr>
      <w:spacing w:after="0" w:line="240" w:lineRule="auto"/>
    </w:pPr>
    <w:rPr>
      <w:rFonts w:ascii="Times New Roman" w:eastAsia="Times New Roman" w:hAnsi="Times New Roman" w:cs="Times New Roman"/>
      <w:sz w:val="20"/>
      <w:szCs w:val="20"/>
      <w:lang w:eastAsia="pt-PT"/>
    </w:rPr>
  </w:style>
  <w:style w:type="character" w:customStyle="1" w:styleId="TextodenotaderodapCarcter">
    <w:name w:val="Texto de nota de rodapé Carácter"/>
    <w:basedOn w:val="Tipodeletrapredefinidodopargrafo"/>
    <w:link w:val="Textodenotaderodap"/>
    <w:semiHidden/>
    <w:rsid w:val="00F0668F"/>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semiHidden/>
    <w:rsid w:val="00F0668F"/>
    <w:rPr>
      <w:vertAlign w:val="superscript"/>
    </w:rPr>
  </w:style>
  <w:style w:type="paragraph" w:styleId="Avanodecorpodetexto">
    <w:name w:val="Body Text Indent"/>
    <w:basedOn w:val="Normal"/>
    <w:link w:val="AvanodecorpodetextoCarcter"/>
    <w:uiPriority w:val="99"/>
    <w:unhideWhenUsed/>
    <w:rsid w:val="003E4B83"/>
    <w:pPr>
      <w:spacing w:after="120"/>
      <w:ind w:left="283"/>
    </w:pPr>
  </w:style>
  <w:style w:type="character" w:customStyle="1" w:styleId="AvanodecorpodetextoCarcter">
    <w:name w:val="Avanço de corpo de texto Carácter"/>
    <w:basedOn w:val="Tipodeletrapredefinidodopargrafo"/>
    <w:link w:val="Avanodecorpodetexto"/>
    <w:uiPriority w:val="99"/>
    <w:rsid w:val="003E4B83"/>
  </w:style>
  <w:style w:type="character" w:styleId="Hiperligao">
    <w:name w:val="Hyperlink"/>
    <w:basedOn w:val="Tipodeletrapredefinidodopargrafo"/>
    <w:uiPriority w:val="99"/>
    <w:unhideWhenUsed/>
    <w:rsid w:val="003E4B83"/>
    <w:rPr>
      <w:color w:val="0000FF" w:themeColor="hyperlink"/>
      <w:u w:val="single"/>
    </w:rPr>
  </w:style>
  <w:style w:type="character" w:customStyle="1" w:styleId="hit">
    <w:name w:val="hit"/>
    <w:basedOn w:val="Tipodeletrapredefinidodopargrafo"/>
    <w:rsid w:val="003E4B83"/>
    <w:rPr>
      <w:shd w:val="clear" w:color="auto" w:fill="FFFF99"/>
    </w:rPr>
  </w:style>
  <w:style w:type="character" w:customStyle="1" w:styleId="refpreview1">
    <w:name w:val="refpreview1"/>
    <w:basedOn w:val="Tipodeletrapredefinidodopargrafo"/>
    <w:rsid w:val="003E4B83"/>
    <w:rPr>
      <w:vanish/>
      <w:webHidden w:val="0"/>
      <w:shd w:val="clear" w:color="auto" w:fill="EEEEEE"/>
      <w:specVanish w:val="0"/>
    </w:rPr>
  </w:style>
  <w:style w:type="character" w:styleId="Forte">
    <w:name w:val="Strong"/>
    <w:basedOn w:val="Tipodeletrapredefinidodopargrafo"/>
    <w:uiPriority w:val="22"/>
    <w:qFormat/>
    <w:rsid w:val="003E4B83"/>
    <w:rPr>
      <w:b/>
      <w:bCs/>
    </w:rPr>
  </w:style>
  <w:style w:type="character" w:customStyle="1" w:styleId="refplaceholder">
    <w:name w:val="refplaceholder"/>
    <w:basedOn w:val="Tipodeletrapredefinidodopargrafo"/>
    <w:rsid w:val="003E4B83"/>
  </w:style>
  <w:style w:type="paragraph" w:styleId="Cabealho">
    <w:name w:val="header"/>
    <w:basedOn w:val="Normal"/>
    <w:link w:val="CabealhoCarcter"/>
    <w:uiPriority w:val="99"/>
    <w:unhideWhenUsed/>
    <w:rsid w:val="00136136"/>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36136"/>
  </w:style>
  <w:style w:type="paragraph" w:styleId="Rodap">
    <w:name w:val="footer"/>
    <w:basedOn w:val="Normal"/>
    <w:link w:val="RodapCarcter"/>
    <w:uiPriority w:val="99"/>
    <w:semiHidden/>
    <w:unhideWhenUsed/>
    <w:rsid w:val="00136136"/>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136136"/>
  </w:style>
  <w:style w:type="character" w:customStyle="1" w:styleId="cit-doi3">
    <w:name w:val="cit-doi3"/>
    <w:basedOn w:val="Tipodeletrapredefinidodopargrafo"/>
    <w:rsid w:val="00547873"/>
  </w:style>
  <w:style w:type="character" w:customStyle="1" w:styleId="cit-sep2">
    <w:name w:val="cit-sep2"/>
    <w:basedOn w:val="Tipodeletrapredefinidodopargrafo"/>
    <w:rsid w:val="00547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658"/>
    <w:pPr>
      <w:ind w:left="720"/>
      <w:contextualSpacing/>
    </w:pPr>
  </w:style>
  <w:style w:type="character" w:customStyle="1" w:styleId="apple-style-span">
    <w:name w:val="apple-style-span"/>
    <w:basedOn w:val="DefaultParagraphFont"/>
    <w:rsid w:val="00110559"/>
  </w:style>
  <w:style w:type="character" w:customStyle="1" w:styleId="hps">
    <w:name w:val="hps"/>
    <w:basedOn w:val="DefaultParagraphFont"/>
    <w:rsid w:val="00110559"/>
  </w:style>
  <w:style w:type="character" w:customStyle="1" w:styleId="apple-converted-space">
    <w:name w:val="apple-converted-space"/>
    <w:basedOn w:val="DefaultParagraphFont"/>
    <w:rsid w:val="00110559"/>
  </w:style>
  <w:style w:type="character" w:styleId="CommentReference">
    <w:name w:val="annotation reference"/>
    <w:basedOn w:val="DefaultParagraphFont"/>
    <w:uiPriority w:val="99"/>
    <w:semiHidden/>
    <w:unhideWhenUsed/>
    <w:rsid w:val="00E61754"/>
    <w:rPr>
      <w:sz w:val="16"/>
      <w:szCs w:val="16"/>
    </w:rPr>
  </w:style>
  <w:style w:type="paragraph" w:styleId="CommentText">
    <w:name w:val="annotation text"/>
    <w:basedOn w:val="Normal"/>
    <w:link w:val="CommentTextChar"/>
    <w:uiPriority w:val="99"/>
    <w:semiHidden/>
    <w:unhideWhenUsed/>
    <w:rsid w:val="00E61754"/>
    <w:pPr>
      <w:spacing w:line="240" w:lineRule="auto"/>
    </w:pPr>
    <w:rPr>
      <w:sz w:val="20"/>
      <w:szCs w:val="20"/>
    </w:rPr>
  </w:style>
  <w:style w:type="character" w:customStyle="1" w:styleId="CommentTextChar">
    <w:name w:val="Comment Text Char"/>
    <w:basedOn w:val="DefaultParagraphFont"/>
    <w:link w:val="CommentText"/>
    <w:uiPriority w:val="99"/>
    <w:semiHidden/>
    <w:rsid w:val="00E61754"/>
    <w:rPr>
      <w:sz w:val="20"/>
      <w:szCs w:val="20"/>
    </w:rPr>
  </w:style>
  <w:style w:type="paragraph" w:styleId="CommentSubject">
    <w:name w:val="annotation subject"/>
    <w:basedOn w:val="CommentText"/>
    <w:next w:val="CommentText"/>
    <w:link w:val="CommentSubjectChar"/>
    <w:uiPriority w:val="99"/>
    <w:semiHidden/>
    <w:unhideWhenUsed/>
    <w:rsid w:val="00E61754"/>
    <w:rPr>
      <w:b/>
      <w:bCs/>
    </w:rPr>
  </w:style>
  <w:style w:type="character" w:customStyle="1" w:styleId="CommentSubjectChar">
    <w:name w:val="Comment Subject Char"/>
    <w:basedOn w:val="CommentTextChar"/>
    <w:link w:val="CommentSubject"/>
    <w:uiPriority w:val="99"/>
    <w:semiHidden/>
    <w:rsid w:val="00E61754"/>
    <w:rPr>
      <w:b/>
      <w:bCs/>
      <w:sz w:val="20"/>
      <w:szCs w:val="20"/>
    </w:rPr>
  </w:style>
  <w:style w:type="paragraph" w:styleId="BalloonText">
    <w:name w:val="Balloon Text"/>
    <w:basedOn w:val="Normal"/>
    <w:link w:val="BalloonTextChar"/>
    <w:uiPriority w:val="99"/>
    <w:semiHidden/>
    <w:unhideWhenUsed/>
    <w:rsid w:val="00E61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754"/>
    <w:rPr>
      <w:rFonts w:ascii="Tahoma" w:hAnsi="Tahoma" w:cs="Tahoma"/>
      <w:sz w:val="16"/>
      <w:szCs w:val="16"/>
    </w:rPr>
  </w:style>
  <w:style w:type="character" w:customStyle="1" w:styleId="mediumtext1">
    <w:name w:val="medium_text1"/>
    <w:basedOn w:val="DefaultParagraphFont"/>
    <w:rsid w:val="00F0668F"/>
    <w:rPr>
      <w:sz w:val="20"/>
      <w:szCs w:val="20"/>
    </w:rPr>
  </w:style>
  <w:style w:type="paragraph" w:styleId="BodyText2">
    <w:name w:val="Body Text 2"/>
    <w:basedOn w:val="Normal"/>
    <w:link w:val="BodyText2Char"/>
    <w:uiPriority w:val="99"/>
    <w:semiHidden/>
    <w:rsid w:val="00F0668F"/>
    <w:pPr>
      <w:spacing w:after="0" w:line="240" w:lineRule="auto"/>
      <w:jc w:val="both"/>
    </w:pPr>
    <w:rPr>
      <w:rFonts w:ascii="Times New Roman" w:eastAsia="Times New Roman" w:hAnsi="Times New Roman" w:cs="Times New Roman"/>
      <w:sz w:val="24"/>
      <w:szCs w:val="24"/>
      <w:lang w:eastAsia="pt-PT"/>
    </w:rPr>
  </w:style>
  <w:style w:type="character" w:customStyle="1" w:styleId="BodyText2Char">
    <w:name w:val="Body Text 2 Char"/>
    <w:basedOn w:val="DefaultParagraphFont"/>
    <w:link w:val="BodyText2"/>
    <w:uiPriority w:val="99"/>
    <w:semiHidden/>
    <w:rsid w:val="00F0668F"/>
    <w:rPr>
      <w:rFonts w:ascii="Times New Roman" w:eastAsia="Times New Roman" w:hAnsi="Times New Roman" w:cs="Times New Roman"/>
      <w:sz w:val="24"/>
      <w:szCs w:val="24"/>
      <w:lang w:eastAsia="pt-PT"/>
    </w:rPr>
  </w:style>
  <w:style w:type="paragraph" w:styleId="BodyText">
    <w:name w:val="Body Text"/>
    <w:basedOn w:val="Normal"/>
    <w:link w:val="BodyTextChar"/>
    <w:uiPriority w:val="99"/>
    <w:semiHidden/>
    <w:rsid w:val="00F0668F"/>
    <w:pPr>
      <w:spacing w:after="120" w:line="240" w:lineRule="auto"/>
    </w:pPr>
    <w:rPr>
      <w:rFonts w:ascii="Times New Roman" w:eastAsia="Times New Roman" w:hAnsi="Times New Roman" w:cs="Times New Roman"/>
      <w:sz w:val="24"/>
      <w:szCs w:val="24"/>
      <w:lang w:eastAsia="pt-PT"/>
    </w:rPr>
  </w:style>
  <w:style w:type="character" w:customStyle="1" w:styleId="BodyTextChar">
    <w:name w:val="Body Text Char"/>
    <w:basedOn w:val="DefaultParagraphFont"/>
    <w:link w:val="BodyText"/>
    <w:uiPriority w:val="99"/>
    <w:semiHidden/>
    <w:rsid w:val="00F0668F"/>
    <w:rPr>
      <w:rFonts w:ascii="Times New Roman" w:eastAsia="Times New Roman" w:hAnsi="Times New Roman" w:cs="Times New Roman"/>
      <w:sz w:val="24"/>
      <w:szCs w:val="24"/>
      <w:lang w:eastAsia="pt-PT"/>
    </w:rPr>
  </w:style>
  <w:style w:type="character" w:customStyle="1" w:styleId="longtext1">
    <w:name w:val="long_text1"/>
    <w:basedOn w:val="DefaultParagraphFont"/>
    <w:rsid w:val="00F0668F"/>
    <w:rPr>
      <w:sz w:val="16"/>
      <w:szCs w:val="16"/>
    </w:rPr>
  </w:style>
  <w:style w:type="paragraph" w:styleId="FootnoteText">
    <w:name w:val="footnote text"/>
    <w:basedOn w:val="Normal"/>
    <w:link w:val="FootnoteTextChar"/>
    <w:semiHidden/>
    <w:rsid w:val="00F0668F"/>
    <w:pPr>
      <w:spacing w:after="0" w:line="240" w:lineRule="auto"/>
    </w:pPr>
    <w:rPr>
      <w:rFonts w:ascii="Times New Roman" w:eastAsia="Times New Roman" w:hAnsi="Times New Roman" w:cs="Times New Roman"/>
      <w:sz w:val="20"/>
      <w:szCs w:val="20"/>
      <w:lang w:eastAsia="pt-PT"/>
    </w:rPr>
  </w:style>
  <w:style w:type="character" w:customStyle="1" w:styleId="FootnoteTextChar">
    <w:name w:val="Footnote Text Char"/>
    <w:basedOn w:val="DefaultParagraphFont"/>
    <w:link w:val="FootnoteText"/>
    <w:semiHidden/>
    <w:rsid w:val="00F0668F"/>
    <w:rPr>
      <w:rFonts w:ascii="Times New Roman" w:eastAsia="Times New Roman" w:hAnsi="Times New Roman" w:cs="Times New Roman"/>
      <w:sz w:val="20"/>
      <w:szCs w:val="20"/>
      <w:lang w:eastAsia="pt-PT"/>
    </w:rPr>
  </w:style>
  <w:style w:type="character" w:styleId="FootnoteReference">
    <w:name w:val="footnote reference"/>
    <w:basedOn w:val="DefaultParagraphFont"/>
    <w:semiHidden/>
    <w:rsid w:val="00F0668F"/>
    <w:rPr>
      <w:vertAlign w:val="superscript"/>
    </w:rPr>
  </w:style>
</w:styles>
</file>

<file path=word/webSettings.xml><?xml version="1.0" encoding="utf-8"?>
<w:webSettings xmlns:r="http://schemas.openxmlformats.org/officeDocument/2006/relationships" xmlns:w="http://schemas.openxmlformats.org/wordprocessingml/2006/main">
  <w:divs>
    <w:div w:id="1796749029">
      <w:bodyDiv w:val="1"/>
      <w:marLeft w:val="0"/>
      <w:marRight w:val="0"/>
      <w:marTop w:val="0"/>
      <w:marBottom w:val="0"/>
      <w:divBdr>
        <w:top w:val="none" w:sz="0" w:space="0" w:color="auto"/>
        <w:left w:val="none" w:sz="0" w:space="0" w:color="auto"/>
        <w:bottom w:val="none" w:sz="0" w:space="0" w:color="auto"/>
        <w:right w:val="none" w:sz="0" w:space="0" w:color="auto"/>
      </w:divBdr>
      <w:divsChild>
        <w:div w:id="612399459">
          <w:marLeft w:val="0"/>
          <w:marRight w:val="0"/>
          <w:marTop w:val="0"/>
          <w:marBottom w:val="0"/>
          <w:divBdr>
            <w:top w:val="none" w:sz="0" w:space="0" w:color="auto"/>
            <w:left w:val="none" w:sz="0" w:space="0" w:color="auto"/>
            <w:bottom w:val="none" w:sz="0" w:space="0" w:color="auto"/>
            <w:right w:val="none" w:sz="0" w:space="0" w:color="auto"/>
          </w:divBdr>
          <w:divsChild>
            <w:div w:id="20282798">
              <w:marLeft w:val="0"/>
              <w:marRight w:val="0"/>
              <w:marTop w:val="0"/>
              <w:marBottom w:val="0"/>
              <w:divBdr>
                <w:top w:val="none" w:sz="0" w:space="0" w:color="auto"/>
                <w:left w:val="none" w:sz="0" w:space="0" w:color="auto"/>
                <w:bottom w:val="none" w:sz="0" w:space="0" w:color="auto"/>
                <w:right w:val="none" w:sz="0" w:space="0" w:color="auto"/>
              </w:divBdr>
              <w:divsChild>
                <w:div w:id="840971948">
                  <w:marLeft w:val="0"/>
                  <w:marRight w:val="0"/>
                  <w:marTop w:val="0"/>
                  <w:marBottom w:val="0"/>
                  <w:divBdr>
                    <w:top w:val="none" w:sz="0" w:space="0" w:color="auto"/>
                    <w:left w:val="none" w:sz="0" w:space="0" w:color="auto"/>
                    <w:bottom w:val="none" w:sz="0" w:space="0" w:color="auto"/>
                    <w:right w:val="none" w:sz="0" w:space="0" w:color="auto"/>
                  </w:divBdr>
                  <w:divsChild>
                    <w:div w:id="64424562">
                      <w:marLeft w:val="0"/>
                      <w:marRight w:val="0"/>
                      <w:marTop w:val="0"/>
                      <w:marBottom w:val="0"/>
                      <w:divBdr>
                        <w:top w:val="none" w:sz="0" w:space="0" w:color="auto"/>
                        <w:left w:val="none" w:sz="0" w:space="0" w:color="auto"/>
                        <w:bottom w:val="none" w:sz="0" w:space="0" w:color="auto"/>
                        <w:right w:val="none" w:sz="0" w:space="0" w:color="auto"/>
                      </w:divBdr>
                      <w:divsChild>
                        <w:div w:id="955520979">
                          <w:marLeft w:val="0"/>
                          <w:marRight w:val="0"/>
                          <w:marTop w:val="0"/>
                          <w:marBottom w:val="0"/>
                          <w:divBdr>
                            <w:top w:val="none" w:sz="0" w:space="0" w:color="auto"/>
                            <w:left w:val="none" w:sz="0" w:space="0" w:color="auto"/>
                            <w:bottom w:val="none" w:sz="0" w:space="0" w:color="auto"/>
                            <w:right w:val="none" w:sz="0" w:space="0" w:color="auto"/>
                          </w:divBdr>
                          <w:divsChild>
                            <w:div w:id="1559395985">
                              <w:marLeft w:val="0"/>
                              <w:marRight w:val="0"/>
                              <w:marTop w:val="0"/>
                              <w:marBottom w:val="0"/>
                              <w:divBdr>
                                <w:top w:val="none" w:sz="0" w:space="0" w:color="auto"/>
                                <w:left w:val="none" w:sz="0" w:space="0" w:color="auto"/>
                                <w:bottom w:val="none" w:sz="0" w:space="0" w:color="auto"/>
                                <w:right w:val="none" w:sz="0" w:space="0" w:color="auto"/>
                              </w:divBdr>
                              <w:divsChild>
                                <w:div w:id="7131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6/jvbe.1999.1708" TargetMode="External"/><Relationship Id="rId13" Type="http://schemas.openxmlformats.org/officeDocument/2006/relationships/hyperlink" Target="http://dx.doi.org/10.1006/jvbe.2000.1786" TargetMode="External"/><Relationship Id="rId18" Type="http://schemas.openxmlformats.org/officeDocument/2006/relationships/hyperlink" Target="http://dx.doi.org/10.1016/S0001-8791(02)00045-3" TargetMode="External"/><Relationship Id="rId26" Type="http://schemas.openxmlformats.org/officeDocument/2006/relationships/hyperlink" Target="http://dx.doi.org/10.1016/j.jvb.2004.08.006" TargetMode="External"/><Relationship Id="rId3" Type="http://schemas.openxmlformats.org/officeDocument/2006/relationships/styles" Target="styles.xml"/><Relationship Id="rId21" Type="http://schemas.openxmlformats.org/officeDocument/2006/relationships/hyperlink" Target="http://dx.doi.org/10.1016/j.jvb.2008.02.002" TargetMode="External"/><Relationship Id="rId7" Type="http://schemas.openxmlformats.org/officeDocument/2006/relationships/endnotes" Target="endnotes.xml"/><Relationship Id="rId12" Type="http://schemas.openxmlformats.org/officeDocument/2006/relationships/hyperlink" Target="http://dx.doi.org/10.1016/j.jvb.2008.12.004" TargetMode="External"/><Relationship Id="rId17" Type="http://schemas.openxmlformats.org/officeDocument/2006/relationships/hyperlink" Target="http://dx.doi.org/10.1016/j.jvb.2010.05.005" TargetMode="External"/><Relationship Id="rId25" Type="http://schemas.openxmlformats.org/officeDocument/2006/relationships/hyperlink" Target="http://dx.doi.org/10.1016/j.jvb.2006.04.008" TargetMode="External"/><Relationship Id="rId2" Type="http://schemas.openxmlformats.org/officeDocument/2006/relationships/numbering" Target="numbering.xml"/><Relationship Id="rId16" Type="http://schemas.openxmlformats.org/officeDocument/2006/relationships/hyperlink" Target="http://dx.doi.org/10.1006/jado.2001.0446" TargetMode="External"/><Relationship Id="rId20" Type="http://schemas.openxmlformats.org/officeDocument/2006/relationships/hyperlink" Target="http://dx.doi.org/10.1006/jvbe.1996.00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jvb.2009.05.006" TargetMode="External"/><Relationship Id="rId24" Type="http://schemas.openxmlformats.org/officeDocument/2006/relationships/hyperlink" Target="http://dx.doi.org/10.1006/jvbe.1998.1663" TargetMode="External"/><Relationship Id="rId5" Type="http://schemas.openxmlformats.org/officeDocument/2006/relationships/webSettings" Target="webSettings.xml"/><Relationship Id="rId15" Type="http://schemas.openxmlformats.org/officeDocument/2006/relationships/hyperlink" Target="http://dx.doi.org/10.1016/j.jvb.2004.10.002" TargetMode="External"/><Relationship Id="rId23" Type="http://schemas.openxmlformats.org/officeDocument/2006/relationships/hyperlink" Target="http://dx.doi.org/10.1016/j.jvb.2006.04.007" TargetMode="External"/><Relationship Id="rId28" Type="http://schemas.openxmlformats.org/officeDocument/2006/relationships/fontTable" Target="fontTable.xml"/><Relationship Id="rId10" Type="http://schemas.openxmlformats.org/officeDocument/2006/relationships/hyperlink" Target="http://dx.doi.org/10.1006/jvbe.1995.1024" TargetMode="External"/><Relationship Id="rId19" Type="http://schemas.openxmlformats.org/officeDocument/2006/relationships/hyperlink" Target="http://dx.doi.org/10.1006/jvbe.2002.1885"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dx.doi.org/10.1016/j.jvb.2003.12.008" TargetMode="External"/><Relationship Id="rId14" Type="http://schemas.openxmlformats.org/officeDocument/2006/relationships/hyperlink" Target="http://dx.doi.org/10.1016/j.jvb.2009.01.002" TargetMode="External"/><Relationship Id="rId22" Type="http://schemas.openxmlformats.org/officeDocument/2006/relationships/hyperlink" Target="http://dx.doi.org/10.1016/j.jvb.2009.04.004"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E88F-9932-45EA-9F93-E49E241F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8463</Words>
  <Characters>45701</Characters>
  <Application>Microsoft Office Word</Application>
  <DocSecurity>0</DocSecurity>
  <Lines>380</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Maria Paula</cp:lastModifiedBy>
  <cp:revision>10</cp:revision>
  <cp:lastPrinted>2013-01-29T15:49:00Z</cp:lastPrinted>
  <dcterms:created xsi:type="dcterms:W3CDTF">2013-02-06T15:08:00Z</dcterms:created>
  <dcterms:modified xsi:type="dcterms:W3CDTF">2018-01-27T18:41:00Z</dcterms:modified>
</cp:coreProperties>
</file>