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C8" w:rsidRDefault="000B6FC8" w:rsidP="000B6FC8">
      <w:pPr>
        <w:spacing w:after="0" w:line="240" w:lineRule="auto"/>
        <w:jc w:val="center"/>
        <w:rPr>
          <w:rFonts w:ascii="Tahoma" w:hAnsi="Tahoma" w:cs="Tahoma"/>
          <w:b/>
        </w:rPr>
      </w:pPr>
      <w:bookmarkStart w:id="0" w:name="_GoBack"/>
      <w:bookmarkEnd w:id="0"/>
    </w:p>
    <w:p w:rsidR="000B6FC8" w:rsidRDefault="000B6FC8" w:rsidP="000B6FC8">
      <w:pPr>
        <w:spacing w:after="0" w:line="240" w:lineRule="auto"/>
        <w:jc w:val="center"/>
        <w:rPr>
          <w:rFonts w:ascii="Tahoma" w:hAnsi="Tahoma" w:cs="Tahoma"/>
          <w:b/>
        </w:rPr>
      </w:pPr>
    </w:p>
    <w:p w:rsidR="000B6FC8" w:rsidRDefault="000B6FC8" w:rsidP="000B6FC8">
      <w:pPr>
        <w:spacing w:after="0" w:line="240" w:lineRule="auto"/>
        <w:jc w:val="center"/>
        <w:rPr>
          <w:rFonts w:ascii="Tahoma" w:hAnsi="Tahoma" w:cs="Tahoma"/>
          <w:b/>
        </w:rPr>
      </w:pPr>
    </w:p>
    <w:p w:rsidR="000B6FC8" w:rsidRDefault="000B6FC8" w:rsidP="000B6FC8">
      <w:pPr>
        <w:spacing w:after="0" w:line="240" w:lineRule="auto"/>
        <w:jc w:val="center"/>
        <w:rPr>
          <w:rFonts w:ascii="Tahoma" w:hAnsi="Tahoma" w:cs="Tahoma"/>
          <w:b/>
          <w:color w:val="000000"/>
        </w:rPr>
      </w:pPr>
      <w:r w:rsidRPr="009C758A">
        <w:rPr>
          <w:rFonts w:ascii="Tahoma" w:hAnsi="Tahoma" w:cs="Tahoma"/>
          <w:b/>
          <w:color w:val="000000"/>
        </w:rPr>
        <w:t xml:space="preserve">O NÍVEL DE CONHECIMENTO DA LEGISLAÇÃO DE DIREITOS DE AUTOR DOS PROFISSIONAIS DA DOCUMENTAÇÃO EM PORTUGAL: </w:t>
      </w:r>
    </w:p>
    <w:p w:rsidR="000B6FC8" w:rsidRPr="009C758A" w:rsidRDefault="000B6FC8" w:rsidP="000B6FC8">
      <w:pPr>
        <w:spacing w:after="0" w:line="240" w:lineRule="auto"/>
        <w:jc w:val="center"/>
        <w:rPr>
          <w:rFonts w:ascii="Tahoma" w:hAnsi="Tahoma" w:cs="Tahoma"/>
          <w:b/>
        </w:rPr>
      </w:pPr>
      <w:r w:rsidRPr="009C758A">
        <w:rPr>
          <w:rFonts w:ascii="Tahoma" w:hAnsi="Tahoma" w:cs="Tahoma"/>
          <w:b/>
          <w:color w:val="000000"/>
        </w:rPr>
        <w:t>O CASO DAS BIBLIOTECAS UNIVERSITÁRIAS</w:t>
      </w:r>
    </w:p>
    <w:p w:rsidR="000B6FC8" w:rsidRPr="009C758A" w:rsidRDefault="000B6FC8" w:rsidP="000B6FC8">
      <w:pPr>
        <w:spacing w:after="0" w:line="240" w:lineRule="auto"/>
        <w:jc w:val="both"/>
        <w:rPr>
          <w:rFonts w:ascii="Tahoma" w:hAnsi="Tahoma" w:cs="Tahoma"/>
          <w:b/>
        </w:rPr>
      </w:pPr>
    </w:p>
    <w:p w:rsidR="000B6FC8" w:rsidRPr="00731A84" w:rsidRDefault="000B6FC8" w:rsidP="000B6FC8">
      <w:pPr>
        <w:spacing w:after="0" w:line="240" w:lineRule="auto"/>
        <w:jc w:val="both"/>
        <w:rPr>
          <w:rFonts w:ascii="Tahoma" w:hAnsi="Tahoma" w:cs="Tahoma"/>
        </w:rPr>
      </w:pPr>
      <w:r w:rsidRPr="00731A84">
        <w:rPr>
          <w:rFonts w:ascii="Tahoma" w:hAnsi="Tahoma" w:cs="Tahoma"/>
        </w:rPr>
        <w:t>Maria do Carmo Ferreira Dias*, J. Carlos Fernández-Molina** e Maria Manuel Borges*.</w:t>
      </w:r>
    </w:p>
    <w:p w:rsidR="000B6FC8" w:rsidRPr="00731A84" w:rsidRDefault="000B6FC8" w:rsidP="000B6FC8">
      <w:pPr>
        <w:spacing w:after="0" w:line="240" w:lineRule="auto"/>
        <w:jc w:val="both"/>
        <w:rPr>
          <w:rFonts w:ascii="Tahoma" w:hAnsi="Tahoma" w:cs="Tahoma"/>
        </w:rPr>
      </w:pPr>
    </w:p>
    <w:p w:rsidR="000B6FC8" w:rsidRPr="005761D1" w:rsidRDefault="000B6FC8" w:rsidP="000B6FC8">
      <w:pPr>
        <w:spacing w:after="0" w:line="240" w:lineRule="auto"/>
        <w:jc w:val="both"/>
        <w:rPr>
          <w:rFonts w:ascii="Tahoma" w:hAnsi="Tahoma" w:cs="Tahoma"/>
          <w:i/>
        </w:rPr>
      </w:pPr>
      <w:r w:rsidRPr="00731A84">
        <w:rPr>
          <w:rFonts w:ascii="Tahoma" w:hAnsi="Tahoma" w:cs="Tahoma"/>
          <w:i/>
        </w:rPr>
        <w:t xml:space="preserve">*Universidade de Coimbra, email: </w:t>
      </w:r>
      <w:hyperlink r:id="rId7" w:history="1">
        <w:r w:rsidRPr="005761D1">
          <w:rPr>
            <w:rStyle w:val="Hiperligao"/>
            <w:rFonts w:ascii="Tahoma" w:hAnsi="Tahoma" w:cs="Tahoma"/>
            <w:i/>
          </w:rPr>
          <w:t>maria.dias@fl.uc.pt</w:t>
        </w:r>
      </w:hyperlink>
      <w:r w:rsidRPr="005761D1">
        <w:rPr>
          <w:rFonts w:ascii="Tahoma" w:hAnsi="Tahoma" w:cs="Tahoma"/>
        </w:rPr>
        <w:t xml:space="preserve"> / </w:t>
      </w:r>
      <w:hyperlink r:id="rId8" w:history="1">
        <w:r w:rsidRPr="005761D1">
          <w:rPr>
            <w:rStyle w:val="Hiperligao"/>
            <w:rFonts w:ascii="Tahoma" w:hAnsi="Tahoma" w:cs="Tahoma"/>
            <w:i/>
          </w:rPr>
          <w:t>mmb@fl.uc.pt</w:t>
        </w:r>
      </w:hyperlink>
    </w:p>
    <w:p w:rsidR="000B6FC8" w:rsidRPr="005761D1" w:rsidRDefault="000B6FC8" w:rsidP="000B6FC8">
      <w:pPr>
        <w:spacing w:after="0" w:line="240" w:lineRule="auto"/>
        <w:jc w:val="both"/>
        <w:rPr>
          <w:rFonts w:ascii="Tahoma" w:hAnsi="Tahoma" w:cs="Tahoma"/>
          <w:i/>
          <w:lang w:val="es-ES"/>
        </w:rPr>
      </w:pPr>
      <w:r w:rsidRPr="005761D1">
        <w:rPr>
          <w:rFonts w:ascii="Tahoma" w:hAnsi="Tahoma" w:cs="Tahoma"/>
          <w:i/>
          <w:lang w:val="es-ES"/>
        </w:rPr>
        <w:t xml:space="preserve">**Universidad de Granada, email: </w:t>
      </w:r>
      <w:hyperlink r:id="rId9" w:history="1">
        <w:r w:rsidRPr="005761D1">
          <w:rPr>
            <w:rStyle w:val="Hiperligao"/>
            <w:rFonts w:ascii="Tahoma" w:hAnsi="Tahoma" w:cs="Tahoma"/>
            <w:i/>
            <w:lang w:val="es-ES"/>
          </w:rPr>
          <w:t>jcfernan@ugr.es</w:t>
        </w:r>
      </w:hyperlink>
    </w:p>
    <w:p w:rsidR="000B6FC8" w:rsidRDefault="000B6FC8" w:rsidP="000B6FC8">
      <w:pPr>
        <w:spacing w:after="0" w:line="240" w:lineRule="auto"/>
        <w:jc w:val="both"/>
        <w:rPr>
          <w:rFonts w:ascii="Tahoma" w:hAnsi="Tahoma" w:cs="Tahoma"/>
          <w:b/>
          <w:lang w:val="es-ES"/>
        </w:rPr>
      </w:pPr>
    </w:p>
    <w:p w:rsidR="000B6FC8" w:rsidRPr="00731A84" w:rsidRDefault="000B6FC8" w:rsidP="000B6FC8">
      <w:pPr>
        <w:spacing w:after="0" w:line="240" w:lineRule="auto"/>
        <w:jc w:val="both"/>
        <w:rPr>
          <w:rFonts w:ascii="Tahoma" w:hAnsi="Tahoma" w:cs="Tahoma"/>
          <w:b/>
          <w:lang w:val="es-ES"/>
        </w:rPr>
      </w:pPr>
    </w:p>
    <w:p w:rsidR="000B6FC8" w:rsidRPr="00731A84" w:rsidRDefault="000B6FC8" w:rsidP="000B6FC8">
      <w:pPr>
        <w:spacing w:after="0" w:line="240" w:lineRule="auto"/>
        <w:jc w:val="both"/>
        <w:rPr>
          <w:rFonts w:ascii="Tahoma" w:hAnsi="Tahoma" w:cs="Tahoma"/>
          <w:b/>
          <w:lang w:val="es-ES"/>
        </w:rPr>
      </w:pPr>
    </w:p>
    <w:p w:rsidR="000B6FC8" w:rsidRPr="00731A84" w:rsidRDefault="000B6FC8" w:rsidP="000B6FC8">
      <w:pPr>
        <w:spacing w:after="0" w:line="240" w:lineRule="auto"/>
        <w:jc w:val="both"/>
        <w:rPr>
          <w:rFonts w:ascii="Tahoma" w:hAnsi="Tahoma" w:cs="Tahoma"/>
          <w:b/>
        </w:rPr>
      </w:pPr>
      <w:r w:rsidRPr="00731A84">
        <w:rPr>
          <w:rFonts w:ascii="Tahoma" w:hAnsi="Tahoma" w:cs="Tahoma"/>
          <w:b/>
        </w:rPr>
        <w:t xml:space="preserve">Resumo: </w:t>
      </w:r>
    </w:p>
    <w:p w:rsidR="000B6FC8" w:rsidRDefault="000B6FC8" w:rsidP="000B6FC8">
      <w:pPr>
        <w:spacing w:after="0" w:line="240" w:lineRule="auto"/>
        <w:jc w:val="both"/>
        <w:rPr>
          <w:rFonts w:ascii="Tahoma" w:hAnsi="Tahoma" w:cs="Tahoma"/>
          <w:b/>
        </w:rPr>
      </w:pPr>
    </w:p>
    <w:p w:rsidR="000B6FC8" w:rsidRDefault="000B6FC8" w:rsidP="000B6FC8">
      <w:pPr>
        <w:spacing w:after="0" w:line="240" w:lineRule="auto"/>
        <w:ind w:firstLine="708"/>
        <w:jc w:val="both"/>
        <w:rPr>
          <w:rFonts w:ascii="Tahoma" w:hAnsi="Tahoma" w:cs="Tahoma"/>
        </w:rPr>
      </w:pPr>
      <w:r>
        <w:rPr>
          <w:rFonts w:ascii="Tahoma" w:hAnsi="Tahoma" w:cs="Tahoma"/>
        </w:rPr>
        <w:t>Através de um inquérito realizado às bibliotecas portuguesas tomámos contacto com a realidade</w:t>
      </w:r>
      <w:r w:rsidRPr="008C7C83">
        <w:rPr>
          <w:rFonts w:ascii="Tahoma" w:hAnsi="Tahoma" w:cs="Tahoma"/>
        </w:rPr>
        <w:t xml:space="preserve"> </w:t>
      </w:r>
      <w:r>
        <w:rPr>
          <w:rFonts w:ascii="Tahoma" w:hAnsi="Tahoma" w:cs="Tahoma"/>
        </w:rPr>
        <w:t>das próprias bibliotecas sobre a temática dos direitos de autor e identificámos os problemas existentes neste domínio. Neste artigo faremos referência às bibliotecas universitárias públicas e privadas que são uma componente essencial do ensino e da investigação.</w:t>
      </w:r>
    </w:p>
    <w:p w:rsidR="000B6FC8" w:rsidRPr="00AA0128" w:rsidRDefault="000B6FC8" w:rsidP="000B6FC8">
      <w:pPr>
        <w:spacing w:after="0" w:line="240" w:lineRule="auto"/>
        <w:ind w:firstLine="708"/>
        <w:jc w:val="both"/>
        <w:rPr>
          <w:rFonts w:ascii="Tahoma" w:hAnsi="Tahoma" w:cs="Tahoma"/>
          <w:color w:val="548DD4" w:themeColor="text2" w:themeTint="99"/>
        </w:rPr>
      </w:pPr>
      <w:r>
        <w:rPr>
          <w:rFonts w:ascii="Tahoma" w:hAnsi="Tahoma" w:cs="Tahoma"/>
        </w:rPr>
        <w:t xml:space="preserve">Os profissionais da documentação em Portugal revelam, </w:t>
      </w:r>
      <w:r w:rsidRPr="00AA0128">
        <w:rPr>
          <w:rFonts w:ascii="Tahoma" w:hAnsi="Tahoma" w:cs="Tahoma"/>
        </w:rPr>
        <w:t xml:space="preserve">salvo raras excepções, conhecimentos muitos escassos sobre direitos de autor e a legislação que os regula. Esta falta de conhecimentos sobre direitos de autor afecta negativamente o seu desempenho profissional e impede uma adequada conciliação entre os interesses das partes implicadas: os titulares dos direitos, por um lado, e os utilizadores, por outro. </w:t>
      </w:r>
    </w:p>
    <w:p w:rsidR="000B6FC8" w:rsidRPr="00AA0128" w:rsidRDefault="000B6FC8" w:rsidP="000B6FC8">
      <w:pPr>
        <w:spacing w:after="0" w:line="240" w:lineRule="auto"/>
        <w:jc w:val="both"/>
        <w:rPr>
          <w:rFonts w:ascii="Tahoma" w:hAnsi="Tahoma" w:cs="Tahoma"/>
        </w:rPr>
      </w:pPr>
    </w:p>
    <w:p w:rsidR="000B6FC8" w:rsidRPr="00731A84" w:rsidRDefault="000B6FC8" w:rsidP="000B6FC8">
      <w:pPr>
        <w:spacing w:after="0" w:line="240" w:lineRule="auto"/>
        <w:jc w:val="both"/>
        <w:rPr>
          <w:rFonts w:ascii="Tahoma" w:hAnsi="Tahoma" w:cs="Tahoma"/>
        </w:rPr>
      </w:pPr>
      <w:r w:rsidRPr="00731A84">
        <w:rPr>
          <w:rFonts w:ascii="Tahoma" w:hAnsi="Tahoma" w:cs="Tahoma"/>
          <w:b/>
        </w:rPr>
        <w:t xml:space="preserve">Palavras-chave: </w:t>
      </w:r>
      <w:r w:rsidRPr="00731A84">
        <w:rPr>
          <w:rFonts w:ascii="Tahoma" w:hAnsi="Tahoma" w:cs="Tahoma"/>
        </w:rPr>
        <w:t>Bibliotecas</w:t>
      </w:r>
      <w:r>
        <w:rPr>
          <w:rFonts w:ascii="Tahoma" w:hAnsi="Tahoma" w:cs="Tahoma"/>
        </w:rPr>
        <w:t xml:space="preserve"> universitárias</w:t>
      </w:r>
      <w:r w:rsidRPr="00731A84">
        <w:rPr>
          <w:rFonts w:ascii="Tahoma" w:hAnsi="Tahoma" w:cs="Tahoma"/>
        </w:rPr>
        <w:t>, Direito de autor, Legislação, Profissionais da documentação.</w:t>
      </w:r>
    </w:p>
    <w:p w:rsidR="000B6FC8" w:rsidRPr="00731A84" w:rsidRDefault="000B6FC8" w:rsidP="000B6FC8">
      <w:pPr>
        <w:spacing w:after="0" w:line="240" w:lineRule="auto"/>
        <w:jc w:val="both"/>
        <w:rPr>
          <w:rFonts w:ascii="Tahoma" w:hAnsi="Tahoma" w:cs="Tahoma"/>
          <w:b/>
        </w:rPr>
      </w:pPr>
    </w:p>
    <w:p w:rsidR="000B6FC8" w:rsidRPr="00731A84" w:rsidRDefault="000B6FC8" w:rsidP="000B6FC8">
      <w:pPr>
        <w:spacing w:after="0" w:line="240" w:lineRule="auto"/>
        <w:jc w:val="both"/>
        <w:rPr>
          <w:rFonts w:ascii="Tahoma" w:hAnsi="Tahoma" w:cs="Tahoma"/>
          <w:b/>
        </w:rPr>
      </w:pPr>
    </w:p>
    <w:p w:rsidR="000B6FC8" w:rsidRPr="00731A84" w:rsidRDefault="000B6FC8" w:rsidP="000B6FC8">
      <w:pPr>
        <w:spacing w:after="0" w:line="240" w:lineRule="auto"/>
        <w:jc w:val="both"/>
        <w:rPr>
          <w:rFonts w:ascii="Tahoma" w:hAnsi="Tahoma" w:cs="Tahoma"/>
          <w:b/>
        </w:rPr>
      </w:pPr>
    </w:p>
    <w:p w:rsidR="000B6FC8" w:rsidRDefault="000B6FC8" w:rsidP="000B6FC8">
      <w:pPr>
        <w:spacing w:after="0" w:line="240" w:lineRule="auto"/>
        <w:jc w:val="both"/>
        <w:rPr>
          <w:rFonts w:ascii="Tahoma" w:hAnsi="Tahoma" w:cs="Tahoma"/>
          <w:b/>
          <w:lang w:val="en-US"/>
        </w:rPr>
      </w:pPr>
      <w:r w:rsidRPr="00731A84">
        <w:rPr>
          <w:rFonts w:ascii="Tahoma" w:hAnsi="Tahoma" w:cs="Tahoma"/>
          <w:b/>
          <w:lang w:val="en-US"/>
        </w:rPr>
        <w:t xml:space="preserve">Abstract: </w:t>
      </w:r>
    </w:p>
    <w:p w:rsidR="000B6FC8" w:rsidRPr="00731A84" w:rsidRDefault="000B6FC8" w:rsidP="000B6FC8">
      <w:pPr>
        <w:spacing w:after="0" w:line="240" w:lineRule="auto"/>
        <w:jc w:val="both"/>
        <w:rPr>
          <w:rFonts w:ascii="Tahoma" w:hAnsi="Tahoma" w:cs="Tahoma"/>
          <w:b/>
          <w:lang w:val="en-US"/>
        </w:rPr>
      </w:pPr>
    </w:p>
    <w:p w:rsidR="000B6FC8" w:rsidRDefault="000B6FC8" w:rsidP="000B6FC8">
      <w:pPr>
        <w:spacing w:after="0" w:line="240" w:lineRule="auto"/>
        <w:ind w:firstLine="708"/>
        <w:jc w:val="both"/>
        <w:rPr>
          <w:rFonts w:ascii="Tahoma" w:hAnsi="Tahoma" w:cs="Tahoma"/>
          <w:lang w:val="en-US"/>
        </w:rPr>
      </w:pPr>
      <w:r w:rsidRPr="00084737">
        <w:rPr>
          <w:rFonts w:ascii="Tahoma" w:hAnsi="Tahoma" w:cs="Tahoma"/>
          <w:lang w:val="en-US"/>
        </w:rPr>
        <w:t>Through a survey on Portuguese libraries we have made contact with the reality of the proper libraries on the thematic one of the copyrights and identified the existing problems in this domain. In this article we will make reference to reference the public and private university libraries that are one essential component of education and the inquiry</w:t>
      </w:r>
      <w:r>
        <w:rPr>
          <w:rFonts w:ascii="Tahoma" w:hAnsi="Tahoma" w:cs="Tahoma"/>
          <w:lang w:val="en-US"/>
        </w:rPr>
        <w:t>.</w:t>
      </w:r>
    </w:p>
    <w:p w:rsidR="000B6FC8" w:rsidRDefault="000B6FC8" w:rsidP="000B6FC8">
      <w:pPr>
        <w:spacing w:after="0" w:line="240" w:lineRule="auto"/>
        <w:ind w:firstLine="708"/>
        <w:jc w:val="both"/>
        <w:rPr>
          <w:rFonts w:ascii="Tahoma" w:hAnsi="Tahoma" w:cs="Tahoma"/>
          <w:lang w:val="en-US"/>
        </w:rPr>
      </w:pPr>
      <w:r>
        <w:rPr>
          <w:rFonts w:ascii="Tahoma" w:hAnsi="Tahoma" w:cs="Tahoma"/>
          <w:lang w:val="en-US"/>
        </w:rPr>
        <w:t xml:space="preserve">Information </w:t>
      </w:r>
      <w:r w:rsidRPr="00A57B0A">
        <w:rPr>
          <w:rFonts w:ascii="Tahoma" w:hAnsi="Tahoma" w:cs="Tahoma"/>
          <w:lang w:val="en-US"/>
        </w:rPr>
        <w:t>professionals in Portugal reveal, with rare exceptions</w:t>
      </w:r>
      <w:r>
        <w:rPr>
          <w:rFonts w:ascii="Tahoma" w:hAnsi="Tahoma" w:cs="Tahoma"/>
          <w:lang w:val="en-US"/>
        </w:rPr>
        <w:t>,</w:t>
      </w:r>
      <w:r w:rsidRPr="00A57B0A">
        <w:rPr>
          <w:rFonts w:ascii="Tahoma" w:hAnsi="Tahoma" w:cs="Tahoma"/>
          <w:lang w:val="en-US"/>
        </w:rPr>
        <w:t xml:space="preserve"> many scarce knowledge about copyright and legislation that regulates.</w:t>
      </w:r>
      <w:r w:rsidRPr="00861BCE">
        <w:rPr>
          <w:rFonts w:ascii="Tahoma" w:hAnsi="Tahoma" w:cs="Tahoma"/>
          <w:lang w:val="en-US"/>
        </w:rPr>
        <w:t xml:space="preserve"> </w:t>
      </w:r>
      <w:r w:rsidRPr="00A57B0A">
        <w:rPr>
          <w:rFonts w:ascii="Tahoma" w:hAnsi="Tahoma" w:cs="Tahoma"/>
          <w:lang w:val="en-US"/>
        </w:rPr>
        <w:t>This lack of knowledge about copyright adversely affects professional performance and prevents an adequate balance between the interests of the parties involved: holders on the one hand and users, on the other.</w:t>
      </w:r>
    </w:p>
    <w:p w:rsidR="000B6FC8" w:rsidRPr="00A57B0A" w:rsidRDefault="000B6FC8" w:rsidP="000B6FC8">
      <w:pPr>
        <w:spacing w:after="0" w:line="240" w:lineRule="auto"/>
        <w:ind w:firstLine="708"/>
        <w:jc w:val="both"/>
        <w:rPr>
          <w:rFonts w:ascii="Tahoma" w:hAnsi="Tahoma" w:cs="Tahoma"/>
          <w:lang w:val="en-US"/>
        </w:rPr>
      </w:pPr>
    </w:p>
    <w:p w:rsidR="000B6FC8" w:rsidRPr="00731A84" w:rsidRDefault="000B6FC8" w:rsidP="000B6FC8">
      <w:pPr>
        <w:spacing w:line="240" w:lineRule="auto"/>
        <w:rPr>
          <w:rFonts w:ascii="Tahoma" w:hAnsi="Tahoma" w:cs="Tahoma"/>
          <w:lang w:val="en-US"/>
        </w:rPr>
      </w:pPr>
      <w:r w:rsidRPr="00731A84">
        <w:rPr>
          <w:rFonts w:ascii="Tahoma" w:hAnsi="Tahoma" w:cs="Tahoma"/>
          <w:b/>
          <w:lang w:val="en-US"/>
        </w:rPr>
        <w:t xml:space="preserve">Keywords: </w:t>
      </w:r>
      <w:r w:rsidRPr="009C758A">
        <w:rPr>
          <w:rFonts w:ascii="Tahoma" w:hAnsi="Tahoma" w:cs="Tahoma"/>
          <w:lang w:val="en-US"/>
        </w:rPr>
        <w:t>University libraries</w:t>
      </w:r>
      <w:r>
        <w:rPr>
          <w:rFonts w:ascii="Tahoma" w:hAnsi="Tahoma" w:cs="Tahoma"/>
          <w:lang w:val="en-US"/>
        </w:rPr>
        <w:t xml:space="preserve">, </w:t>
      </w:r>
      <w:r w:rsidRPr="00731A84">
        <w:rPr>
          <w:rFonts w:ascii="Tahoma" w:hAnsi="Tahoma" w:cs="Tahoma"/>
          <w:lang w:val="en-US"/>
        </w:rPr>
        <w:t xml:space="preserve">Copyright, Legislation, </w:t>
      </w:r>
      <w:r>
        <w:rPr>
          <w:rFonts w:ascii="Tahoma" w:hAnsi="Tahoma" w:cs="Tahoma"/>
          <w:lang w:val="en-US"/>
        </w:rPr>
        <w:t>Information professionals</w:t>
      </w:r>
      <w:r w:rsidRPr="00731A84">
        <w:rPr>
          <w:rFonts w:ascii="Tahoma" w:hAnsi="Tahoma" w:cs="Tahoma"/>
          <w:lang w:val="en-US"/>
        </w:rPr>
        <w:t>.</w:t>
      </w:r>
    </w:p>
    <w:p w:rsidR="000B6FC8" w:rsidRPr="00731A84" w:rsidRDefault="000B6FC8" w:rsidP="000B6FC8">
      <w:pPr>
        <w:spacing w:after="0" w:line="240" w:lineRule="auto"/>
        <w:jc w:val="both"/>
        <w:rPr>
          <w:rFonts w:ascii="Tahoma" w:hAnsi="Tahoma" w:cs="Tahoma"/>
          <w:lang w:val="en-US"/>
        </w:rPr>
      </w:pPr>
    </w:p>
    <w:p w:rsidR="000B6FC8" w:rsidRPr="00731A84" w:rsidRDefault="000B6FC8" w:rsidP="000B6FC8">
      <w:pPr>
        <w:spacing w:after="0" w:line="240" w:lineRule="auto"/>
        <w:rPr>
          <w:rFonts w:ascii="Tahoma" w:hAnsi="Tahoma" w:cs="Tahoma"/>
          <w:lang w:val="en-US"/>
        </w:rPr>
      </w:pPr>
      <w:r w:rsidRPr="00731A84">
        <w:rPr>
          <w:rFonts w:ascii="Tahoma" w:hAnsi="Tahoma" w:cs="Tahoma"/>
          <w:lang w:val="en-US"/>
        </w:rPr>
        <w:br w:type="page"/>
      </w:r>
    </w:p>
    <w:p w:rsidR="000B6FC8" w:rsidRPr="00731A84" w:rsidRDefault="000B6FC8" w:rsidP="000B6FC8">
      <w:pPr>
        <w:spacing w:after="120" w:line="240" w:lineRule="auto"/>
        <w:jc w:val="both"/>
        <w:rPr>
          <w:rFonts w:ascii="Tahoma" w:hAnsi="Tahoma" w:cs="Tahoma"/>
          <w:b/>
        </w:rPr>
      </w:pPr>
      <w:r w:rsidRPr="00731A84">
        <w:rPr>
          <w:rFonts w:ascii="Tahoma" w:hAnsi="Tahoma" w:cs="Tahoma"/>
          <w:b/>
        </w:rPr>
        <w:lastRenderedPageBreak/>
        <w:t>1. Introdução</w:t>
      </w:r>
    </w:p>
    <w:p w:rsidR="000B6FC8" w:rsidRDefault="000B6FC8" w:rsidP="000B6FC8">
      <w:pPr>
        <w:spacing w:after="0" w:line="240" w:lineRule="auto"/>
        <w:ind w:firstLine="708"/>
        <w:jc w:val="both"/>
        <w:rPr>
          <w:rFonts w:ascii="Tahoma" w:hAnsi="Tahoma" w:cs="Tahoma"/>
        </w:rPr>
      </w:pPr>
      <w:r w:rsidRPr="00731A84">
        <w:rPr>
          <w:rFonts w:ascii="Tahoma" w:hAnsi="Tahoma" w:cs="Tahoma"/>
        </w:rPr>
        <w:t>O direito de autor</w:t>
      </w:r>
      <w:r>
        <w:rPr>
          <w:rFonts w:ascii="Tahoma" w:hAnsi="Tahoma" w:cs="Tahoma"/>
        </w:rPr>
        <w:t xml:space="preserve"> consiste num direito do homem, num direito fundamental e num direito de cultura que incide</w:t>
      </w:r>
      <w:r w:rsidRPr="00731A84">
        <w:rPr>
          <w:rFonts w:ascii="Tahoma" w:hAnsi="Tahoma" w:cs="Tahoma"/>
          <w:color w:val="FF0000"/>
        </w:rPr>
        <w:t xml:space="preserve"> </w:t>
      </w:r>
      <w:r w:rsidRPr="00731A84">
        <w:rPr>
          <w:rFonts w:ascii="Tahoma" w:hAnsi="Tahoma" w:cs="Tahoma"/>
        </w:rPr>
        <w:t>sobre as criações artísticas e literárias do homem, protegendo e incentivando a sua capacidade criadora.</w:t>
      </w:r>
      <w:r w:rsidRPr="00731A84">
        <w:rPr>
          <w:rFonts w:ascii="Tahoma" w:hAnsi="Tahoma" w:cs="Tahoma"/>
          <w:color w:val="FF0000"/>
        </w:rPr>
        <w:t xml:space="preserve"> </w:t>
      </w:r>
      <w:r w:rsidRPr="00292F56">
        <w:rPr>
          <w:rFonts w:ascii="Tahoma" w:hAnsi="Tahoma" w:cs="Tahoma"/>
        </w:rPr>
        <w:t>A protecção legal dos direitos de autor é tida como um instrumento para a liberdade de criação cultural, artística e científica (Pereira, 2008).</w:t>
      </w:r>
      <w:r>
        <w:rPr>
          <w:rFonts w:ascii="Tahoma" w:hAnsi="Tahoma" w:cs="Tahoma"/>
        </w:rPr>
        <w:t xml:space="preserve"> Reúne dois requisitos especiais: por um lado a protecção das obras e, por outro, a liberdade e o incentivo à criação das obras.</w:t>
      </w:r>
    </w:p>
    <w:p w:rsidR="000B6FC8" w:rsidRDefault="000B6FC8" w:rsidP="000B6FC8">
      <w:pPr>
        <w:spacing w:after="0" w:line="240" w:lineRule="auto"/>
        <w:ind w:firstLine="708"/>
        <w:jc w:val="both"/>
        <w:rPr>
          <w:rFonts w:ascii="Tahoma" w:hAnsi="Tahoma" w:cs="Tahoma"/>
        </w:rPr>
      </w:pPr>
      <w:r w:rsidRPr="00731A84">
        <w:rPr>
          <w:rFonts w:ascii="Tahoma" w:hAnsi="Tahoma" w:cs="Tahoma"/>
        </w:rPr>
        <w:t>Como os outros direitos, não</w:t>
      </w:r>
      <w:r>
        <w:rPr>
          <w:rFonts w:ascii="Tahoma" w:hAnsi="Tahoma" w:cs="Tahoma"/>
          <w:color w:val="FF0000"/>
        </w:rPr>
        <w:t xml:space="preserve"> </w:t>
      </w:r>
      <w:r w:rsidRPr="00731A84">
        <w:rPr>
          <w:rFonts w:ascii="Tahoma" w:hAnsi="Tahoma" w:cs="Tahoma"/>
        </w:rPr>
        <w:t>se trata de um direito absoluto, apresentando</w:t>
      </w:r>
      <w:r>
        <w:rPr>
          <w:rFonts w:ascii="Tahoma" w:hAnsi="Tahoma" w:cs="Tahoma"/>
        </w:rPr>
        <w:t xml:space="preserve"> certos limites (Fernández-Molina, 2009) aos direitos exclusivos,</w:t>
      </w:r>
      <w:r w:rsidRPr="00731A84">
        <w:rPr>
          <w:rFonts w:ascii="Tahoma" w:hAnsi="Tahoma" w:cs="Tahoma"/>
        </w:rPr>
        <w:t xml:space="preserve"> </w:t>
      </w:r>
      <w:r>
        <w:rPr>
          <w:rFonts w:ascii="Tahoma" w:hAnsi="Tahoma" w:cs="Tahoma"/>
        </w:rPr>
        <w:t xml:space="preserve">nomeadamente </w:t>
      </w:r>
      <w:r w:rsidRPr="00731A84">
        <w:rPr>
          <w:rFonts w:ascii="Tahoma" w:hAnsi="Tahoma" w:cs="Tahoma"/>
        </w:rPr>
        <w:t>em relação às bibliotecas</w:t>
      </w:r>
      <w:r>
        <w:rPr>
          <w:rFonts w:ascii="Tahoma" w:hAnsi="Tahoma" w:cs="Tahoma"/>
        </w:rPr>
        <w:t xml:space="preserve">. Estes </w:t>
      </w:r>
      <w:r w:rsidRPr="00731A84">
        <w:rPr>
          <w:rFonts w:ascii="Tahoma" w:hAnsi="Tahoma" w:cs="Tahoma"/>
        </w:rPr>
        <w:t xml:space="preserve">limites </w:t>
      </w:r>
      <w:r>
        <w:rPr>
          <w:rFonts w:ascii="Tahoma" w:hAnsi="Tahoma" w:cs="Tahoma"/>
        </w:rPr>
        <w:t xml:space="preserve">constituem medidas muito benéficas para </w:t>
      </w:r>
      <w:r w:rsidRPr="00731A84">
        <w:rPr>
          <w:rFonts w:ascii="Tahoma" w:hAnsi="Tahoma" w:cs="Tahoma"/>
        </w:rPr>
        <w:t xml:space="preserve">as </w:t>
      </w:r>
      <w:r>
        <w:rPr>
          <w:rFonts w:ascii="Tahoma" w:hAnsi="Tahoma" w:cs="Tahoma"/>
        </w:rPr>
        <w:t xml:space="preserve">bibliotecas enquanto </w:t>
      </w:r>
      <w:r w:rsidRPr="00731A84">
        <w:rPr>
          <w:rFonts w:ascii="Tahoma" w:hAnsi="Tahoma" w:cs="Tahoma"/>
        </w:rPr>
        <w:t>instituições públicas sem fins lucr</w:t>
      </w:r>
      <w:r>
        <w:rPr>
          <w:rFonts w:ascii="Tahoma" w:hAnsi="Tahoma" w:cs="Tahoma"/>
        </w:rPr>
        <w:t xml:space="preserve">ativos ao serviço da comunidade, </w:t>
      </w:r>
      <w:r w:rsidRPr="00731A84">
        <w:rPr>
          <w:rFonts w:ascii="Tahoma" w:hAnsi="Tahoma" w:cs="Tahoma"/>
        </w:rPr>
        <w:t>na preservação, na conservação e na difusão da informação e que reconhecem a acção que desenvolvem na sociedade.</w:t>
      </w:r>
      <w:r>
        <w:rPr>
          <w:rFonts w:ascii="Tahoma" w:hAnsi="Tahoma" w:cs="Tahoma"/>
        </w:rPr>
        <w:t xml:space="preserve"> </w:t>
      </w:r>
    </w:p>
    <w:p w:rsidR="000B6FC8" w:rsidRDefault="000B6FC8" w:rsidP="000B6FC8">
      <w:pPr>
        <w:spacing w:after="0" w:line="240" w:lineRule="auto"/>
        <w:ind w:firstLine="708"/>
        <w:jc w:val="both"/>
        <w:rPr>
          <w:rFonts w:ascii="Tahoma" w:hAnsi="Tahoma" w:cs="Tahoma"/>
        </w:rPr>
      </w:pPr>
      <w:r>
        <w:rPr>
          <w:rFonts w:ascii="Tahoma" w:hAnsi="Tahoma" w:cs="Tahoma"/>
        </w:rPr>
        <w:t>Estes limites ou excepções podem ser consideradas como «privilégios de bibliotecas» (Fernández-Molina, 2008, p.124), na medida em que representam disposições com um carácter muito importante para as bibliotecas, baseadas nas imperfeições do mercado, na salvaguarda da competência, nos direitos fundamentais e no interesse público.</w:t>
      </w:r>
    </w:p>
    <w:p w:rsidR="000B6FC8" w:rsidRPr="006162A7" w:rsidRDefault="000B6FC8" w:rsidP="000B6FC8">
      <w:pPr>
        <w:spacing w:after="0" w:line="240" w:lineRule="auto"/>
        <w:ind w:firstLine="708"/>
        <w:jc w:val="both"/>
        <w:rPr>
          <w:rFonts w:ascii="Tahoma" w:hAnsi="Tahoma" w:cs="Tahoma"/>
        </w:rPr>
      </w:pPr>
      <w:r w:rsidRPr="006162A7">
        <w:rPr>
          <w:rFonts w:ascii="Tahoma" w:hAnsi="Tahoma" w:cs="Tahoma"/>
        </w:rPr>
        <w:t>Estas limitações ou excepções constituem medidas que funcionam como mecanismos de acesso para a disseminação do conhecimento, ao permitirem determinadas funções que são essenciais para as actividades do homem, como, por exemplo, a liberdade de expressão, o exercício do poder político, económico, social e pessoal (Hugenholtz &amp; Okediji, 2008).</w:t>
      </w:r>
    </w:p>
    <w:p w:rsidR="000B6FC8" w:rsidRPr="00DC3BAB" w:rsidRDefault="000B6FC8" w:rsidP="000B6FC8">
      <w:pPr>
        <w:spacing w:after="0" w:line="240" w:lineRule="auto"/>
        <w:ind w:firstLine="708"/>
        <w:jc w:val="both"/>
        <w:rPr>
          <w:rFonts w:ascii="Tahoma" w:hAnsi="Tahoma" w:cs="Tahoma"/>
        </w:rPr>
      </w:pPr>
      <w:r>
        <w:rPr>
          <w:rFonts w:ascii="Tahoma" w:hAnsi="Tahoma" w:cs="Tahoma"/>
        </w:rPr>
        <w:t xml:space="preserve">Os limites e as excepções ao direito de autor encontram-se presentes nos principais documentos legislativos internacionais, comunitários e nacionais. Dizem respeito às bibliotecas e abarcam </w:t>
      </w:r>
      <w:r w:rsidRPr="00DC3BAB">
        <w:rPr>
          <w:rFonts w:ascii="Tahoma" w:hAnsi="Tahoma" w:cs="Tahoma"/>
        </w:rPr>
        <w:t>também o mundo do digital (Guibault, 2003).</w:t>
      </w:r>
      <w:r>
        <w:rPr>
          <w:rFonts w:ascii="Tahoma" w:hAnsi="Tahoma" w:cs="Tahoma"/>
        </w:rPr>
        <w:t xml:space="preserve"> Verifica-se um esforço no sentido da harmonização das legislações sobre este domínio, para uma melhor protecção dos direitos de autor e uma maior salvaguarda da propriedade intelectual.</w:t>
      </w:r>
    </w:p>
    <w:p w:rsidR="000B6FC8" w:rsidRDefault="000B6FC8" w:rsidP="000B6FC8">
      <w:pPr>
        <w:spacing w:after="0" w:line="240" w:lineRule="auto"/>
        <w:ind w:firstLine="708"/>
        <w:jc w:val="both"/>
        <w:rPr>
          <w:rFonts w:ascii="Tahoma" w:hAnsi="Tahoma" w:cs="Tahoma"/>
        </w:rPr>
      </w:pPr>
      <w:r>
        <w:rPr>
          <w:rFonts w:ascii="Tahoma" w:hAnsi="Tahoma" w:cs="Tahoma"/>
        </w:rPr>
        <w:t>Contudo, as medidas legislativas neste domínio encontram-se desactualizadas em relação ao desenvolvimento da sociedade de informação e nem sempre foram aproveitadas as oportunidades concedidas pela legislação, mais concretamente pelo Tratado da OMPI em adaptar e ampliar as excepções para as bibliotecas relativamente ao ambiente digital (Fernández-Molina et al., 2008).</w:t>
      </w:r>
    </w:p>
    <w:p w:rsidR="000B6FC8" w:rsidRDefault="000B6FC8" w:rsidP="000B6FC8">
      <w:pPr>
        <w:spacing w:after="0" w:line="240" w:lineRule="auto"/>
        <w:ind w:firstLine="708"/>
        <w:jc w:val="both"/>
        <w:rPr>
          <w:rFonts w:ascii="Tahoma" w:hAnsi="Tahoma" w:cs="Tahoma"/>
        </w:rPr>
      </w:pPr>
      <w:r w:rsidRPr="00731A84">
        <w:rPr>
          <w:rFonts w:ascii="Tahoma" w:hAnsi="Tahoma" w:cs="Tahoma"/>
        </w:rPr>
        <w:t xml:space="preserve">É </w:t>
      </w:r>
      <w:r>
        <w:rPr>
          <w:rFonts w:ascii="Tahoma" w:hAnsi="Tahoma" w:cs="Tahoma"/>
        </w:rPr>
        <w:t xml:space="preserve">de realçar a importância das </w:t>
      </w:r>
      <w:r w:rsidRPr="00731A84">
        <w:rPr>
          <w:rFonts w:ascii="Tahoma" w:hAnsi="Tahoma" w:cs="Tahoma"/>
        </w:rPr>
        <w:t>bibliotecas</w:t>
      </w:r>
      <w:r>
        <w:rPr>
          <w:rFonts w:ascii="Tahoma" w:hAnsi="Tahoma" w:cs="Tahoma"/>
        </w:rPr>
        <w:t>, que são forças vivas para a educação, cultura e informação (UNESCO, 1994). Estas instituições devem possuir um conhecimento da</w:t>
      </w:r>
      <w:r w:rsidRPr="00731A84">
        <w:rPr>
          <w:rFonts w:ascii="Tahoma" w:hAnsi="Tahoma" w:cs="Tahoma"/>
        </w:rPr>
        <w:t xml:space="preserve"> legislação em vigor, não só para o exercício das suas funções e para a sensibilização dos seus utilizadores</w:t>
      </w:r>
      <w:r>
        <w:rPr>
          <w:rFonts w:ascii="Tahoma" w:hAnsi="Tahoma" w:cs="Tahoma"/>
        </w:rPr>
        <w:t xml:space="preserve">, de modo a </w:t>
      </w:r>
      <w:r w:rsidRPr="00731A84">
        <w:rPr>
          <w:rFonts w:ascii="Tahoma" w:hAnsi="Tahoma" w:cs="Tahoma"/>
        </w:rPr>
        <w:t>evit</w:t>
      </w:r>
      <w:r>
        <w:rPr>
          <w:rFonts w:ascii="Tahoma" w:hAnsi="Tahoma" w:cs="Tahoma"/>
        </w:rPr>
        <w:t>ar</w:t>
      </w:r>
      <w:r w:rsidRPr="00731A84">
        <w:rPr>
          <w:rFonts w:ascii="Tahoma" w:hAnsi="Tahoma" w:cs="Tahoma"/>
        </w:rPr>
        <w:t xml:space="preserve"> situações conducentes a práticas ilícitas, mas também para aproveitarem todas as possibilidades que a lei lhes confere</w:t>
      </w:r>
      <w:r>
        <w:rPr>
          <w:rFonts w:ascii="Tahoma" w:hAnsi="Tahoma" w:cs="Tahoma"/>
        </w:rPr>
        <w:t>m</w:t>
      </w:r>
      <w:r w:rsidRPr="00731A84">
        <w:rPr>
          <w:rFonts w:ascii="Tahoma" w:hAnsi="Tahoma" w:cs="Tahoma"/>
        </w:rPr>
        <w:t xml:space="preserve"> em seu benefício e no interesse dos seus utilizadores. </w:t>
      </w:r>
    </w:p>
    <w:p w:rsidR="000B6FC8" w:rsidRDefault="000B6FC8" w:rsidP="000B6FC8">
      <w:pPr>
        <w:spacing w:after="0" w:line="240" w:lineRule="auto"/>
        <w:ind w:firstLine="708"/>
        <w:jc w:val="both"/>
        <w:rPr>
          <w:rFonts w:ascii="Tahoma" w:hAnsi="Tahoma" w:cs="Tahoma"/>
        </w:rPr>
      </w:pPr>
      <w:r>
        <w:rPr>
          <w:rFonts w:ascii="Tahoma" w:hAnsi="Tahoma" w:cs="Tahoma"/>
        </w:rPr>
        <w:t>Estas medidas aplicadas às bibliotecas apresentam certas características de direitos reais que pertencem aos utilizadores (Crews, 2008), que procuram o acesso à informação e ao conhecimento.</w:t>
      </w:r>
    </w:p>
    <w:p w:rsidR="000B6FC8" w:rsidRDefault="000B6FC8" w:rsidP="000B6FC8">
      <w:pPr>
        <w:spacing w:after="0" w:line="240" w:lineRule="auto"/>
        <w:ind w:firstLine="708"/>
        <w:jc w:val="both"/>
        <w:rPr>
          <w:rFonts w:ascii="Tahoma" w:hAnsi="Tahoma" w:cs="Tahoma"/>
        </w:rPr>
      </w:pPr>
      <w:r>
        <w:rPr>
          <w:rFonts w:ascii="Tahoma" w:hAnsi="Tahoma" w:cs="Tahoma"/>
        </w:rPr>
        <w:t>As bibliotecas desenvolvem um papel muito importante na sociedade de informação, contribuindo para a rápida disseminação da informação e do conhecimento (Dias et al., 2009), auferindo grandes benefícios para a sociedade e para a promoção do bem comum, devendo existir um equilíbrio entre as partes envolvidas, entre os autores, os titulares dos direitos, os editores e os utilizadores (Dias et al., 2011).</w:t>
      </w:r>
    </w:p>
    <w:p w:rsidR="000B6FC8" w:rsidRDefault="000B6FC8" w:rsidP="000B6FC8">
      <w:pPr>
        <w:spacing w:after="0" w:line="240" w:lineRule="auto"/>
        <w:ind w:firstLine="708"/>
        <w:jc w:val="both"/>
        <w:rPr>
          <w:rFonts w:ascii="Tahoma" w:hAnsi="Tahoma" w:cs="Tahoma"/>
        </w:rPr>
      </w:pPr>
      <w:r w:rsidRPr="00714A88">
        <w:rPr>
          <w:rFonts w:ascii="Tahoma" w:hAnsi="Tahoma" w:cs="Tahoma"/>
        </w:rPr>
        <w:t xml:space="preserve">Relativamente às bibliotecas universitárias são consideradas como elementos fundamentais no apoio ao ensino e à investigação. Devem ser um espaço para preservar e conservar as colecções e, cada vez mais, o local usado para a investigação </w:t>
      </w:r>
      <w:r w:rsidRPr="00714A88">
        <w:rPr>
          <w:rFonts w:ascii="Tahoma" w:hAnsi="Tahoma" w:cs="Tahoma"/>
        </w:rPr>
        <w:lastRenderedPageBreak/>
        <w:t>e para o aprofundamento do conhecimento. A sua principal missão reside na criação de um conhecimento novo que conduz às inovações (Amante, 2007).</w:t>
      </w:r>
    </w:p>
    <w:p w:rsidR="000B6FC8" w:rsidRPr="005E0B58" w:rsidRDefault="000B6FC8" w:rsidP="000B6FC8">
      <w:pPr>
        <w:spacing w:after="120" w:line="240" w:lineRule="auto"/>
        <w:jc w:val="both"/>
        <w:rPr>
          <w:rFonts w:ascii="Tahoma" w:hAnsi="Tahoma" w:cs="Tahoma"/>
        </w:rPr>
      </w:pPr>
      <w:r>
        <w:rPr>
          <w:rFonts w:ascii="Tahoma" w:hAnsi="Tahoma" w:cs="Tahoma"/>
          <w:b/>
        </w:rPr>
        <w:tab/>
      </w:r>
    </w:p>
    <w:p w:rsidR="000B6FC8" w:rsidRPr="00731A84" w:rsidRDefault="000B6FC8" w:rsidP="000B6FC8">
      <w:pPr>
        <w:spacing w:after="120" w:line="240" w:lineRule="auto"/>
        <w:rPr>
          <w:rFonts w:ascii="Tahoma" w:hAnsi="Tahoma" w:cs="Tahoma"/>
          <w:b/>
        </w:rPr>
      </w:pPr>
      <w:r w:rsidRPr="00731A84">
        <w:rPr>
          <w:rFonts w:ascii="Tahoma" w:hAnsi="Tahoma" w:cs="Tahoma"/>
          <w:b/>
        </w:rPr>
        <w:t>2. Objectivos</w:t>
      </w:r>
      <w:r>
        <w:rPr>
          <w:rFonts w:ascii="Tahoma" w:hAnsi="Tahoma" w:cs="Tahoma"/>
          <w:b/>
        </w:rPr>
        <w:t xml:space="preserve"> e metodologia</w:t>
      </w:r>
    </w:p>
    <w:p w:rsidR="000B6FC8" w:rsidRPr="00731A84" w:rsidRDefault="000B6FC8" w:rsidP="000B6FC8">
      <w:pPr>
        <w:spacing w:after="0" w:line="240" w:lineRule="auto"/>
        <w:ind w:firstLine="708"/>
        <w:jc w:val="both"/>
        <w:rPr>
          <w:rFonts w:ascii="Tahoma" w:hAnsi="Tahoma" w:cs="Tahoma"/>
        </w:rPr>
      </w:pPr>
      <w:r>
        <w:rPr>
          <w:rFonts w:ascii="Tahoma" w:hAnsi="Tahoma" w:cs="Tahoma"/>
        </w:rPr>
        <w:t xml:space="preserve">O </w:t>
      </w:r>
      <w:r w:rsidRPr="00731A84">
        <w:rPr>
          <w:rFonts w:ascii="Tahoma" w:hAnsi="Tahoma" w:cs="Tahoma"/>
        </w:rPr>
        <w:t xml:space="preserve">objectivo do deste trabalho consiste em analisar o nível de conhecimentos dos profissionais da documentação </w:t>
      </w:r>
      <w:r>
        <w:rPr>
          <w:rFonts w:ascii="Tahoma" w:hAnsi="Tahoma" w:cs="Tahoma"/>
        </w:rPr>
        <w:t xml:space="preserve">das bibliotecas universitárias </w:t>
      </w:r>
      <w:r w:rsidRPr="00731A84">
        <w:rPr>
          <w:rFonts w:ascii="Tahoma" w:hAnsi="Tahoma" w:cs="Tahoma"/>
        </w:rPr>
        <w:t xml:space="preserve">sobre a legislação </w:t>
      </w:r>
      <w:r>
        <w:rPr>
          <w:rFonts w:ascii="Tahoma" w:hAnsi="Tahoma" w:cs="Tahoma"/>
        </w:rPr>
        <w:t>referente aos</w:t>
      </w:r>
      <w:r w:rsidRPr="00731A84">
        <w:rPr>
          <w:rFonts w:ascii="Tahoma" w:hAnsi="Tahoma" w:cs="Tahoma"/>
        </w:rPr>
        <w:t xml:space="preserve"> direitos de autor e o seu grau de sensibilização para esta temática.</w:t>
      </w:r>
      <w:r>
        <w:rPr>
          <w:rFonts w:ascii="Tahoma" w:hAnsi="Tahoma" w:cs="Tahoma"/>
        </w:rPr>
        <w:t xml:space="preserve"> </w:t>
      </w:r>
    </w:p>
    <w:p w:rsidR="000B6FC8" w:rsidRDefault="000B6FC8" w:rsidP="000B6FC8">
      <w:pPr>
        <w:spacing w:after="0" w:line="240" w:lineRule="auto"/>
        <w:ind w:firstLine="708"/>
        <w:jc w:val="both"/>
        <w:rPr>
          <w:rFonts w:ascii="Tahoma" w:hAnsi="Tahoma" w:cs="Tahoma"/>
        </w:rPr>
      </w:pPr>
      <w:r w:rsidRPr="00731A84">
        <w:rPr>
          <w:rFonts w:ascii="Tahoma" w:hAnsi="Tahoma" w:cs="Tahoma"/>
        </w:rPr>
        <w:t xml:space="preserve">Como metodologia utilizámos por base um inquérito </w:t>
      </w:r>
      <w:r w:rsidRPr="00731A84">
        <w:rPr>
          <w:rFonts w:ascii="Tahoma" w:hAnsi="Tahoma" w:cs="Tahoma"/>
          <w:i/>
        </w:rPr>
        <w:t>on-line</w:t>
      </w:r>
      <w:r w:rsidRPr="00731A84">
        <w:rPr>
          <w:rFonts w:ascii="Tahoma" w:hAnsi="Tahoma" w:cs="Tahoma"/>
        </w:rPr>
        <w:t xml:space="preserve"> </w:t>
      </w:r>
      <w:r>
        <w:rPr>
          <w:rFonts w:ascii="Tahoma" w:hAnsi="Tahoma" w:cs="Tahoma"/>
        </w:rPr>
        <w:t xml:space="preserve">dirigido às bibliotecas universitárias, públicas e privadas de </w:t>
      </w:r>
      <w:r w:rsidRPr="00731A84">
        <w:rPr>
          <w:rFonts w:ascii="Tahoma" w:hAnsi="Tahoma" w:cs="Tahoma"/>
        </w:rPr>
        <w:t>Portugal Continental e das Regiões Autónomas dos Açores e da Madeira</w:t>
      </w:r>
      <w:r>
        <w:rPr>
          <w:rFonts w:ascii="Tahoma" w:hAnsi="Tahoma" w:cs="Tahoma"/>
        </w:rPr>
        <w:t xml:space="preserve"> e</w:t>
      </w:r>
      <w:r w:rsidRPr="00731A84">
        <w:rPr>
          <w:rFonts w:ascii="Tahoma" w:hAnsi="Tahoma" w:cs="Tahoma"/>
        </w:rPr>
        <w:t xml:space="preserve"> que foi enviado para todos os responsáveis das bibliotecas inquiridas</w:t>
      </w:r>
      <w:r>
        <w:rPr>
          <w:rFonts w:ascii="Tahoma" w:hAnsi="Tahoma" w:cs="Tahoma"/>
        </w:rPr>
        <w:t>.</w:t>
      </w:r>
    </w:p>
    <w:p w:rsidR="000B6FC8" w:rsidRDefault="000B6FC8" w:rsidP="000B6FC8">
      <w:pPr>
        <w:spacing w:after="0" w:line="240" w:lineRule="auto"/>
        <w:ind w:firstLine="708"/>
        <w:jc w:val="both"/>
        <w:rPr>
          <w:rFonts w:ascii="Times New Roman" w:hAnsi="Times New Roman"/>
          <w:sz w:val="24"/>
          <w:szCs w:val="24"/>
        </w:rPr>
      </w:pPr>
      <w:r>
        <w:rPr>
          <w:rFonts w:ascii="Tahoma" w:hAnsi="Tahoma" w:cs="Tahoma"/>
        </w:rPr>
        <w:t xml:space="preserve">O inquérito foi concretizado através do </w:t>
      </w:r>
      <w:r w:rsidRPr="000912E8">
        <w:rPr>
          <w:rFonts w:ascii="Tahoma" w:hAnsi="Tahoma" w:cs="Tahoma"/>
          <w:i/>
        </w:rPr>
        <w:t>software Survey Monkey</w:t>
      </w:r>
      <w:r>
        <w:rPr>
          <w:rFonts w:ascii="Tahoma" w:hAnsi="Tahoma" w:cs="Tahoma"/>
        </w:rPr>
        <w:t xml:space="preserve"> e foi enviado por </w:t>
      </w:r>
      <w:r w:rsidRPr="000912E8">
        <w:rPr>
          <w:rFonts w:ascii="Tahoma" w:hAnsi="Tahoma" w:cs="Tahoma"/>
          <w:i/>
        </w:rPr>
        <w:t>e</w:t>
      </w:r>
      <w:r>
        <w:rPr>
          <w:rFonts w:ascii="Tahoma" w:hAnsi="Tahoma" w:cs="Tahoma"/>
          <w:i/>
        </w:rPr>
        <w:t>-</w:t>
      </w:r>
      <w:r w:rsidRPr="000912E8">
        <w:rPr>
          <w:rFonts w:ascii="Tahoma" w:hAnsi="Tahoma" w:cs="Tahoma"/>
          <w:i/>
        </w:rPr>
        <w:t>mail</w:t>
      </w:r>
      <w:r>
        <w:rPr>
          <w:rFonts w:ascii="Tahoma" w:hAnsi="Tahoma" w:cs="Tahoma"/>
        </w:rPr>
        <w:t xml:space="preserve"> para as bibliotecas</w:t>
      </w:r>
      <w:r w:rsidRPr="000912E8">
        <w:rPr>
          <w:rFonts w:ascii="Times New Roman" w:hAnsi="Times New Roman"/>
          <w:sz w:val="24"/>
          <w:szCs w:val="24"/>
        </w:rPr>
        <w:t xml:space="preserve"> </w:t>
      </w:r>
      <w:r w:rsidRPr="000912E8">
        <w:rPr>
          <w:rFonts w:ascii="Tahoma" w:hAnsi="Tahoma" w:cs="Tahoma"/>
        </w:rPr>
        <w:t xml:space="preserve">a pedir a colaboração no inquérito, onde se solicitava ao responsável pelos serviços o seu preenchimento, indicando os seus objectivos, o tempo previsto para o seu preenchimento e o </w:t>
      </w:r>
      <w:r w:rsidRPr="000912E8">
        <w:rPr>
          <w:rFonts w:ascii="Tahoma" w:hAnsi="Tahoma" w:cs="Tahoma"/>
          <w:i/>
        </w:rPr>
        <w:t>link</w:t>
      </w:r>
      <w:r w:rsidRPr="000912E8">
        <w:rPr>
          <w:rFonts w:ascii="Tahoma" w:hAnsi="Tahoma" w:cs="Tahoma"/>
        </w:rPr>
        <w:t xml:space="preserve"> para o respectivo </w:t>
      </w:r>
      <w:r w:rsidRPr="000912E8">
        <w:rPr>
          <w:rFonts w:ascii="Tahoma" w:hAnsi="Tahoma" w:cs="Tahoma"/>
          <w:i/>
        </w:rPr>
        <w:t>site</w:t>
      </w:r>
      <w:r w:rsidRPr="000912E8">
        <w:rPr>
          <w:rFonts w:ascii="Tahoma" w:hAnsi="Tahoma" w:cs="Tahoma"/>
        </w:rPr>
        <w:t>. Procurou-se que o inquérito apresentasse questões simples e de fácil compreensão, de acordo com os nossos objectivos, com algumas questões abertas, para permitir dados mais relevantes para o nosso estudo e com a pretensão da obtenção de uma resposta num curto período de tempo (8 minutos), para evitar eventuais abandonos.</w:t>
      </w:r>
    </w:p>
    <w:p w:rsidR="000B6FC8" w:rsidRDefault="000B6FC8" w:rsidP="000B6FC8">
      <w:pPr>
        <w:spacing w:after="0" w:line="240" w:lineRule="auto"/>
        <w:ind w:firstLine="708"/>
        <w:jc w:val="both"/>
        <w:rPr>
          <w:rFonts w:ascii="Tahoma" w:hAnsi="Tahoma" w:cs="Tahoma"/>
          <w:i/>
        </w:rPr>
      </w:pPr>
      <w:r>
        <w:rPr>
          <w:rFonts w:ascii="Tahoma" w:hAnsi="Tahoma" w:cs="Tahoma"/>
        </w:rPr>
        <w:t xml:space="preserve">Na análise dos dados, utilizámos o </w:t>
      </w:r>
      <w:r w:rsidRPr="000912E8">
        <w:rPr>
          <w:rFonts w:ascii="Tahoma" w:hAnsi="Tahoma" w:cs="Tahoma"/>
          <w:i/>
        </w:rPr>
        <w:t>software Survey Monkey</w:t>
      </w:r>
      <w:r>
        <w:rPr>
          <w:rFonts w:ascii="Tahoma" w:hAnsi="Tahoma" w:cs="Tahoma"/>
          <w:i/>
        </w:rPr>
        <w:t xml:space="preserve"> e ainda o software </w:t>
      </w:r>
      <w:r w:rsidRPr="00731A84">
        <w:rPr>
          <w:rFonts w:ascii="Tahoma" w:hAnsi="Tahoma" w:cs="Tahoma"/>
          <w:i/>
        </w:rPr>
        <w:t>SPSS</w:t>
      </w:r>
      <w:r w:rsidRPr="00731A84">
        <w:rPr>
          <w:rFonts w:ascii="Tahoma" w:hAnsi="Tahoma" w:cs="Tahoma"/>
        </w:rPr>
        <w:t xml:space="preserve"> (</w:t>
      </w:r>
      <w:r w:rsidRPr="00731A84">
        <w:rPr>
          <w:rFonts w:ascii="Tahoma" w:hAnsi="Tahoma" w:cs="Tahoma"/>
          <w:i/>
        </w:rPr>
        <w:t>Statistical Package for Social Sciences</w:t>
      </w:r>
      <w:r w:rsidRPr="00731A84">
        <w:rPr>
          <w:rFonts w:ascii="Tahoma" w:hAnsi="Tahoma" w:cs="Tahoma"/>
        </w:rPr>
        <w:t>)</w:t>
      </w:r>
      <w:r>
        <w:rPr>
          <w:rFonts w:ascii="Tahoma" w:hAnsi="Tahoma" w:cs="Tahoma"/>
        </w:rPr>
        <w:t xml:space="preserve"> e o </w:t>
      </w:r>
      <w:r w:rsidRPr="00731A84">
        <w:rPr>
          <w:rFonts w:ascii="Tahoma" w:hAnsi="Tahoma" w:cs="Tahoma"/>
          <w:i/>
        </w:rPr>
        <w:t>Microsoft Excel.</w:t>
      </w:r>
    </w:p>
    <w:p w:rsidR="000B6FC8" w:rsidRDefault="000B6FC8" w:rsidP="000B6FC8">
      <w:pPr>
        <w:spacing w:after="120" w:line="240" w:lineRule="auto"/>
        <w:ind w:firstLine="708"/>
        <w:jc w:val="both"/>
        <w:rPr>
          <w:rFonts w:ascii="Tahoma" w:hAnsi="Tahoma" w:cs="Tahoma"/>
          <w:i/>
        </w:rPr>
      </w:pPr>
    </w:p>
    <w:p w:rsidR="000B6FC8" w:rsidRPr="00731A84" w:rsidRDefault="000B6FC8" w:rsidP="000B6FC8">
      <w:pPr>
        <w:spacing w:after="120" w:line="240" w:lineRule="auto"/>
        <w:rPr>
          <w:rFonts w:ascii="Tahoma" w:hAnsi="Tahoma" w:cs="Tahoma"/>
          <w:b/>
        </w:rPr>
      </w:pPr>
      <w:r>
        <w:rPr>
          <w:rFonts w:ascii="Tahoma" w:hAnsi="Tahoma" w:cs="Tahoma"/>
          <w:b/>
        </w:rPr>
        <w:t>3</w:t>
      </w:r>
      <w:r w:rsidRPr="00731A84">
        <w:rPr>
          <w:rFonts w:ascii="Tahoma" w:hAnsi="Tahoma" w:cs="Tahoma"/>
          <w:b/>
        </w:rPr>
        <w:t xml:space="preserve">. </w:t>
      </w:r>
      <w:r>
        <w:rPr>
          <w:rFonts w:ascii="Tahoma" w:hAnsi="Tahoma" w:cs="Tahoma"/>
          <w:b/>
        </w:rPr>
        <w:t>Análise dos resultados</w:t>
      </w:r>
    </w:p>
    <w:p w:rsidR="000B6FC8" w:rsidRPr="00731A84" w:rsidRDefault="000B6FC8" w:rsidP="000B6FC8">
      <w:pPr>
        <w:spacing w:after="0" w:line="240" w:lineRule="auto"/>
        <w:ind w:firstLine="708"/>
        <w:jc w:val="both"/>
        <w:rPr>
          <w:rFonts w:ascii="Tahoma" w:hAnsi="Tahoma" w:cs="Tahoma"/>
        </w:rPr>
      </w:pPr>
      <w:r>
        <w:rPr>
          <w:rFonts w:ascii="Tahoma" w:hAnsi="Tahoma" w:cs="Tahoma"/>
        </w:rPr>
        <w:t xml:space="preserve">A nossa análise recai apenas sobre as bibliotecas universitárias − públicas (BUP) e privadas (BUPR). </w:t>
      </w:r>
      <w:r w:rsidRPr="00731A84">
        <w:rPr>
          <w:rFonts w:ascii="Tahoma" w:hAnsi="Tahoma" w:cs="Tahoma"/>
        </w:rPr>
        <w:t>Os conhecimentos dos profissionais da documentação no domínio dos direitos de autor constituem um elemento bastante importante para compreender o enquadramento das bibliotecas nesta matéria</w:t>
      </w:r>
      <w:r>
        <w:rPr>
          <w:rFonts w:ascii="Tahoma" w:hAnsi="Tahoma" w:cs="Tahoma"/>
        </w:rPr>
        <w:t xml:space="preserve">. Deste modo, procurámos apurar o seu nível de conhecimentos e a sensibilidade a estas questões. Uma das questões usadas pediu para que classificassem o seu </w:t>
      </w:r>
      <w:r w:rsidRPr="00DF5D17">
        <w:rPr>
          <w:rFonts w:ascii="Tahoma" w:hAnsi="Tahoma" w:cs="Tahoma"/>
          <w:bCs/>
          <w:color w:val="000000"/>
        </w:rPr>
        <w:t xml:space="preserve">nível de conhecimento sobre a actual legislação de </w:t>
      </w:r>
      <w:r>
        <w:rPr>
          <w:rFonts w:ascii="Tahoma" w:hAnsi="Tahoma" w:cs="Tahoma"/>
          <w:bCs/>
          <w:color w:val="000000"/>
        </w:rPr>
        <w:t>d</w:t>
      </w:r>
      <w:r w:rsidRPr="00DF5D17">
        <w:rPr>
          <w:rFonts w:ascii="Tahoma" w:hAnsi="Tahoma" w:cs="Tahoma"/>
          <w:bCs/>
          <w:color w:val="000000"/>
        </w:rPr>
        <w:t xml:space="preserve">ireitos de </w:t>
      </w:r>
      <w:r>
        <w:rPr>
          <w:rFonts w:ascii="Tahoma" w:hAnsi="Tahoma" w:cs="Tahoma"/>
          <w:bCs/>
          <w:color w:val="000000"/>
        </w:rPr>
        <w:t>a</w:t>
      </w:r>
      <w:r w:rsidRPr="00DF5D17">
        <w:rPr>
          <w:rFonts w:ascii="Tahoma" w:hAnsi="Tahoma" w:cs="Tahoma"/>
          <w:bCs/>
          <w:color w:val="000000"/>
        </w:rPr>
        <w:t>utor</w:t>
      </w:r>
      <w:r>
        <w:rPr>
          <w:rFonts w:ascii="Tahoma" w:hAnsi="Tahoma" w:cs="Tahoma"/>
          <w:bCs/>
          <w:color w:val="000000"/>
        </w:rPr>
        <w:t>. Solicitámos que</w:t>
      </w:r>
      <w:r w:rsidRPr="00731A84">
        <w:rPr>
          <w:rFonts w:ascii="Tahoma" w:hAnsi="Tahoma" w:cs="Tahoma"/>
        </w:rPr>
        <w:t xml:space="preserve"> </w:t>
      </w:r>
      <w:r>
        <w:rPr>
          <w:rFonts w:ascii="Tahoma" w:hAnsi="Tahoma" w:cs="Tahoma"/>
        </w:rPr>
        <w:t xml:space="preserve">se posicionassem usando </w:t>
      </w:r>
      <w:r w:rsidRPr="00731A84">
        <w:rPr>
          <w:rFonts w:ascii="Tahoma" w:hAnsi="Tahoma" w:cs="Tahoma"/>
        </w:rPr>
        <w:t xml:space="preserve">uma escala </w:t>
      </w:r>
      <w:r>
        <w:rPr>
          <w:rFonts w:ascii="Tahoma" w:hAnsi="Tahoma" w:cs="Tahoma"/>
        </w:rPr>
        <w:t xml:space="preserve">de </w:t>
      </w:r>
      <w:r w:rsidRPr="00731A84">
        <w:rPr>
          <w:rFonts w:ascii="Tahoma" w:hAnsi="Tahoma" w:cs="Tahoma"/>
          <w:i/>
        </w:rPr>
        <w:t>Likert</w:t>
      </w:r>
      <w:r w:rsidRPr="00731A84">
        <w:rPr>
          <w:rFonts w:ascii="Tahoma" w:hAnsi="Tahoma" w:cs="Tahoma"/>
        </w:rPr>
        <w:t xml:space="preserve"> com 5 pontos de </w:t>
      </w:r>
      <w:r w:rsidRPr="00731A84">
        <w:rPr>
          <w:rFonts w:ascii="Tahoma" w:hAnsi="Tahoma" w:cs="Tahoma"/>
          <w:i/>
        </w:rPr>
        <w:t>muito mau</w:t>
      </w:r>
      <w:r w:rsidRPr="00731A84">
        <w:rPr>
          <w:rFonts w:ascii="Tahoma" w:hAnsi="Tahoma" w:cs="Tahoma"/>
        </w:rPr>
        <w:t xml:space="preserve"> </w:t>
      </w:r>
      <w:r>
        <w:rPr>
          <w:rFonts w:ascii="Tahoma" w:hAnsi="Tahoma" w:cs="Tahoma"/>
        </w:rPr>
        <w:t xml:space="preserve">(ponto 1) </w:t>
      </w:r>
      <w:r w:rsidRPr="00731A84">
        <w:rPr>
          <w:rFonts w:ascii="Tahoma" w:hAnsi="Tahoma" w:cs="Tahoma"/>
        </w:rPr>
        <w:t xml:space="preserve">a </w:t>
      </w:r>
      <w:r w:rsidRPr="00731A84">
        <w:rPr>
          <w:rFonts w:ascii="Tahoma" w:hAnsi="Tahoma" w:cs="Tahoma"/>
          <w:i/>
        </w:rPr>
        <w:t>muito bom</w:t>
      </w:r>
      <w:r>
        <w:rPr>
          <w:rFonts w:ascii="Tahoma" w:hAnsi="Tahoma" w:cs="Tahoma"/>
          <w:i/>
        </w:rPr>
        <w:t xml:space="preserve"> </w:t>
      </w:r>
      <w:r>
        <w:rPr>
          <w:rFonts w:ascii="Tahoma" w:hAnsi="Tahoma" w:cs="Tahoma"/>
        </w:rPr>
        <w:t>(ponto 5)</w:t>
      </w:r>
      <w:r w:rsidRPr="00731A84">
        <w:rPr>
          <w:rFonts w:ascii="Tahoma" w:hAnsi="Tahoma" w:cs="Tahoma"/>
        </w:rPr>
        <w:t xml:space="preserve">. </w:t>
      </w:r>
    </w:p>
    <w:p w:rsidR="000B6FC8" w:rsidRPr="0004301E" w:rsidRDefault="000B6FC8" w:rsidP="000B6FC8">
      <w:pPr>
        <w:spacing w:after="0" w:line="240" w:lineRule="auto"/>
        <w:ind w:firstLine="708"/>
        <w:jc w:val="both"/>
        <w:rPr>
          <w:rFonts w:ascii="Tahoma" w:hAnsi="Tahoma" w:cs="Tahoma"/>
        </w:rPr>
      </w:pPr>
      <w:r>
        <w:rPr>
          <w:rFonts w:ascii="Tahoma" w:hAnsi="Tahoma" w:cs="Tahoma"/>
        </w:rPr>
        <w:t>De acordo com os resultados, c</w:t>
      </w:r>
      <w:r w:rsidRPr="00731A84">
        <w:rPr>
          <w:rFonts w:ascii="Tahoma" w:hAnsi="Tahoma" w:cs="Tahoma"/>
        </w:rPr>
        <w:t xml:space="preserve">onstatámos que as respostas </w:t>
      </w:r>
      <w:r>
        <w:rPr>
          <w:rFonts w:ascii="Tahoma" w:hAnsi="Tahoma" w:cs="Tahoma"/>
        </w:rPr>
        <w:t xml:space="preserve">se concentram no ponto médio, </w:t>
      </w:r>
      <w:r w:rsidRPr="00731A84">
        <w:rPr>
          <w:rFonts w:ascii="Tahoma" w:hAnsi="Tahoma" w:cs="Tahoma"/>
          <w:i/>
        </w:rPr>
        <w:t>nem bom/nem mau</w:t>
      </w:r>
      <w:r w:rsidRPr="0004301E">
        <w:rPr>
          <w:rFonts w:ascii="Tahoma" w:hAnsi="Tahoma" w:cs="Tahoma"/>
        </w:rPr>
        <w:t>, com uma tendência positiva.</w:t>
      </w:r>
    </w:p>
    <w:p w:rsidR="000B6FC8" w:rsidRPr="00731A84" w:rsidRDefault="000B6FC8" w:rsidP="000B6FC8">
      <w:pPr>
        <w:spacing w:after="0" w:line="240" w:lineRule="auto"/>
        <w:jc w:val="center"/>
        <w:rPr>
          <w:rFonts w:ascii="Tahoma" w:hAnsi="Tahoma" w:cs="Tahoma"/>
        </w:rPr>
      </w:pPr>
    </w:p>
    <w:p w:rsidR="000B6FC8" w:rsidRPr="009F6FA1" w:rsidRDefault="000B6FC8" w:rsidP="000B6FC8">
      <w:pPr>
        <w:spacing w:after="120" w:line="240" w:lineRule="auto"/>
        <w:jc w:val="center"/>
        <w:rPr>
          <w:rFonts w:ascii="Tahoma" w:hAnsi="Tahoma" w:cs="Tahoma"/>
          <w:sz w:val="16"/>
          <w:szCs w:val="16"/>
        </w:rPr>
      </w:pPr>
      <w:r w:rsidRPr="009F6FA1">
        <w:rPr>
          <w:rFonts w:ascii="Tahoma" w:hAnsi="Tahoma" w:cs="Tahoma"/>
          <w:sz w:val="16"/>
          <w:szCs w:val="16"/>
        </w:rPr>
        <w:t xml:space="preserve">Tabela 1: Tipologia da biblioteca e conhecimentos sobre a actual legislação de </w:t>
      </w:r>
      <w:r>
        <w:rPr>
          <w:rFonts w:ascii="Tahoma" w:hAnsi="Tahoma" w:cs="Tahoma"/>
          <w:sz w:val="16"/>
          <w:szCs w:val="16"/>
        </w:rPr>
        <w:t xml:space="preserve">DA </w:t>
      </w:r>
      <w:r w:rsidRPr="009F6FA1">
        <w:rPr>
          <w:rFonts w:ascii="Tahoma" w:hAnsi="Tahoma" w:cs="Tahoma"/>
          <w:sz w:val="16"/>
          <w:szCs w:val="16"/>
        </w:rPr>
        <w:t>(1= Muito mau … 5= Muito bom)</w:t>
      </w:r>
    </w:p>
    <w:tbl>
      <w:tblPr>
        <w:tblStyle w:val="TabelacomGrelha"/>
        <w:tblW w:w="0" w:type="auto"/>
        <w:tblInd w:w="250" w:type="dxa"/>
        <w:tblLayout w:type="fixed"/>
        <w:tblLook w:val="04A0" w:firstRow="1" w:lastRow="0" w:firstColumn="1" w:lastColumn="0" w:noHBand="0" w:noVBand="1"/>
      </w:tblPr>
      <w:tblGrid>
        <w:gridCol w:w="954"/>
        <w:gridCol w:w="1172"/>
        <w:gridCol w:w="709"/>
        <w:gridCol w:w="851"/>
        <w:gridCol w:w="850"/>
        <w:gridCol w:w="851"/>
        <w:gridCol w:w="992"/>
        <w:gridCol w:w="992"/>
        <w:gridCol w:w="851"/>
      </w:tblGrid>
      <w:tr w:rsidR="000B6FC8" w:rsidRPr="00731A84" w:rsidTr="00492CC9">
        <w:trPr>
          <w:trHeight w:val="386"/>
        </w:trPr>
        <w:tc>
          <w:tcPr>
            <w:tcW w:w="8222" w:type="dxa"/>
            <w:gridSpan w:val="9"/>
            <w:vAlign w:val="center"/>
          </w:tcPr>
          <w:p w:rsidR="000B6FC8" w:rsidRPr="00DF2EEA" w:rsidRDefault="000B6FC8" w:rsidP="00492CC9">
            <w:pPr>
              <w:jc w:val="center"/>
              <w:rPr>
                <w:rFonts w:ascii="Tahoma" w:hAnsi="Tahoma" w:cs="Tahoma"/>
                <w:sz w:val="16"/>
                <w:szCs w:val="16"/>
              </w:rPr>
            </w:pPr>
            <w:r w:rsidRPr="00DF2EEA">
              <w:rPr>
                <w:rFonts w:ascii="Tahoma" w:hAnsi="Tahoma" w:cs="Tahoma"/>
                <w:b/>
                <w:sz w:val="16"/>
                <w:szCs w:val="16"/>
              </w:rPr>
              <w:t>Conhecimentos sobre a actual legislação de direitos de autor</w:t>
            </w:r>
          </w:p>
        </w:tc>
      </w:tr>
      <w:tr w:rsidR="000B6FC8" w:rsidRPr="0071103B" w:rsidTr="00492CC9">
        <w:trPr>
          <w:trHeight w:val="420"/>
        </w:trPr>
        <w:tc>
          <w:tcPr>
            <w:tcW w:w="954" w:type="dxa"/>
            <w:vAlign w:val="center"/>
          </w:tcPr>
          <w:p w:rsidR="000B6FC8" w:rsidRPr="0071103B" w:rsidRDefault="000B6FC8" w:rsidP="00492CC9">
            <w:pPr>
              <w:rPr>
                <w:rFonts w:ascii="Tahoma" w:hAnsi="Tahoma" w:cs="Tahoma"/>
                <w:b/>
                <w:sz w:val="16"/>
                <w:szCs w:val="16"/>
              </w:rPr>
            </w:pPr>
            <w:r w:rsidRPr="0071103B">
              <w:rPr>
                <w:rFonts w:ascii="Tahoma" w:hAnsi="Tahoma" w:cs="Tahoma"/>
                <w:b/>
                <w:sz w:val="16"/>
                <w:szCs w:val="16"/>
              </w:rPr>
              <w:t>Tipologia</w:t>
            </w:r>
          </w:p>
        </w:tc>
        <w:tc>
          <w:tcPr>
            <w:tcW w:w="1172"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Frequência</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w:t>
            </w:r>
          </w:p>
        </w:tc>
        <w:tc>
          <w:tcPr>
            <w:tcW w:w="709"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Média</w:t>
            </w:r>
          </w:p>
        </w:tc>
        <w:tc>
          <w:tcPr>
            <w:tcW w:w="851" w:type="dxa"/>
            <w:vAlign w:val="center"/>
          </w:tcPr>
          <w:p w:rsidR="000B6FC8" w:rsidRPr="0071103B" w:rsidRDefault="000B6FC8" w:rsidP="00492CC9">
            <w:pPr>
              <w:rPr>
                <w:rFonts w:ascii="Tahoma" w:hAnsi="Tahoma" w:cs="Tahoma"/>
                <w:b/>
                <w:sz w:val="16"/>
                <w:szCs w:val="16"/>
              </w:rPr>
            </w:pPr>
            <w:r w:rsidRPr="0071103B">
              <w:rPr>
                <w:rFonts w:ascii="Tahoma" w:hAnsi="Tahoma" w:cs="Tahoma"/>
                <w:b/>
                <w:sz w:val="16"/>
                <w:szCs w:val="16"/>
              </w:rPr>
              <w:t>Desvio-padrão</w:t>
            </w:r>
          </w:p>
        </w:tc>
        <w:tc>
          <w:tcPr>
            <w:tcW w:w="850"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1</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851"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2</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992"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3</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992"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4</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851"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5</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r>
      <w:tr w:rsidR="000B6FC8" w:rsidRPr="0071103B" w:rsidTr="00492CC9">
        <w:trPr>
          <w:trHeight w:val="412"/>
        </w:trPr>
        <w:tc>
          <w:tcPr>
            <w:tcW w:w="954" w:type="dxa"/>
            <w:vAlign w:val="center"/>
          </w:tcPr>
          <w:p w:rsidR="000B6FC8" w:rsidRPr="0071103B" w:rsidRDefault="000B6FC8" w:rsidP="00492CC9">
            <w:pPr>
              <w:rPr>
                <w:rFonts w:ascii="Tahoma" w:hAnsi="Tahoma" w:cs="Tahoma"/>
                <w:sz w:val="16"/>
                <w:szCs w:val="16"/>
              </w:rPr>
            </w:pPr>
            <w:r w:rsidRPr="0071103B">
              <w:rPr>
                <w:rFonts w:ascii="Tahoma" w:hAnsi="Tahoma" w:cs="Tahoma"/>
                <w:sz w:val="16"/>
                <w:szCs w:val="16"/>
              </w:rPr>
              <w:t>BUP</w:t>
            </w:r>
          </w:p>
        </w:tc>
        <w:tc>
          <w:tcPr>
            <w:tcW w:w="117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45</w:t>
            </w:r>
          </w:p>
        </w:tc>
        <w:tc>
          <w:tcPr>
            <w:tcW w:w="709"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3,40</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0,72</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1 (2,2)</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2 (4,4)</w:t>
            </w:r>
          </w:p>
        </w:tc>
        <w:tc>
          <w:tcPr>
            <w:tcW w:w="992" w:type="dxa"/>
            <w:vAlign w:val="center"/>
          </w:tcPr>
          <w:p w:rsidR="000B6FC8" w:rsidRPr="0071103B" w:rsidRDefault="000B6FC8" w:rsidP="00492CC9">
            <w:pPr>
              <w:rPr>
                <w:rFonts w:ascii="Tahoma" w:hAnsi="Tahoma" w:cs="Tahoma"/>
                <w:sz w:val="16"/>
                <w:szCs w:val="16"/>
              </w:rPr>
            </w:pPr>
            <w:r w:rsidRPr="0071103B">
              <w:rPr>
                <w:rFonts w:ascii="Tahoma" w:hAnsi="Tahoma" w:cs="Tahoma"/>
                <w:b/>
                <w:sz w:val="16"/>
                <w:szCs w:val="16"/>
              </w:rPr>
              <w:t>21</w:t>
            </w:r>
            <w:r>
              <w:rPr>
                <w:rFonts w:ascii="Tahoma" w:hAnsi="Tahoma" w:cs="Tahoma"/>
                <w:b/>
                <w:sz w:val="16"/>
                <w:szCs w:val="16"/>
              </w:rPr>
              <w:t xml:space="preserve"> </w:t>
            </w:r>
            <w:r w:rsidRPr="0071103B">
              <w:rPr>
                <w:rFonts w:ascii="Tahoma" w:hAnsi="Tahoma" w:cs="Tahoma"/>
                <w:b/>
                <w:sz w:val="16"/>
                <w:szCs w:val="16"/>
              </w:rPr>
              <w:t>(46,7)</w:t>
            </w:r>
          </w:p>
        </w:tc>
        <w:tc>
          <w:tcPr>
            <w:tcW w:w="99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20 (44,4)</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1 (2,2)</w:t>
            </w:r>
          </w:p>
        </w:tc>
      </w:tr>
      <w:tr w:rsidR="000B6FC8" w:rsidRPr="0071103B" w:rsidTr="00492CC9">
        <w:trPr>
          <w:trHeight w:val="418"/>
        </w:trPr>
        <w:tc>
          <w:tcPr>
            <w:tcW w:w="954" w:type="dxa"/>
            <w:vAlign w:val="center"/>
          </w:tcPr>
          <w:p w:rsidR="000B6FC8" w:rsidRPr="0071103B" w:rsidRDefault="000B6FC8" w:rsidP="00492CC9">
            <w:pPr>
              <w:rPr>
                <w:rFonts w:ascii="Tahoma" w:hAnsi="Tahoma" w:cs="Tahoma"/>
                <w:sz w:val="16"/>
                <w:szCs w:val="16"/>
              </w:rPr>
            </w:pPr>
            <w:r w:rsidRPr="0071103B">
              <w:rPr>
                <w:rFonts w:ascii="Tahoma" w:hAnsi="Tahoma" w:cs="Tahoma"/>
                <w:sz w:val="16"/>
                <w:szCs w:val="16"/>
              </w:rPr>
              <w:t>BUPR</w:t>
            </w:r>
          </w:p>
        </w:tc>
        <w:tc>
          <w:tcPr>
            <w:tcW w:w="117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7</w:t>
            </w:r>
          </w:p>
        </w:tc>
        <w:tc>
          <w:tcPr>
            <w:tcW w:w="709"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3,29</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0,49</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 (0)</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 (0)</w:t>
            </w:r>
          </w:p>
        </w:tc>
        <w:tc>
          <w:tcPr>
            <w:tcW w:w="992" w:type="dxa"/>
            <w:vAlign w:val="center"/>
          </w:tcPr>
          <w:p w:rsidR="000B6FC8" w:rsidRPr="0071103B" w:rsidRDefault="000B6FC8" w:rsidP="00492CC9">
            <w:pPr>
              <w:rPr>
                <w:rFonts w:ascii="Tahoma" w:hAnsi="Tahoma" w:cs="Tahoma"/>
                <w:sz w:val="16"/>
                <w:szCs w:val="16"/>
              </w:rPr>
            </w:pPr>
            <w:r w:rsidRPr="0071103B">
              <w:rPr>
                <w:rFonts w:ascii="Tahoma" w:hAnsi="Tahoma" w:cs="Tahoma"/>
                <w:b/>
                <w:sz w:val="16"/>
                <w:szCs w:val="16"/>
              </w:rPr>
              <w:t>5</w:t>
            </w:r>
            <w:r>
              <w:rPr>
                <w:rFonts w:ascii="Tahoma" w:hAnsi="Tahoma" w:cs="Tahoma"/>
                <w:b/>
                <w:sz w:val="16"/>
                <w:szCs w:val="16"/>
              </w:rPr>
              <w:t xml:space="preserve"> </w:t>
            </w:r>
            <w:r w:rsidRPr="0071103B">
              <w:rPr>
                <w:rFonts w:ascii="Tahoma" w:hAnsi="Tahoma" w:cs="Tahoma"/>
                <w:b/>
                <w:sz w:val="16"/>
                <w:szCs w:val="16"/>
              </w:rPr>
              <w:t>(71,4)</w:t>
            </w:r>
          </w:p>
        </w:tc>
        <w:tc>
          <w:tcPr>
            <w:tcW w:w="99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2 (28,6)</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 (0)</w:t>
            </w:r>
          </w:p>
        </w:tc>
      </w:tr>
    </w:tbl>
    <w:p w:rsidR="000B6FC8" w:rsidRPr="003610D1" w:rsidRDefault="000B6FC8" w:rsidP="000B6FC8">
      <w:pPr>
        <w:spacing w:after="0" w:line="240" w:lineRule="auto"/>
        <w:jc w:val="both"/>
        <w:rPr>
          <w:rFonts w:ascii="Tahoma" w:hAnsi="Tahoma" w:cs="Tahoma"/>
        </w:rPr>
      </w:pPr>
    </w:p>
    <w:p w:rsidR="000B6FC8" w:rsidRPr="00731A84" w:rsidRDefault="000B6FC8" w:rsidP="000B6FC8">
      <w:pPr>
        <w:spacing w:after="0" w:line="240" w:lineRule="auto"/>
        <w:jc w:val="both"/>
        <w:rPr>
          <w:rFonts w:ascii="Tahoma" w:hAnsi="Tahoma" w:cs="Tahoma"/>
        </w:rPr>
      </w:pPr>
      <w:r w:rsidRPr="00731A84">
        <w:rPr>
          <w:rFonts w:ascii="Tahoma" w:hAnsi="Tahoma" w:cs="Tahoma"/>
        </w:rPr>
        <w:tab/>
      </w:r>
      <w:r>
        <w:rPr>
          <w:rFonts w:ascii="Tahoma" w:hAnsi="Tahoma" w:cs="Tahoma"/>
        </w:rPr>
        <w:t>Relativamente à temática do direito de autor, p</w:t>
      </w:r>
      <w:r w:rsidRPr="00731A84">
        <w:rPr>
          <w:rFonts w:ascii="Tahoma" w:hAnsi="Tahoma" w:cs="Tahoma"/>
        </w:rPr>
        <w:t>rocurámos</w:t>
      </w:r>
      <w:r>
        <w:rPr>
          <w:rFonts w:ascii="Tahoma" w:hAnsi="Tahoma" w:cs="Tahoma"/>
        </w:rPr>
        <w:t xml:space="preserve"> também </w:t>
      </w:r>
      <w:r w:rsidRPr="00731A84">
        <w:rPr>
          <w:rFonts w:ascii="Tahoma" w:hAnsi="Tahoma" w:cs="Tahoma"/>
        </w:rPr>
        <w:t xml:space="preserve">que os intervenientes no inquérito se pronunciassem sobre algumas afirmações relativas </w:t>
      </w:r>
      <w:r>
        <w:rPr>
          <w:rFonts w:ascii="Tahoma" w:hAnsi="Tahoma" w:cs="Tahoma"/>
        </w:rPr>
        <w:t xml:space="preserve">a este tema. </w:t>
      </w:r>
    </w:p>
    <w:p w:rsidR="000B6FC8" w:rsidRDefault="000B6FC8" w:rsidP="000B6FC8">
      <w:pPr>
        <w:spacing w:after="0" w:line="240" w:lineRule="auto"/>
        <w:ind w:firstLine="708"/>
        <w:jc w:val="both"/>
        <w:rPr>
          <w:rFonts w:ascii="Tahoma" w:hAnsi="Tahoma" w:cs="Tahoma"/>
        </w:rPr>
      </w:pPr>
      <w:r w:rsidRPr="00731A84">
        <w:rPr>
          <w:rFonts w:ascii="Tahoma" w:hAnsi="Tahoma" w:cs="Tahoma"/>
        </w:rPr>
        <w:t>N</w:t>
      </w:r>
      <w:r>
        <w:rPr>
          <w:rFonts w:ascii="Tahoma" w:hAnsi="Tahoma" w:cs="Tahoma"/>
        </w:rPr>
        <w:t xml:space="preserve">uma primeira afirmação </w:t>
      </w:r>
      <w:r w:rsidRPr="00731A84">
        <w:rPr>
          <w:rFonts w:ascii="Tahoma" w:hAnsi="Tahoma" w:cs="Tahoma"/>
        </w:rPr>
        <w:t xml:space="preserve">− </w:t>
      </w:r>
      <w:r w:rsidRPr="00731A84">
        <w:rPr>
          <w:rFonts w:ascii="Tahoma" w:hAnsi="Tahoma" w:cs="Tahoma"/>
          <w:i/>
        </w:rPr>
        <w:t xml:space="preserve">as acções de sensibilização/formação sobre os direitos de autor são imprescindíveis para os utilizadores </w:t>
      </w:r>
      <w:r w:rsidRPr="00731A84">
        <w:rPr>
          <w:rFonts w:ascii="Tahoma" w:hAnsi="Tahoma" w:cs="Tahoma"/>
        </w:rPr>
        <w:t xml:space="preserve">− as respostas </w:t>
      </w:r>
      <w:r>
        <w:rPr>
          <w:rFonts w:ascii="Tahoma" w:hAnsi="Tahoma" w:cs="Tahoma"/>
        </w:rPr>
        <w:t>concentram-se em torno do ponto 5 (</w:t>
      </w:r>
      <w:r w:rsidRPr="00731A84">
        <w:rPr>
          <w:rFonts w:ascii="Tahoma" w:hAnsi="Tahoma" w:cs="Tahoma"/>
          <w:i/>
        </w:rPr>
        <w:t>concordo totalmente</w:t>
      </w:r>
      <w:r w:rsidRPr="002C140F">
        <w:rPr>
          <w:rFonts w:ascii="Tahoma" w:hAnsi="Tahoma" w:cs="Tahoma"/>
        </w:rPr>
        <w:t>)</w:t>
      </w:r>
      <w:r w:rsidRPr="00731A84">
        <w:rPr>
          <w:rFonts w:ascii="Tahoma" w:hAnsi="Tahoma" w:cs="Tahoma"/>
        </w:rPr>
        <w:t xml:space="preserve">. Estes dados indiciam que existe a preocupação pelas acções de sensibilização e de formação sobre o direito de autor, </w:t>
      </w:r>
      <w:r>
        <w:rPr>
          <w:rFonts w:ascii="Tahoma" w:hAnsi="Tahoma" w:cs="Tahoma"/>
        </w:rPr>
        <w:lastRenderedPageBreak/>
        <w:t>nomeadamente para o utilizador e mostram a relevância</w:t>
      </w:r>
      <w:r w:rsidRPr="00731A84">
        <w:rPr>
          <w:rFonts w:ascii="Tahoma" w:hAnsi="Tahoma" w:cs="Tahoma"/>
        </w:rPr>
        <w:t xml:space="preserve"> das acções de sensibilização e de formação para o utilizador, </w:t>
      </w:r>
      <w:r>
        <w:rPr>
          <w:rFonts w:ascii="Tahoma" w:hAnsi="Tahoma" w:cs="Tahoma"/>
        </w:rPr>
        <w:t xml:space="preserve">de modo a utilizar os </w:t>
      </w:r>
      <w:r w:rsidRPr="00731A84">
        <w:rPr>
          <w:rFonts w:ascii="Tahoma" w:hAnsi="Tahoma" w:cs="Tahoma"/>
        </w:rPr>
        <w:t xml:space="preserve">serviços </w:t>
      </w:r>
      <w:r>
        <w:rPr>
          <w:rFonts w:ascii="Tahoma" w:hAnsi="Tahoma" w:cs="Tahoma"/>
        </w:rPr>
        <w:t xml:space="preserve">de forma correcta </w:t>
      </w:r>
      <w:r w:rsidRPr="00731A84">
        <w:rPr>
          <w:rFonts w:ascii="Tahoma" w:hAnsi="Tahoma" w:cs="Tahoma"/>
        </w:rPr>
        <w:t xml:space="preserve">e </w:t>
      </w:r>
      <w:r>
        <w:rPr>
          <w:rFonts w:ascii="Tahoma" w:hAnsi="Tahoma" w:cs="Tahoma"/>
        </w:rPr>
        <w:t xml:space="preserve">o facto de que este assunto </w:t>
      </w:r>
      <w:r w:rsidRPr="00731A84">
        <w:rPr>
          <w:rFonts w:ascii="Tahoma" w:hAnsi="Tahoma" w:cs="Tahoma"/>
        </w:rPr>
        <w:t>é de reconhecida importância para todas as bibliotecas.</w:t>
      </w:r>
    </w:p>
    <w:p w:rsidR="000B6FC8" w:rsidRPr="009E5D7F" w:rsidRDefault="000B6FC8" w:rsidP="000B6FC8">
      <w:pPr>
        <w:spacing w:after="0" w:line="240" w:lineRule="auto"/>
        <w:jc w:val="center"/>
        <w:rPr>
          <w:rFonts w:ascii="Tahoma" w:hAnsi="Tahoma" w:cs="Tahoma"/>
        </w:rPr>
      </w:pPr>
    </w:p>
    <w:p w:rsidR="000B6FC8" w:rsidRPr="009F6FA1" w:rsidRDefault="000B6FC8" w:rsidP="000B6FC8">
      <w:pPr>
        <w:spacing w:after="120" w:line="240" w:lineRule="auto"/>
        <w:jc w:val="center"/>
        <w:rPr>
          <w:rFonts w:ascii="Tahoma" w:hAnsi="Tahoma" w:cs="Tahoma"/>
          <w:sz w:val="16"/>
          <w:szCs w:val="16"/>
        </w:rPr>
      </w:pPr>
      <w:r w:rsidRPr="009F6FA1">
        <w:rPr>
          <w:rFonts w:ascii="Tahoma" w:hAnsi="Tahoma" w:cs="Tahoma"/>
          <w:sz w:val="16"/>
          <w:szCs w:val="16"/>
        </w:rPr>
        <w:t>Tabela 2: Tipologia das bibliotecas e ‘As acções de sensibilização/formação sobre os DA são imprescindíveis para os utilizadores’ (1= Discordo totalmente … 5= Concordo totalmente)</w:t>
      </w:r>
    </w:p>
    <w:tbl>
      <w:tblPr>
        <w:tblStyle w:val="TabelacomGrelha"/>
        <w:tblW w:w="8364" w:type="dxa"/>
        <w:jc w:val="center"/>
        <w:tblLayout w:type="fixed"/>
        <w:tblLook w:val="04A0" w:firstRow="1" w:lastRow="0" w:firstColumn="1" w:lastColumn="0" w:noHBand="0" w:noVBand="1"/>
      </w:tblPr>
      <w:tblGrid>
        <w:gridCol w:w="993"/>
        <w:gridCol w:w="1134"/>
        <w:gridCol w:w="709"/>
        <w:gridCol w:w="850"/>
        <w:gridCol w:w="851"/>
        <w:gridCol w:w="850"/>
        <w:gridCol w:w="992"/>
        <w:gridCol w:w="993"/>
        <w:gridCol w:w="992"/>
      </w:tblGrid>
      <w:tr w:rsidR="000B6FC8" w:rsidRPr="00731A84" w:rsidTr="00492CC9">
        <w:trPr>
          <w:trHeight w:val="404"/>
          <w:jc w:val="center"/>
        </w:trPr>
        <w:tc>
          <w:tcPr>
            <w:tcW w:w="8364" w:type="dxa"/>
            <w:gridSpan w:val="9"/>
            <w:vAlign w:val="center"/>
          </w:tcPr>
          <w:p w:rsidR="000B6FC8" w:rsidRPr="00DF2EEA" w:rsidRDefault="000B6FC8" w:rsidP="00492CC9">
            <w:pPr>
              <w:jc w:val="center"/>
              <w:rPr>
                <w:rFonts w:ascii="Tahoma" w:hAnsi="Tahoma" w:cs="Tahoma"/>
                <w:b/>
                <w:sz w:val="16"/>
                <w:szCs w:val="16"/>
              </w:rPr>
            </w:pPr>
            <w:r w:rsidRPr="00DF2EEA">
              <w:rPr>
                <w:rFonts w:ascii="Tahoma" w:hAnsi="Tahoma" w:cs="Tahoma"/>
                <w:b/>
                <w:sz w:val="16"/>
                <w:szCs w:val="16"/>
              </w:rPr>
              <w:t>As acções de sensibilização/formação sobre os DA são imprescindíveis para os utilizadores</w:t>
            </w:r>
          </w:p>
        </w:tc>
      </w:tr>
      <w:tr w:rsidR="000B6FC8" w:rsidRPr="00731A84" w:rsidTr="00492CC9">
        <w:trPr>
          <w:trHeight w:val="279"/>
          <w:jc w:val="center"/>
        </w:trPr>
        <w:tc>
          <w:tcPr>
            <w:tcW w:w="993" w:type="dxa"/>
            <w:vAlign w:val="center"/>
          </w:tcPr>
          <w:p w:rsidR="000B6FC8" w:rsidRPr="0071103B" w:rsidRDefault="000B6FC8" w:rsidP="00492CC9">
            <w:pPr>
              <w:rPr>
                <w:rFonts w:ascii="Tahoma" w:hAnsi="Tahoma" w:cs="Tahoma"/>
                <w:b/>
                <w:sz w:val="16"/>
                <w:szCs w:val="16"/>
              </w:rPr>
            </w:pPr>
            <w:r w:rsidRPr="0071103B">
              <w:rPr>
                <w:rFonts w:ascii="Tahoma" w:hAnsi="Tahoma" w:cs="Tahoma"/>
                <w:b/>
                <w:sz w:val="16"/>
                <w:szCs w:val="16"/>
              </w:rPr>
              <w:t>Tipologia</w:t>
            </w:r>
          </w:p>
        </w:tc>
        <w:tc>
          <w:tcPr>
            <w:tcW w:w="1134"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Frequência</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w:t>
            </w:r>
          </w:p>
        </w:tc>
        <w:tc>
          <w:tcPr>
            <w:tcW w:w="709"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Média</w:t>
            </w:r>
          </w:p>
        </w:tc>
        <w:tc>
          <w:tcPr>
            <w:tcW w:w="850" w:type="dxa"/>
            <w:vAlign w:val="center"/>
          </w:tcPr>
          <w:p w:rsidR="000B6FC8" w:rsidRPr="0071103B" w:rsidRDefault="000B6FC8" w:rsidP="00492CC9">
            <w:pPr>
              <w:rPr>
                <w:rFonts w:ascii="Tahoma" w:hAnsi="Tahoma" w:cs="Tahoma"/>
                <w:b/>
                <w:sz w:val="16"/>
                <w:szCs w:val="16"/>
              </w:rPr>
            </w:pPr>
            <w:r w:rsidRPr="0071103B">
              <w:rPr>
                <w:rFonts w:ascii="Tahoma" w:hAnsi="Tahoma" w:cs="Tahoma"/>
                <w:b/>
                <w:sz w:val="16"/>
                <w:szCs w:val="16"/>
              </w:rPr>
              <w:t>Desvio-padrão</w:t>
            </w:r>
          </w:p>
        </w:tc>
        <w:tc>
          <w:tcPr>
            <w:tcW w:w="851"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1</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850"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2</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992"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3</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993"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4</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c>
          <w:tcPr>
            <w:tcW w:w="992" w:type="dxa"/>
            <w:vAlign w:val="center"/>
          </w:tcPr>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5</w:t>
            </w:r>
          </w:p>
          <w:p w:rsidR="000B6FC8" w:rsidRPr="0071103B" w:rsidRDefault="000B6FC8" w:rsidP="00492CC9">
            <w:pPr>
              <w:jc w:val="center"/>
              <w:rPr>
                <w:rFonts w:ascii="Tahoma" w:hAnsi="Tahoma" w:cs="Tahoma"/>
                <w:b/>
                <w:sz w:val="16"/>
                <w:szCs w:val="16"/>
              </w:rPr>
            </w:pPr>
            <w:r w:rsidRPr="0071103B">
              <w:rPr>
                <w:rFonts w:ascii="Tahoma" w:hAnsi="Tahoma" w:cs="Tahoma"/>
                <w:b/>
                <w:sz w:val="16"/>
                <w:szCs w:val="16"/>
              </w:rPr>
              <w:t>N (%)</w:t>
            </w:r>
          </w:p>
        </w:tc>
      </w:tr>
      <w:tr w:rsidR="000B6FC8" w:rsidRPr="009F6FA1" w:rsidTr="00492CC9">
        <w:trPr>
          <w:trHeight w:val="462"/>
          <w:jc w:val="center"/>
        </w:trPr>
        <w:tc>
          <w:tcPr>
            <w:tcW w:w="993" w:type="dxa"/>
            <w:vAlign w:val="center"/>
          </w:tcPr>
          <w:p w:rsidR="000B6FC8" w:rsidRPr="0071103B" w:rsidRDefault="000B6FC8" w:rsidP="00492CC9">
            <w:pPr>
              <w:rPr>
                <w:rFonts w:ascii="Tahoma" w:hAnsi="Tahoma" w:cs="Tahoma"/>
                <w:sz w:val="16"/>
                <w:szCs w:val="16"/>
              </w:rPr>
            </w:pPr>
            <w:r w:rsidRPr="0071103B">
              <w:rPr>
                <w:rFonts w:ascii="Tahoma" w:hAnsi="Tahoma" w:cs="Tahoma"/>
                <w:sz w:val="16"/>
                <w:szCs w:val="16"/>
              </w:rPr>
              <w:t>BUP</w:t>
            </w:r>
          </w:p>
        </w:tc>
        <w:tc>
          <w:tcPr>
            <w:tcW w:w="1134"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45</w:t>
            </w:r>
          </w:p>
        </w:tc>
        <w:tc>
          <w:tcPr>
            <w:tcW w:w="709"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4,04</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0,98</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1 (2,2)</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1 (2,2)</w:t>
            </w:r>
          </w:p>
        </w:tc>
        <w:tc>
          <w:tcPr>
            <w:tcW w:w="99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11</w:t>
            </w:r>
            <w:r>
              <w:rPr>
                <w:rFonts w:ascii="Tahoma" w:hAnsi="Tahoma" w:cs="Tahoma"/>
                <w:sz w:val="16"/>
                <w:szCs w:val="16"/>
              </w:rPr>
              <w:t xml:space="preserve"> </w:t>
            </w:r>
            <w:r w:rsidRPr="0071103B">
              <w:rPr>
                <w:rFonts w:ascii="Tahoma" w:hAnsi="Tahoma" w:cs="Tahoma"/>
                <w:sz w:val="16"/>
                <w:szCs w:val="16"/>
              </w:rPr>
              <w:t>(24,4)</w:t>
            </w:r>
          </w:p>
        </w:tc>
        <w:tc>
          <w:tcPr>
            <w:tcW w:w="993" w:type="dxa"/>
            <w:vAlign w:val="center"/>
          </w:tcPr>
          <w:p w:rsidR="000B6FC8" w:rsidRPr="0071103B" w:rsidRDefault="000B6FC8" w:rsidP="00492CC9">
            <w:pPr>
              <w:rPr>
                <w:rFonts w:ascii="Tahoma" w:hAnsi="Tahoma" w:cs="Tahoma"/>
                <w:sz w:val="16"/>
                <w:szCs w:val="16"/>
              </w:rPr>
            </w:pPr>
            <w:r w:rsidRPr="0071103B">
              <w:rPr>
                <w:rFonts w:ascii="Tahoma" w:hAnsi="Tahoma" w:cs="Tahoma"/>
                <w:sz w:val="16"/>
                <w:szCs w:val="16"/>
              </w:rPr>
              <w:t>14</w:t>
            </w:r>
            <w:r>
              <w:rPr>
                <w:rFonts w:ascii="Tahoma" w:hAnsi="Tahoma" w:cs="Tahoma"/>
                <w:sz w:val="16"/>
                <w:szCs w:val="16"/>
              </w:rPr>
              <w:t xml:space="preserve"> </w:t>
            </w:r>
            <w:r w:rsidRPr="0071103B">
              <w:rPr>
                <w:rFonts w:ascii="Tahoma" w:hAnsi="Tahoma" w:cs="Tahoma"/>
                <w:sz w:val="16"/>
                <w:szCs w:val="16"/>
              </w:rPr>
              <w:t>(31,1)</w:t>
            </w:r>
          </w:p>
        </w:tc>
        <w:tc>
          <w:tcPr>
            <w:tcW w:w="992" w:type="dxa"/>
            <w:vAlign w:val="center"/>
          </w:tcPr>
          <w:p w:rsidR="000B6FC8" w:rsidRPr="0071103B" w:rsidRDefault="000B6FC8" w:rsidP="00492CC9">
            <w:pPr>
              <w:rPr>
                <w:rFonts w:ascii="Tahoma" w:hAnsi="Tahoma" w:cs="Tahoma"/>
                <w:sz w:val="16"/>
                <w:szCs w:val="16"/>
              </w:rPr>
            </w:pPr>
            <w:r w:rsidRPr="0071103B">
              <w:rPr>
                <w:rFonts w:ascii="Tahoma" w:hAnsi="Tahoma" w:cs="Tahoma"/>
                <w:b/>
                <w:sz w:val="16"/>
                <w:szCs w:val="16"/>
              </w:rPr>
              <w:t>18</w:t>
            </w:r>
            <w:r>
              <w:rPr>
                <w:rFonts w:ascii="Tahoma" w:hAnsi="Tahoma" w:cs="Tahoma"/>
                <w:b/>
                <w:sz w:val="16"/>
                <w:szCs w:val="16"/>
              </w:rPr>
              <w:t xml:space="preserve"> </w:t>
            </w:r>
            <w:r w:rsidRPr="0071103B">
              <w:rPr>
                <w:rFonts w:ascii="Tahoma" w:hAnsi="Tahoma" w:cs="Tahoma"/>
                <w:b/>
                <w:sz w:val="16"/>
                <w:szCs w:val="16"/>
              </w:rPr>
              <w:t>(40)</w:t>
            </w:r>
          </w:p>
        </w:tc>
      </w:tr>
      <w:tr w:rsidR="000B6FC8" w:rsidRPr="009F6FA1" w:rsidTr="00492CC9">
        <w:trPr>
          <w:trHeight w:val="410"/>
          <w:jc w:val="center"/>
        </w:trPr>
        <w:tc>
          <w:tcPr>
            <w:tcW w:w="993" w:type="dxa"/>
            <w:vAlign w:val="center"/>
          </w:tcPr>
          <w:p w:rsidR="000B6FC8" w:rsidRPr="0071103B" w:rsidRDefault="000B6FC8" w:rsidP="00492CC9">
            <w:pPr>
              <w:rPr>
                <w:rFonts w:ascii="Tahoma" w:hAnsi="Tahoma" w:cs="Tahoma"/>
                <w:sz w:val="16"/>
                <w:szCs w:val="16"/>
              </w:rPr>
            </w:pPr>
            <w:r w:rsidRPr="0071103B">
              <w:rPr>
                <w:rFonts w:ascii="Tahoma" w:hAnsi="Tahoma" w:cs="Tahoma"/>
                <w:sz w:val="16"/>
                <w:szCs w:val="16"/>
              </w:rPr>
              <w:t>BUPR</w:t>
            </w:r>
          </w:p>
        </w:tc>
        <w:tc>
          <w:tcPr>
            <w:tcW w:w="1134"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7</w:t>
            </w:r>
          </w:p>
        </w:tc>
        <w:tc>
          <w:tcPr>
            <w:tcW w:w="709"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4,57</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0,53</w:t>
            </w:r>
          </w:p>
        </w:tc>
        <w:tc>
          <w:tcPr>
            <w:tcW w:w="851"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 (0)</w:t>
            </w:r>
          </w:p>
        </w:tc>
        <w:tc>
          <w:tcPr>
            <w:tcW w:w="850"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 (0)</w:t>
            </w:r>
          </w:p>
        </w:tc>
        <w:tc>
          <w:tcPr>
            <w:tcW w:w="992"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0</w:t>
            </w:r>
            <w:r>
              <w:rPr>
                <w:rFonts w:ascii="Tahoma" w:hAnsi="Tahoma" w:cs="Tahoma"/>
                <w:sz w:val="16"/>
                <w:szCs w:val="16"/>
              </w:rPr>
              <w:t xml:space="preserve"> </w:t>
            </w:r>
            <w:r w:rsidRPr="0071103B">
              <w:rPr>
                <w:rFonts w:ascii="Tahoma" w:hAnsi="Tahoma" w:cs="Tahoma"/>
                <w:sz w:val="16"/>
                <w:szCs w:val="16"/>
              </w:rPr>
              <w:t>(0)</w:t>
            </w:r>
          </w:p>
        </w:tc>
        <w:tc>
          <w:tcPr>
            <w:tcW w:w="993" w:type="dxa"/>
            <w:vAlign w:val="center"/>
          </w:tcPr>
          <w:p w:rsidR="000B6FC8" w:rsidRPr="0071103B" w:rsidRDefault="000B6FC8" w:rsidP="00492CC9">
            <w:pPr>
              <w:jc w:val="center"/>
              <w:rPr>
                <w:rFonts w:ascii="Tahoma" w:hAnsi="Tahoma" w:cs="Tahoma"/>
                <w:sz w:val="16"/>
                <w:szCs w:val="16"/>
              </w:rPr>
            </w:pPr>
            <w:r w:rsidRPr="0071103B">
              <w:rPr>
                <w:rFonts w:ascii="Tahoma" w:hAnsi="Tahoma" w:cs="Tahoma"/>
                <w:sz w:val="16"/>
                <w:szCs w:val="16"/>
              </w:rPr>
              <w:t>3</w:t>
            </w:r>
            <w:r>
              <w:rPr>
                <w:rFonts w:ascii="Tahoma" w:hAnsi="Tahoma" w:cs="Tahoma"/>
                <w:sz w:val="16"/>
                <w:szCs w:val="16"/>
              </w:rPr>
              <w:t xml:space="preserve"> </w:t>
            </w:r>
            <w:r w:rsidRPr="0071103B">
              <w:rPr>
                <w:rFonts w:ascii="Tahoma" w:hAnsi="Tahoma" w:cs="Tahoma"/>
                <w:sz w:val="16"/>
                <w:szCs w:val="16"/>
              </w:rPr>
              <w:t>(42,9)</w:t>
            </w:r>
          </w:p>
        </w:tc>
        <w:tc>
          <w:tcPr>
            <w:tcW w:w="992" w:type="dxa"/>
            <w:vAlign w:val="center"/>
          </w:tcPr>
          <w:p w:rsidR="000B6FC8" w:rsidRPr="0071103B" w:rsidRDefault="000B6FC8" w:rsidP="00492CC9">
            <w:pPr>
              <w:rPr>
                <w:rFonts w:ascii="Tahoma" w:hAnsi="Tahoma" w:cs="Tahoma"/>
                <w:sz w:val="16"/>
                <w:szCs w:val="16"/>
              </w:rPr>
            </w:pPr>
            <w:r>
              <w:rPr>
                <w:rFonts w:ascii="Tahoma" w:hAnsi="Tahoma" w:cs="Tahoma"/>
                <w:b/>
                <w:sz w:val="16"/>
                <w:szCs w:val="16"/>
              </w:rPr>
              <w:t xml:space="preserve"> </w:t>
            </w:r>
            <w:r w:rsidRPr="0071103B">
              <w:rPr>
                <w:rFonts w:ascii="Tahoma" w:hAnsi="Tahoma" w:cs="Tahoma"/>
                <w:b/>
                <w:sz w:val="16"/>
                <w:szCs w:val="16"/>
              </w:rPr>
              <w:t>4</w:t>
            </w:r>
            <w:r>
              <w:rPr>
                <w:rFonts w:ascii="Tahoma" w:hAnsi="Tahoma" w:cs="Tahoma"/>
                <w:b/>
                <w:sz w:val="16"/>
                <w:szCs w:val="16"/>
              </w:rPr>
              <w:t xml:space="preserve"> </w:t>
            </w:r>
            <w:r w:rsidRPr="0071103B">
              <w:rPr>
                <w:rFonts w:ascii="Tahoma" w:hAnsi="Tahoma" w:cs="Tahoma"/>
                <w:b/>
                <w:sz w:val="16"/>
                <w:szCs w:val="16"/>
              </w:rPr>
              <w:t>(57,1)</w:t>
            </w:r>
          </w:p>
        </w:tc>
      </w:tr>
    </w:tbl>
    <w:p w:rsidR="000B6FC8" w:rsidRPr="003610D1" w:rsidRDefault="000B6FC8" w:rsidP="000B6FC8">
      <w:pPr>
        <w:spacing w:after="0" w:line="240" w:lineRule="auto"/>
        <w:jc w:val="both"/>
        <w:rPr>
          <w:rFonts w:ascii="Tahoma" w:hAnsi="Tahoma" w:cs="Tahoma"/>
        </w:rPr>
      </w:pPr>
      <w:r w:rsidRPr="009F6FA1">
        <w:rPr>
          <w:rFonts w:ascii="Tahoma" w:hAnsi="Tahoma" w:cs="Tahoma"/>
          <w:sz w:val="18"/>
          <w:szCs w:val="18"/>
        </w:rPr>
        <w:tab/>
      </w:r>
    </w:p>
    <w:p w:rsidR="000B6FC8" w:rsidRDefault="000B6FC8" w:rsidP="000B6FC8">
      <w:pPr>
        <w:spacing w:after="0" w:line="240" w:lineRule="auto"/>
        <w:ind w:firstLine="708"/>
        <w:jc w:val="both"/>
        <w:rPr>
          <w:rFonts w:ascii="Tahoma" w:hAnsi="Tahoma" w:cs="Tahoma"/>
        </w:rPr>
      </w:pPr>
      <w:r w:rsidRPr="00731A84">
        <w:rPr>
          <w:rFonts w:ascii="Tahoma" w:hAnsi="Tahoma" w:cs="Tahoma"/>
        </w:rPr>
        <w:t xml:space="preserve">Numa segunda afirmação − </w:t>
      </w:r>
      <w:r w:rsidRPr="00731A84">
        <w:rPr>
          <w:rFonts w:ascii="Tahoma" w:hAnsi="Tahoma" w:cs="Tahoma"/>
          <w:i/>
        </w:rPr>
        <w:t xml:space="preserve">a actual legislação sobre os direitos de autor é representativa da sociedade da informação − </w:t>
      </w:r>
      <w:r w:rsidRPr="00731A84">
        <w:rPr>
          <w:rFonts w:ascii="Tahoma" w:hAnsi="Tahoma" w:cs="Tahoma"/>
        </w:rPr>
        <w:t xml:space="preserve">tentámos perceber se os respondentes tinham conhecimento da actual legislação sobre direito de autor, se era ou não representativa da sociedade de informação. As respostas à nossa questão </w:t>
      </w:r>
      <w:r>
        <w:rPr>
          <w:rFonts w:ascii="Tahoma" w:hAnsi="Tahoma" w:cs="Tahoma"/>
        </w:rPr>
        <w:t>ficaram compreendida</w:t>
      </w:r>
      <w:r w:rsidRPr="00731A84">
        <w:rPr>
          <w:rFonts w:ascii="Tahoma" w:hAnsi="Tahoma" w:cs="Tahoma"/>
        </w:rPr>
        <w:t>s</w:t>
      </w:r>
      <w:r>
        <w:rPr>
          <w:rFonts w:ascii="Tahoma" w:hAnsi="Tahoma" w:cs="Tahoma"/>
        </w:rPr>
        <w:t xml:space="preserve"> entre o </w:t>
      </w:r>
      <w:r w:rsidRPr="00731A84">
        <w:rPr>
          <w:rFonts w:ascii="Tahoma" w:hAnsi="Tahoma" w:cs="Tahoma"/>
          <w:i/>
        </w:rPr>
        <w:t>discordo</w:t>
      </w:r>
      <w:r>
        <w:rPr>
          <w:rFonts w:ascii="Tahoma" w:hAnsi="Tahoma" w:cs="Tahoma"/>
          <w:i/>
        </w:rPr>
        <w:t xml:space="preserve"> </w:t>
      </w:r>
      <w:r>
        <w:rPr>
          <w:rFonts w:ascii="Tahoma" w:hAnsi="Tahoma" w:cs="Tahoma"/>
        </w:rPr>
        <w:t xml:space="preserve">(BUP) </w:t>
      </w:r>
      <w:r w:rsidRPr="00B34370">
        <w:rPr>
          <w:rFonts w:ascii="Tahoma" w:hAnsi="Tahoma" w:cs="Tahoma"/>
        </w:rPr>
        <w:t>e o</w:t>
      </w:r>
      <w:r>
        <w:rPr>
          <w:rFonts w:ascii="Tahoma" w:hAnsi="Tahoma" w:cs="Tahoma"/>
          <w:i/>
        </w:rPr>
        <w:t xml:space="preserve"> </w:t>
      </w:r>
      <w:r w:rsidRPr="00731A84">
        <w:rPr>
          <w:rFonts w:ascii="Tahoma" w:hAnsi="Tahoma" w:cs="Tahoma"/>
          <w:i/>
        </w:rPr>
        <w:t>nem concordo/nem discordo</w:t>
      </w:r>
      <w:r>
        <w:rPr>
          <w:rFonts w:ascii="Tahoma" w:hAnsi="Tahoma" w:cs="Tahoma"/>
          <w:i/>
        </w:rPr>
        <w:t xml:space="preserve"> </w:t>
      </w:r>
      <w:r>
        <w:rPr>
          <w:rFonts w:ascii="Tahoma" w:hAnsi="Tahoma" w:cs="Tahoma"/>
        </w:rPr>
        <w:t>(BUPR).</w:t>
      </w: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 xml:space="preserve">A maior parte dos inquiridos </w:t>
      </w:r>
      <w:r>
        <w:rPr>
          <w:rFonts w:ascii="Tahoma" w:hAnsi="Tahoma" w:cs="Tahoma"/>
        </w:rPr>
        <w:t xml:space="preserve">das BUP </w:t>
      </w:r>
      <w:r w:rsidRPr="00731A84">
        <w:rPr>
          <w:rFonts w:ascii="Tahoma" w:hAnsi="Tahoma" w:cs="Tahoma"/>
        </w:rPr>
        <w:t xml:space="preserve">respondeu que </w:t>
      </w:r>
      <w:r w:rsidRPr="00731A84">
        <w:rPr>
          <w:rFonts w:ascii="Tahoma" w:hAnsi="Tahoma" w:cs="Tahoma"/>
          <w:i/>
        </w:rPr>
        <w:t>nem</w:t>
      </w:r>
      <w:r w:rsidRPr="00731A84">
        <w:rPr>
          <w:rFonts w:ascii="Tahoma" w:hAnsi="Tahoma" w:cs="Tahoma"/>
        </w:rPr>
        <w:t xml:space="preserve"> </w:t>
      </w:r>
      <w:r w:rsidRPr="00731A84">
        <w:rPr>
          <w:rFonts w:ascii="Tahoma" w:hAnsi="Tahoma" w:cs="Tahoma"/>
          <w:i/>
        </w:rPr>
        <w:t>concordava/nem discordava</w:t>
      </w:r>
      <w:r w:rsidRPr="00731A84">
        <w:rPr>
          <w:rFonts w:ascii="Tahoma" w:hAnsi="Tahoma" w:cs="Tahoma"/>
        </w:rPr>
        <w:t xml:space="preserve">, o que </w:t>
      </w:r>
      <w:r>
        <w:rPr>
          <w:rFonts w:ascii="Tahoma" w:hAnsi="Tahoma" w:cs="Tahoma"/>
        </w:rPr>
        <w:t xml:space="preserve">pode </w:t>
      </w:r>
      <w:r w:rsidRPr="00731A84">
        <w:rPr>
          <w:rFonts w:ascii="Tahoma" w:hAnsi="Tahoma" w:cs="Tahoma"/>
        </w:rPr>
        <w:t>significa</w:t>
      </w:r>
      <w:r>
        <w:rPr>
          <w:rFonts w:ascii="Tahoma" w:hAnsi="Tahoma" w:cs="Tahoma"/>
        </w:rPr>
        <w:t>r</w:t>
      </w:r>
      <w:r w:rsidRPr="00731A84">
        <w:rPr>
          <w:rFonts w:ascii="Tahoma" w:hAnsi="Tahoma" w:cs="Tahoma"/>
        </w:rPr>
        <w:t xml:space="preserve"> que não tem opinião formada sobre o assunto, talvez por falta de conhecimen</w:t>
      </w:r>
      <w:r>
        <w:rPr>
          <w:rFonts w:ascii="Tahoma" w:hAnsi="Tahoma" w:cs="Tahoma"/>
        </w:rPr>
        <w:t>tos sobre a referida legislação.</w:t>
      </w:r>
    </w:p>
    <w:p w:rsidR="000B6FC8" w:rsidRPr="009E5D7F"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sz w:val="16"/>
          <w:szCs w:val="16"/>
        </w:rPr>
      </w:pPr>
      <w:r w:rsidRPr="009F6FA1">
        <w:rPr>
          <w:rFonts w:ascii="Tahoma" w:hAnsi="Tahoma" w:cs="Tahoma"/>
          <w:sz w:val="16"/>
          <w:szCs w:val="16"/>
        </w:rPr>
        <w:t xml:space="preserve">Tabela 3: Tipologia da biblioteca e ‘A actual legislação sobre os DA é representativa da sociedade da informação’ </w:t>
      </w:r>
    </w:p>
    <w:p w:rsidR="000B6FC8" w:rsidRPr="009F6FA1" w:rsidRDefault="000B6FC8" w:rsidP="000B6FC8">
      <w:pPr>
        <w:spacing w:after="120" w:line="240" w:lineRule="auto"/>
        <w:jc w:val="center"/>
        <w:rPr>
          <w:rFonts w:ascii="Tahoma" w:hAnsi="Tahoma" w:cs="Tahoma"/>
          <w:sz w:val="16"/>
          <w:szCs w:val="16"/>
        </w:rPr>
      </w:pPr>
      <w:r w:rsidRPr="009F6FA1">
        <w:rPr>
          <w:rFonts w:ascii="Tahoma" w:hAnsi="Tahoma" w:cs="Tahoma"/>
          <w:sz w:val="16"/>
          <w:szCs w:val="16"/>
        </w:rPr>
        <w:t>(1= Discordo totalmente … 5= Concordo totalmente)</w:t>
      </w:r>
    </w:p>
    <w:tbl>
      <w:tblPr>
        <w:tblStyle w:val="TabelacomGrelha"/>
        <w:tblW w:w="8363" w:type="dxa"/>
        <w:jc w:val="center"/>
        <w:tblLayout w:type="fixed"/>
        <w:tblLook w:val="04A0" w:firstRow="1" w:lastRow="0" w:firstColumn="1" w:lastColumn="0" w:noHBand="0" w:noVBand="1"/>
      </w:tblPr>
      <w:tblGrid>
        <w:gridCol w:w="992"/>
        <w:gridCol w:w="1134"/>
        <w:gridCol w:w="851"/>
        <w:gridCol w:w="850"/>
        <w:gridCol w:w="851"/>
        <w:gridCol w:w="992"/>
        <w:gridCol w:w="992"/>
        <w:gridCol w:w="851"/>
        <w:gridCol w:w="850"/>
      </w:tblGrid>
      <w:tr w:rsidR="000B6FC8" w:rsidRPr="00731A84" w:rsidTr="00492CC9">
        <w:trPr>
          <w:trHeight w:val="388"/>
          <w:jc w:val="center"/>
        </w:trPr>
        <w:tc>
          <w:tcPr>
            <w:tcW w:w="8363" w:type="dxa"/>
            <w:gridSpan w:val="9"/>
            <w:vAlign w:val="center"/>
          </w:tcPr>
          <w:p w:rsidR="000B6FC8" w:rsidRPr="00DF2EEA" w:rsidRDefault="000B6FC8" w:rsidP="00492CC9">
            <w:pPr>
              <w:jc w:val="center"/>
              <w:rPr>
                <w:rFonts w:ascii="Tahoma" w:hAnsi="Tahoma" w:cs="Tahoma"/>
                <w:b/>
                <w:sz w:val="16"/>
                <w:szCs w:val="16"/>
              </w:rPr>
            </w:pPr>
            <w:r w:rsidRPr="00DF2EEA">
              <w:rPr>
                <w:rFonts w:ascii="Tahoma" w:hAnsi="Tahoma" w:cs="Tahoma"/>
                <w:b/>
                <w:sz w:val="16"/>
                <w:szCs w:val="16"/>
              </w:rPr>
              <w:t>A actual legislação sobre os DA é representativa da sociedade da informação</w:t>
            </w:r>
          </w:p>
        </w:tc>
      </w:tr>
      <w:tr w:rsidR="000B6FC8" w:rsidRPr="00BC14AF" w:rsidTr="00492CC9">
        <w:trPr>
          <w:trHeight w:val="280"/>
          <w:jc w:val="center"/>
        </w:trPr>
        <w:tc>
          <w:tcPr>
            <w:tcW w:w="992" w:type="dxa"/>
            <w:vAlign w:val="center"/>
          </w:tcPr>
          <w:p w:rsidR="000B6FC8" w:rsidRPr="00BC14AF" w:rsidRDefault="000B6FC8" w:rsidP="00492CC9">
            <w:pPr>
              <w:rPr>
                <w:rFonts w:ascii="Tahoma" w:hAnsi="Tahoma" w:cs="Tahoma"/>
                <w:b/>
                <w:sz w:val="16"/>
                <w:szCs w:val="16"/>
              </w:rPr>
            </w:pPr>
            <w:r w:rsidRPr="00BC14AF">
              <w:rPr>
                <w:rFonts w:ascii="Tahoma" w:hAnsi="Tahoma" w:cs="Tahoma"/>
                <w:b/>
                <w:sz w:val="16"/>
                <w:szCs w:val="16"/>
              </w:rPr>
              <w:t>Tipologia</w:t>
            </w:r>
          </w:p>
        </w:tc>
        <w:tc>
          <w:tcPr>
            <w:tcW w:w="1134"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Frequência</w:t>
            </w:r>
          </w:p>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N</w:t>
            </w:r>
          </w:p>
        </w:tc>
        <w:tc>
          <w:tcPr>
            <w:tcW w:w="851"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Média</w:t>
            </w:r>
          </w:p>
        </w:tc>
        <w:tc>
          <w:tcPr>
            <w:tcW w:w="850" w:type="dxa"/>
            <w:vAlign w:val="center"/>
          </w:tcPr>
          <w:p w:rsidR="000B6FC8" w:rsidRPr="00BC14AF" w:rsidRDefault="000B6FC8" w:rsidP="00492CC9">
            <w:pPr>
              <w:rPr>
                <w:rFonts w:ascii="Tahoma" w:hAnsi="Tahoma" w:cs="Tahoma"/>
                <w:b/>
                <w:sz w:val="16"/>
                <w:szCs w:val="16"/>
              </w:rPr>
            </w:pPr>
            <w:r w:rsidRPr="00BC14AF">
              <w:rPr>
                <w:rFonts w:ascii="Tahoma" w:hAnsi="Tahoma" w:cs="Tahoma"/>
                <w:b/>
                <w:sz w:val="16"/>
                <w:szCs w:val="16"/>
              </w:rPr>
              <w:t>Desvio-padrão</w:t>
            </w:r>
          </w:p>
        </w:tc>
        <w:tc>
          <w:tcPr>
            <w:tcW w:w="851"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1</w:t>
            </w:r>
          </w:p>
          <w:p w:rsidR="000B6FC8" w:rsidRPr="00BC14AF" w:rsidRDefault="000B6FC8" w:rsidP="00492CC9">
            <w:pPr>
              <w:rPr>
                <w:rFonts w:ascii="Tahoma" w:hAnsi="Tahoma" w:cs="Tahoma"/>
                <w:b/>
                <w:sz w:val="16"/>
                <w:szCs w:val="16"/>
              </w:rPr>
            </w:pPr>
            <w:r w:rsidRPr="00BC14AF">
              <w:rPr>
                <w:rFonts w:ascii="Tahoma" w:hAnsi="Tahoma" w:cs="Tahoma"/>
                <w:b/>
                <w:sz w:val="16"/>
                <w:szCs w:val="16"/>
              </w:rPr>
              <w:t>N</w:t>
            </w:r>
            <w:r>
              <w:rPr>
                <w:rFonts w:ascii="Tahoma" w:hAnsi="Tahoma" w:cs="Tahoma"/>
                <w:b/>
                <w:sz w:val="16"/>
                <w:szCs w:val="16"/>
              </w:rPr>
              <w:t xml:space="preserve"> (</w:t>
            </w:r>
            <w:r w:rsidRPr="00BC14AF">
              <w:rPr>
                <w:rFonts w:ascii="Tahoma" w:hAnsi="Tahoma" w:cs="Tahoma"/>
                <w:b/>
                <w:sz w:val="16"/>
                <w:szCs w:val="16"/>
              </w:rPr>
              <w:t>%)</w:t>
            </w:r>
          </w:p>
        </w:tc>
        <w:tc>
          <w:tcPr>
            <w:tcW w:w="992"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2</w:t>
            </w:r>
          </w:p>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N</w:t>
            </w:r>
            <w:r>
              <w:rPr>
                <w:rFonts w:ascii="Tahoma" w:hAnsi="Tahoma" w:cs="Tahoma"/>
                <w:b/>
                <w:sz w:val="16"/>
                <w:szCs w:val="16"/>
              </w:rPr>
              <w:t xml:space="preserve"> </w:t>
            </w:r>
            <w:r w:rsidRPr="00BC14AF">
              <w:rPr>
                <w:rFonts w:ascii="Tahoma" w:hAnsi="Tahoma" w:cs="Tahoma"/>
                <w:b/>
                <w:sz w:val="16"/>
                <w:szCs w:val="16"/>
              </w:rPr>
              <w:t>(%)</w:t>
            </w:r>
          </w:p>
        </w:tc>
        <w:tc>
          <w:tcPr>
            <w:tcW w:w="992"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3</w:t>
            </w:r>
          </w:p>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N</w:t>
            </w:r>
            <w:r>
              <w:rPr>
                <w:rFonts w:ascii="Tahoma" w:hAnsi="Tahoma" w:cs="Tahoma"/>
                <w:b/>
                <w:sz w:val="16"/>
                <w:szCs w:val="16"/>
              </w:rPr>
              <w:t xml:space="preserve"> </w:t>
            </w:r>
            <w:r w:rsidRPr="00BC14AF">
              <w:rPr>
                <w:rFonts w:ascii="Tahoma" w:hAnsi="Tahoma" w:cs="Tahoma"/>
                <w:b/>
                <w:sz w:val="16"/>
                <w:szCs w:val="16"/>
              </w:rPr>
              <w:t>(%)</w:t>
            </w:r>
          </w:p>
        </w:tc>
        <w:tc>
          <w:tcPr>
            <w:tcW w:w="851"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4</w:t>
            </w:r>
          </w:p>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N</w:t>
            </w:r>
            <w:r>
              <w:rPr>
                <w:rFonts w:ascii="Tahoma" w:hAnsi="Tahoma" w:cs="Tahoma"/>
                <w:b/>
                <w:sz w:val="16"/>
                <w:szCs w:val="16"/>
              </w:rPr>
              <w:t xml:space="preserve"> </w:t>
            </w:r>
            <w:r w:rsidRPr="00BC14AF">
              <w:rPr>
                <w:rFonts w:ascii="Tahoma" w:hAnsi="Tahoma" w:cs="Tahoma"/>
                <w:b/>
                <w:sz w:val="16"/>
                <w:szCs w:val="16"/>
              </w:rPr>
              <w:t>(%)</w:t>
            </w:r>
          </w:p>
        </w:tc>
        <w:tc>
          <w:tcPr>
            <w:tcW w:w="850" w:type="dxa"/>
            <w:vAlign w:val="center"/>
          </w:tcPr>
          <w:p w:rsidR="000B6FC8" w:rsidRPr="00BC14AF" w:rsidRDefault="000B6FC8" w:rsidP="00492CC9">
            <w:pPr>
              <w:jc w:val="center"/>
              <w:rPr>
                <w:rFonts w:ascii="Tahoma" w:hAnsi="Tahoma" w:cs="Tahoma"/>
                <w:b/>
                <w:sz w:val="16"/>
                <w:szCs w:val="16"/>
              </w:rPr>
            </w:pPr>
            <w:r w:rsidRPr="00BC14AF">
              <w:rPr>
                <w:rFonts w:ascii="Tahoma" w:hAnsi="Tahoma" w:cs="Tahoma"/>
                <w:b/>
                <w:sz w:val="16"/>
                <w:szCs w:val="16"/>
              </w:rPr>
              <w:t>5</w:t>
            </w:r>
          </w:p>
          <w:p w:rsidR="000B6FC8" w:rsidRPr="00BC14AF" w:rsidRDefault="000B6FC8" w:rsidP="00492CC9">
            <w:pPr>
              <w:rPr>
                <w:rFonts w:ascii="Tahoma" w:hAnsi="Tahoma" w:cs="Tahoma"/>
                <w:b/>
                <w:sz w:val="16"/>
                <w:szCs w:val="16"/>
              </w:rPr>
            </w:pPr>
            <w:r w:rsidRPr="00BC14AF">
              <w:rPr>
                <w:rFonts w:ascii="Tahoma" w:hAnsi="Tahoma" w:cs="Tahoma"/>
                <w:b/>
                <w:sz w:val="16"/>
                <w:szCs w:val="16"/>
              </w:rPr>
              <w:t>N</w:t>
            </w:r>
            <w:r>
              <w:rPr>
                <w:rFonts w:ascii="Tahoma" w:hAnsi="Tahoma" w:cs="Tahoma"/>
                <w:b/>
                <w:sz w:val="16"/>
                <w:szCs w:val="16"/>
              </w:rPr>
              <w:t xml:space="preserve"> </w:t>
            </w:r>
            <w:r w:rsidRPr="00BC14AF">
              <w:rPr>
                <w:rFonts w:ascii="Tahoma" w:hAnsi="Tahoma" w:cs="Tahoma"/>
                <w:b/>
                <w:sz w:val="16"/>
                <w:szCs w:val="16"/>
              </w:rPr>
              <w:t>(%)</w:t>
            </w:r>
          </w:p>
        </w:tc>
      </w:tr>
      <w:tr w:rsidR="000B6FC8" w:rsidRPr="00BC14AF" w:rsidTr="00492CC9">
        <w:trPr>
          <w:trHeight w:val="450"/>
          <w:jc w:val="center"/>
        </w:trPr>
        <w:tc>
          <w:tcPr>
            <w:tcW w:w="992" w:type="dxa"/>
            <w:vAlign w:val="center"/>
          </w:tcPr>
          <w:p w:rsidR="000B6FC8" w:rsidRPr="00BC14AF" w:rsidRDefault="000B6FC8" w:rsidP="00492CC9">
            <w:pPr>
              <w:rPr>
                <w:rFonts w:ascii="Tahoma" w:hAnsi="Tahoma" w:cs="Tahoma"/>
                <w:sz w:val="16"/>
                <w:szCs w:val="16"/>
              </w:rPr>
            </w:pPr>
            <w:r w:rsidRPr="00BC14AF">
              <w:rPr>
                <w:rFonts w:ascii="Tahoma" w:hAnsi="Tahoma" w:cs="Tahoma"/>
                <w:sz w:val="16"/>
                <w:szCs w:val="16"/>
              </w:rPr>
              <w:t>BUP</w:t>
            </w:r>
          </w:p>
        </w:tc>
        <w:tc>
          <w:tcPr>
            <w:tcW w:w="1134"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45</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2,89</w:t>
            </w:r>
          </w:p>
        </w:tc>
        <w:tc>
          <w:tcPr>
            <w:tcW w:w="850"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0,96</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5</w:t>
            </w:r>
            <w:r>
              <w:rPr>
                <w:rFonts w:ascii="Tahoma" w:hAnsi="Tahoma" w:cs="Tahoma"/>
                <w:sz w:val="16"/>
                <w:szCs w:val="16"/>
              </w:rPr>
              <w:t xml:space="preserve"> </w:t>
            </w:r>
            <w:r w:rsidRPr="00BC14AF">
              <w:rPr>
                <w:rFonts w:ascii="Tahoma" w:hAnsi="Tahoma" w:cs="Tahoma"/>
                <w:sz w:val="16"/>
                <w:szCs w:val="16"/>
              </w:rPr>
              <w:t>(11,1)</w:t>
            </w:r>
          </w:p>
        </w:tc>
        <w:tc>
          <w:tcPr>
            <w:tcW w:w="992" w:type="dxa"/>
            <w:vAlign w:val="center"/>
          </w:tcPr>
          <w:p w:rsidR="000B6FC8" w:rsidRPr="00BC14AF" w:rsidRDefault="000B6FC8" w:rsidP="00492CC9">
            <w:pPr>
              <w:rPr>
                <w:rFonts w:ascii="Tahoma" w:hAnsi="Tahoma" w:cs="Tahoma"/>
                <w:sz w:val="16"/>
                <w:szCs w:val="16"/>
              </w:rPr>
            </w:pPr>
            <w:r w:rsidRPr="00BC14AF">
              <w:rPr>
                <w:rFonts w:ascii="Tahoma" w:hAnsi="Tahoma" w:cs="Tahoma"/>
                <w:sz w:val="16"/>
                <w:szCs w:val="16"/>
              </w:rPr>
              <w:t>6</w:t>
            </w:r>
            <w:r>
              <w:rPr>
                <w:rFonts w:ascii="Tahoma" w:hAnsi="Tahoma" w:cs="Tahoma"/>
                <w:sz w:val="16"/>
                <w:szCs w:val="16"/>
              </w:rPr>
              <w:t xml:space="preserve"> </w:t>
            </w:r>
            <w:r w:rsidRPr="00BC14AF">
              <w:rPr>
                <w:rFonts w:ascii="Tahoma" w:hAnsi="Tahoma" w:cs="Tahoma"/>
                <w:sz w:val="16"/>
                <w:szCs w:val="16"/>
              </w:rPr>
              <w:t>(13,3)</w:t>
            </w:r>
          </w:p>
        </w:tc>
        <w:tc>
          <w:tcPr>
            <w:tcW w:w="992" w:type="dxa"/>
            <w:vAlign w:val="center"/>
          </w:tcPr>
          <w:p w:rsidR="000B6FC8" w:rsidRPr="00BC14AF" w:rsidRDefault="000B6FC8" w:rsidP="00492CC9">
            <w:pPr>
              <w:rPr>
                <w:rFonts w:ascii="Tahoma" w:hAnsi="Tahoma" w:cs="Tahoma"/>
                <w:sz w:val="16"/>
                <w:szCs w:val="16"/>
              </w:rPr>
            </w:pPr>
            <w:r w:rsidRPr="00BC14AF">
              <w:rPr>
                <w:rFonts w:ascii="Tahoma" w:hAnsi="Tahoma" w:cs="Tahoma"/>
                <w:b/>
                <w:sz w:val="16"/>
                <w:szCs w:val="16"/>
              </w:rPr>
              <w:t>25</w:t>
            </w:r>
            <w:r>
              <w:rPr>
                <w:rFonts w:ascii="Tahoma" w:hAnsi="Tahoma" w:cs="Tahoma"/>
                <w:b/>
                <w:sz w:val="16"/>
                <w:szCs w:val="16"/>
              </w:rPr>
              <w:t xml:space="preserve"> </w:t>
            </w:r>
            <w:r w:rsidRPr="00BC14AF">
              <w:rPr>
                <w:rFonts w:ascii="Tahoma" w:hAnsi="Tahoma" w:cs="Tahoma"/>
                <w:b/>
                <w:sz w:val="16"/>
                <w:szCs w:val="16"/>
              </w:rPr>
              <w:t>(55,6)</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7</w:t>
            </w:r>
            <w:r>
              <w:rPr>
                <w:rFonts w:ascii="Tahoma" w:hAnsi="Tahoma" w:cs="Tahoma"/>
                <w:sz w:val="16"/>
                <w:szCs w:val="16"/>
              </w:rPr>
              <w:t xml:space="preserve"> </w:t>
            </w:r>
            <w:r w:rsidRPr="00BC14AF">
              <w:rPr>
                <w:rFonts w:ascii="Tahoma" w:hAnsi="Tahoma" w:cs="Tahoma"/>
                <w:sz w:val="16"/>
                <w:szCs w:val="16"/>
              </w:rPr>
              <w:t>(15,6)</w:t>
            </w:r>
          </w:p>
        </w:tc>
        <w:tc>
          <w:tcPr>
            <w:tcW w:w="850"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2</w:t>
            </w:r>
            <w:r>
              <w:rPr>
                <w:rFonts w:ascii="Tahoma" w:hAnsi="Tahoma" w:cs="Tahoma"/>
                <w:sz w:val="16"/>
                <w:szCs w:val="16"/>
              </w:rPr>
              <w:t xml:space="preserve"> </w:t>
            </w:r>
            <w:r w:rsidRPr="00BC14AF">
              <w:rPr>
                <w:rFonts w:ascii="Tahoma" w:hAnsi="Tahoma" w:cs="Tahoma"/>
                <w:sz w:val="16"/>
                <w:szCs w:val="16"/>
              </w:rPr>
              <w:t>(4,4)</w:t>
            </w:r>
          </w:p>
        </w:tc>
      </w:tr>
      <w:tr w:rsidR="000B6FC8" w:rsidRPr="00BC14AF" w:rsidTr="00492CC9">
        <w:trPr>
          <w:trHeight w:val="414"/>
          <w:jc w:val="center"/>
        </w:trPr>
        <w:tc>
          <w:tcPr>
            <w:tcW w:w="992" w:type="dxa"/>
            <w:vAlign w:val="center"/>
          </w:tcPr>
          <w:p w:rsidR="000B6FC8" w:rsidRPr="00BC14AF" w:rsidRDefault="000B6FC8" w:rsidP="00492CC9">
            <w:pPr>
              <w:rPr>
                <w:rFonts w:ascii="Tahoma" w:hAnsi="Tahoma" w:cs="Tahoma"/>
                <w:sz w:val="16"/>
                <w:szCs w:val="16"/>
              </w:rPr>
            </w:pPr>
            <w:r w:rsidRPr="00BC14AF">
              <w:rPr>
                <w:rFonts w:ascii="Tahoma" w:hAnsi="Tahoma" w:cs="Tahoma"/>
                <w:sz w:val="16"/>
                <w:szCs w:val="16"/>
              </w:rPr>
              <w:t>BUPR</w:t>
            </w:r>
          </w:p>
        </w:tc>
        <w:tc>
          <w:tcPr>
            <w:tcW w:w="1134"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7</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2,86</w:t>
            </w:r>
          </w:p>
        </w:tc>
        <w:tc>
          <w:tcPr>
            <w:tcW w:w="850"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0,9</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0</w:t>
            </w:r>
            <w:r>
              <w:rPr>
                <w:rFonts w:ascii="Tahoma" w:hAnsi="Tahoma" w:cs="Tahoma"/>
                <w:sz w:val="16"/>
                <w:szCs w:val="16"/>
              </w:rPr>
              <w:t xml:space="preserve"> </w:t>
            </w:r>
            <w:r w:rsidRPr="00BC14AF">
              <w:rPr>
                <w:rFonts w:ascii="Tahoma" w:hAnsi="Tahoma" w:cs="Tahoma"/>
                <w:sz w:val="16"/>
                <w:szCs w:val="16"/>
              </w:rPr>
              <w:t>(0)</w:t>
            </w:r>
          </w:p>
        </w:tc>
        <w:tc>
          <w:tcPr>
            <w:tcW w:w="992" w:type="dxa"/>
            <w:vAlign w:val="center"/>
          </w:tcPr>
          <w:p w:rsidR="000B6FC8" w:rsidRPr="00BC14AF" w:rsidRDefault="000B6FC8" w:rsidP="00492CC9">
            <w:pPr>
              <w:rPr>
                <w:rFonts w:ascii="Tahoma" w:hAnsi="Tahoma" w:cs="Tahoma"/>
                <w:sz w:val="16"/>
                <w:szCs w:val="16"/>
              </w:rPr>
            </w:pPr>
            <w:r w:rsidRPr="00BC14AF">
              <w:rPr>
                <w:rFonts w:ascii="Tahoma" w:hAnsi="Tahoma" w:cs="Tahoma"/>
                <w:b/>
                <w:sz w:val="16"/>
                <w:szCs w:val="16"/>
              </w:rPr>
              <w:t>3</w:t>
            </w:r>
            <w:r>
              <w:rPr>
                <w:rFonts w:ascii="Tahoma" w:hAnsi="Tahoma" w:cs="Tahoma"/>
                <w:b/>
                <w:sz w:val="16"/>
                <w:szCs w:val="16"/>
              </w:rPr>
              <w:t xml:space="preserve"> (</w:t>
            </w:r>
            <w:r w:rsidRPr="00BC14AF">
              <w:rPr>
                <w:rFonts w:ascii="Tahoma" w:hAnsi="Tahoma" w:cs="Tahoma"/>
                <w:b/>
                <w:sz w:val="16"/>
                <w:szCs w:val="16"/>
              </w:rPr>
              <w:t>42,9)</w:t>
            </w:r>
          </w:p>
        </w:tc>
        <w:tc>
          <w:tcPr>
            <w:tcW w:w="992"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2</w:t>
            </w:r>
            <w:r>
              <w:rPr>
                <w:rFonts w:ascii="Tahoma" w:hAnsi="Tahoma" w:cs="Tahoma"/>
                <w:sz w:val="16"/>
                <w:szCs w:val="16"/>
              </w:rPr>
              <w:t xml:space="preserve"> </w:t>
            </w:r>
            <w:r w:rsidRPr="00BC14AF">
              <w:rPr>
                <w:rFonts w:ascii="Tahoma" w:hAnsi="Tahoma" w:cs="Tahoma"/>
                <w:sz w:val="16"/>
                <w:szCs w:val="16"/>
              </w:rPr>
              <w:t>(28,6)</w:t>
            </w:r>
          </w:p>
        </w:tc>
        <w:tc>
          <w:tcPr>
            <w:tcW w:w="851"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2</w:t>
            </w:r>
            <w:r>
              <w:rPr>
                <w:rFonts w:ascii="Tahoma" w:hAnsi="Tahoma" w:cs="Tahoma"/>
                <w:sz w:val="16"/>
                <w:szCs w:val="16"/>
              </w:rPr>
              <w:t xml:space="preserve"> </w:t>
            </w:r>
            <w:r w:rsidRPr="00BC14AF">
              <w:rPr>
                <w:rFonts w:ascii="Tahoma" w:hAnsi="Tahoma" w:cs="Tahoma"/>
                <w:sz w:val="16"/>
                <w:szCs w:val="16"/>
              </w:rPr>
              <w:t>(28,6)</w:t>
            </w:r>
          </w:p>
        </w:tc>
        <w:tc>
          <w:tcPr>
            <w:tcW w:w="850" w:type="dxa"/>
            <w:vAlign w:val="center"/>
          </w:tcPr>
          <w:p w:rsidR="000B6FC8" w:rsidRPr="00BC14AF" w:rsidRDefault="000B6FC8" w:rsidP="00492CC9">
            <w:pPr>
              <w:jc w:val="center"/>
              <w:rPr>
                <w:rFonts w:ascii="Tahoma" w:hAnsi="Tahoma" w:cs="Tahoma"/>
                <w:sz w:val="16"/>
                <w:szCs w:val="16"/>
              </w:rPr>
            </w:pPr>
            <w:r w:rsidRPr="00BC14AF">
              <w:rPr>
                <w:rFonts w:ascii="Tahoma" w:hAnsi="Tahoma" w:cs="Tahoma"/>
                <w:sz w:val="16"/>
                <w:szCs w:val="16"/>
              </w:rPr>
              <w:t>0</w:t>
            </w:r>
            <w:r>
              <w:rPr>
                <w:rFonts w:ascii="Tahoma" w:hAnsi="Tahoma" w:cs="Tahoma"/>
                <w:sz w:val="16"/>
                <w:szCs w:val="16"/>
              </w:rPr>
              <w:t xml:space="preserve"> </w:t>
            </w:r>
            <w:r w:rsidRPr="00BC14AF">
              <w:rPr>
                <w:rFonts w:ascii="Tahoma" w:hAnsi="Tahoma" w:cs="Tahoma"/>
                <w:sz w:val="16"/>
                <w:szCs w:val="16"/>
              </w:rPr>
              <w:t>(0)</w:t>
            </w:r>
          </w:p>
        </w:tc>
      </w:tr>
    </w:tbl>
    <w:p w:rsidR="000B6FC8" w:rsidRDefault="000B6FC8" w:rsidP="000B6FC8">
      <w:pPr>
        <w:spacing w:after="0" w:line="240" w:lineRule="auto"/>
        <w:jc w:val="both"/>
        <w:rPr>
          <w:rFonts w:ascii="Tahoma" w:hAnsi="Tahoma" w:cs="Tahoma"/>
        </w:rPr>
      </w:pP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 xml:space="preserve">Na terceira afirmação − </w:t>
      </w:r>
      <w:r w:rsidRPr="00731A84">
        <w:rPr>
          <w:rFonts w:ascii="Tahoma" w:hAnsi="Tahoma" w:cs="Tahoma"/>
          <w:i/>
        </w:rPr>
        <w:t xml:space="preserve">o papel desempenhado pelas bibliotecas como ponto de acesso para a informação é reconhecido pelas novas leis de direito de autor </w:t>
      </w:r>
      <w:r w:rsidRPr="00731A84">
        <w:rPr>
          <w:rFonts w:ascii="Tahoma" w:hAnsi="Tahoma" w:cs="Tahoma"/>
        </w:rPr>
        <w:t xml:space="preserve">− o resultado foi idêntico: a grande maioria escolheu o </w:t>
      </w:r>
      <w:r w:rsidRPr="00731A84">
        <w:rPr>
          <w:rFonts w:ascii="Tahoma" w:hAnsi="Tahoma" w:cs="Tahoma"/>
          <w:i/>
        </w:rPr>
        <w:t>nem</w:t>
      </w:r>
      <w:r w:rsidRPr="00731A84">
        <w:rPr>
          <w:rFonts w:ascii="Tahoma" w:hAnsi="Tahoma" w:cs="Tahoma"/>
        </w:rPr>
        <w:t xml:space="preserve"> </w:t>
      </w:r>
      <w:r w:rsidRPr="00731A84">
        <w:rPr>
          <w:rFonts w:ascii="Tahoma" w:hAnsi="Tahoma" w:cs="Tahoma"/>
          <w:i/>
        </w:rPr>
        <w:t>concordo/nem discordo</w:t>
      </w:r>
      <w:r>
        <w:rPr>
          <w:rFonts w:ascii="Tahoma" w:hAnsi="Tahoma" w:cs="Tahoma"/>
          <w:i/>
        </w:rPr>
        <w:t xml:space="preserve"> </w:t>
      </w:r>
      <w:r w:rsidRPr="006871C0">
        <w:rPr>
          <w:rFonts w:ascii="Tahoma" w:hAnsi="Tahoma" w:cs="Tahoma"/>
        </w:rPr>
        <w:t>(</w:t>
      </w:r>
      <w:r>
        <w:rPr>
          <w:rFonts w:ascii="Tahoma" w:hAnsi="Tahoma" w:cs="Tahoma"/>
        </w:rPr>
        <w:t>BUP e BUPR)</w:t>
      </w:r>
      <w:r w:rsidRPr="006871C0">
        <w:rPr>
          <w:rFonts w:ascii="Tahoma" w:hAnsi="Tahoma" w:cs="Tahoma"/>
        </w:rPr>
        <w:t>.</w:t>
      </w:r>
      <w:r w:rsidRPr="00731A84">
        <w:rPr>
          <w:rFonts w:ascii="Tahoma" w:hAnsi="Tahoma" w:cs="Tahoma"/>
        </w:rPr>
        <w:tab/>
      </w:r>
      <w:r>
        <w:rPr>
          <w:rFonts w:ascii="Tahoma" w:hAnsi="Tahoma" w:cs="Tahoma"/>
        </w:rPr>
        <w:t xml:space="preserve"> Verificamos o </w:t>
      </w:r>
      <w:r w:rsidRPr="00731A84">
        <w:rPr>
          <w:rFonts w:ascii="Tahoma" w:hAnsi="Tahoma" w:cs="Tahoma"/>
        </w:rPr>
        <w:t>domínio da posição neutra</w:t>
      </w:r>
      <w:r>
        <w:rPr>
          <w:rFonts w:ascii="Tahoma" w:hAnsi="Tahoma" w:cs="Tahoma"/>
        </w:rPr>
        <w:t xml:space="preserve">, uma </w:t>
      </w:r>
      <w:r w:rsidRPr="00731A84">
        <w:rPr>
          <w:rFonts w:ascii="Tahoma" w:hAnsi="Tahoma" w:cs="Tahoma"/>
        </w:rPr>
        <w:t>situação de não compromisso</w:t>
      </w:r>
      <w:r>
        <w:rPr>
          <w:rFonts w:ascii="Tahoma" w:hAnsi="Tahoma" w:cs="Tahoma"/>
        </w:rPr>
        <w:t xml:space="preserve"> e a continuação para uma falta de domínio sobre </w:t>
      </w:r>
      <w:r w:rsidRPr="00731A84">
        <w:rPr>
          <w:rFonts w:ascii="Tahoma" w:hAnsi="Tahoma" w:cs="Tahoma"/>
        </w:rPr>
        <w:t>as questões sobre o direito de autor.</w:t>
      </w:r>
    </w:p>
    <w:p w:rsidR="000B6FC8" w:rsidRPr="00CE612B" w:rsidRDefault="000B6FC8" w:rsidP="000B6FC8">
      <w:pPr>
        <w:spacing w:after="0" w:line="240" w:lineRule="auto"/>
        <w:jc w:val="center"/>
        <w:rPr>
          <w:rFonts w:ascii="Tahoma" w:hAnsi="Tahoma" w:cs="Tahoma"/>
        </w:rPr>
      </w:pPr>
    </w:p>
    <w:p w:rsidR="000B6FC8" w:rsidRPr="009F6FA1" w:rsidRDefault="000B6FC8" w:rsidP="000B6FC8">
      <w:pPr>
        <w:spacing w:after="120" w:line="240" w:lineRule="auto"/>
        <w:jc w:val="center"/>
        <w:rPr>
          <w:rFonts w:ascii="Tahoma" w:hAnsi="Tahoma" w:cs="Tahoma"/>
          <w:sz w:val="16"/>
          <w:szCs w:val="16"/>
        </w:rPr>
      </w:pPr>
      <w:r w:rsidRPr="009F6FA1">
        <w:rPr>
          <w:rFonts w:ascii="Tahoma" w:hAnsi="Tahoma" w:cs="Tahoma"/>
          <w:sz w:val="16"/>
          <w:szCs w:val="16"/>
        </w:rPr>
        <w:t>Tabela 4: Tipologia da biblioteca e ‘O papel desempenhado pelas bibliotecas como ponto de acesso para a informação é reconhecido pelas novas leis de DA’ (1= Discordo totalmente … 5= Concordo totalmente)</w:t>
      </w:r>
    </w:p>
    <w:tbl>
      <w:tblPr>
        <w:tblStyle w:val="TabelacomGrelha"/>
        <w:tblW w:w="8222" w:type="dxa"/>
        <w:tblInd w:w="250" w:type="dxa"/>
        <w:tblLayout w:type="fixed"/>
        <w:tblLook w:val="04A0" w:firstRow="1" w:lastRow="0" w:firstColumn="1" w:lastColumn="0" w:noHBand="0" w:noVBand="1"/>
      </w:tblPr>
      <w:tblGrid>
        <w:gridCol w:w="992"/>
        <w:gridCol w:w="1134"/>
        <w:gridCol w:w="709"/>
        <w:gridCol w:w="851"/>
        <w:gridCol w:w="850"/>
        <w:gridCol w:w="992"/>
        <w:gridCol w:w="993"/>
        <w:gridCol w:w="850"/>
        <w:gridCol w:w="851"/>
      </w:tblGrid>
      <w:tr w:rsidR="000B6FC8" w:rsidRPr="00731A84" w:rsidTr="00492CC9">
        <w:trPr>
          <w:trHeight w:val="581"/>
        </w:trPr>
        <w:tc>
          <w:tcPr>
            <w:tcW w:w="8222" w:type="dxa"/>
            <w:gridSpan w:val="9"/>
            <w:shd w:val="clear" w:color="auto" w:fill="auto"/>
            <w:vAlign w:val="center"/>
          </w:tcPr>
          <w:p w:rsidR="000B6FC8" w:rsidRDefault="000B6FC8" w:rsidP="00492CC9">
            <w:pPr>
              <w:jc w:val="center"/>
              <w:rPr>
                <w:rFonts w:ascii="Tahoma" w:hAnsi="Tahoma" w:cs="Tahoma"/>
                <w:b/>
                <w:sz w:val="16"/>
                <w:szCs w:val="16"/>
              </w:rPr>
            </w:pPr>
            <w:r w:rsidRPr="00801840">
              <w:rPr>
                <w:rFonts w:ascii="Tahoma" w:hAnsi="Tahoma" w:cs="Tahoma"/>
                <w:b/>
                <w:sz w:val="16"/>
                <w:szCs w:val="16"/>
              </w:rPr>
              <w:t xml:space="preserve">O papel desempenhado pelas bibliotecas como ponto de acesso para a </w:t>
            </w:r>
          </w:p>
          <w:p w:rsidR="000B6FC8" w:rsidRPr="00731A84" w:rsidRDefault="000B6FC8" w:rsidP="00492CC9">
            <w:pPr>
              <w:jc w:val="center"/>
              <w:rPr>
                <w:rFonts w:ascii="Tahoma" w:hAnsi="Tahoma" w:cs="Tahoma"/>
                <w:b/>
              </w:rPr>
            </w:pPr>
            <w:r w:rsidRPr="00801840">
              <w:rPr>
                <w:rFonts w:ascii="Tahoma" w:hAnsi="Tahoma" w:cs="Tahoma"/>
                <w:b/>
                <w:sz w:val="16"/>
                <w:szCs w:val="16"/>
              </w:rPr>
              <w:t>informação é reconhecido pelas novas leis de DA</w:t>
            </w:r>
          </w:p>
        </w:tc>
      </w:tr>
      <w:tr w:rsidR="000B6FC8" w:rsidRPr="00731A84" w:rsidTr="00492CC9">
        <w:trPr>
          <w:trHeight w:val="332"/>
        </w:trPr>
        <w:tc>
          <w:tcPr>
            <w:tcW w:w="992" w:type="dxa"/>
            <w:vAlign w:val="center"/>
          </w:tcPr>
          <w:p w:rsidR="000B6FC8" w:rsidRPr="003610D1" w:rsidRDefault="000B6FC8" w:rsidP="00492CC9">
            <w:pPr>
              <w:rPr>
                <w:rFonts w:ascii="Tahoma" w:hAnsi="Tahoma" w:cs="Tahoma"/>
                <w:b/>
                <w:sz w:val="16"/>
                <w:szCs w:val="16"/>
              </w:rPr>
            </w:pPr>
            <w:r w:rsidRPr="003610D1">
              <w:rPr>
                <w:rFonts w:ascii="Tahoma" w:hAnsi="Tahoma" w:cs="Tahoma"/>
                <w:b/>
                <w:sz w:val="16"/>
                <w:szCs w:val="16"/>
              </w:rPr>
              <w:t>Tipologia</w:t>
            </w:r>
          </w:p>
        </w:tc>
        <w:tc>
          <w:tcPr>
            <w:tcW w:w="1134"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Frequência</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p>
        </w:tc>
        <w:tc>
          <w:tcPr>
            <w:tcW w:w="709"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Média</w:t>
            </w:r>
          </w:p>
        </w:tc>
        <w:tc>
          <w:tcPr>
            <w:tcW w:w="851" w:type="dxa"/>
            <w:vAlign w:val="center"/>
          </w:tcPr>
          <w:p w:rsidR="000B6FC8" w:rsidRPr="003610D1" w:rsidRDefault="000B6FC8" w:rsidP="00492CC9">
            <w:pPr>
              <w:rPr>
                <w:rFonts w:ascii="Tahoma" w:hAnsi="Tahoma" w:cs="Tahoma"/>
                <w:b/>
                <w:sz w:val="16"/>
                <w:szCs w:val="16"/>
              </w:rPr>
            </w:pPr>
            <w:r w:rsidRPr="003610D1">
              <w:rPr>
                <w:rFonts w:ascii="Tahoma" w:hAnsi="Tahoma" w:cs="Tahoma"/>
                <w:b/>
                <w:sz w:val="16"/>
                <w:szCs w:val="16"/>
              </w:rPr>
              <w:t>Desvio-padrão</w:t>
            </w:r>
          </w:p>
        </w:tc>
        <w:tc>
          <w:tcPr>
            <w:tcW w:w="850"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1</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992"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2</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993"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3</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850"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4</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851"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5</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r>
      <w:tr w:rsidR="000B6FC8" w:rsidRPr="00731A84" w:rsidTr="00492CC9">
        <w:trPr>
          <w:trHeight w:val="454"/>
        </w:trPr>
        <w:tc>
          <w:tcPr>
            <w:tcW w:w="992" w:type="dxa"/>
            <w:vAlign w:val="center"/>
          </w:tcPr>
          <w:p w:rsidR="000B6FC8" w:rsidRPr="003610D1" w:rsidRDefault="000B6FC8" w:rsidP="00492CC9">
            <w:pPr>
              <w:rPr>
                <w:rFonts w:ascii="Tahoma" w:hAnsi="Tahoma" w:cs="Tahoma"/>
                <w:sz w:val="16"/>
                <w:szCs w:val="16"/>
              </w:rPr>
            </w:pPr>
            <w:r w:rsidRPr="003610D1">
              <w:rPr>
                <w:rFonts w:ascii="Tahoma" w:hAnsi="Tahoma" w:cs="Tahoma"/>
                <w:sz w:val="16"/>
                <w:szCs w:val="16"/>
              </w:rPr>
              <w:t>BUP</w:t>
            </w:r>
          </w:p>
        </w:tc>
        <w:tc>
          <w:tcPr>
            <w:tcW w:w="1134"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43</w:t>
            </w:r>
          </w:p>
        </w:tc>
        <w:tc>
          <w:tcPr>
            <w:tcW w:w="709"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2,98</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0,94</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3</w:t>
            </w:r>
            <w:r>
              <w:rPr>
                <w:rFonts w:ascii="Tahoma" w:hAnsi="Tahoma" w:cs="Tahoma"/>
                <w:sz w:val="16"/>
                <w:szCs w:val="16"/>
              </w:rPr>
              <w:t xml:space="preserve"> </w:t>
            </w:r>
            <w:r w:rsidRPr="003610D1">
              <w:rPr>
                <w:rFonts w:ascii="Tahoma" w:hAnsi="Tahoma" w:cs="Tahoma"/>
                <w:sz w:val="16"/>
                <w:szCs w:val="16"/>
              </w:rPr>
              <w:t>(7)</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8</w:t>
            </w:r>
            <w:r>
              <w:rPr>
                <w:rFonts w:ascii="Tahoma" w:hAnsi="Tahoma" w:cs="Tahoma"/>
                <w:sz w:val="16"/>
                <w:szCs w:val="16"/>
              </w:rPr>
              <w:t xml:space="preserve"> </w:t>
            </w:r>
            <w:r w:rsidRPr="003610D1">
              <w:rPr>
                <w:rFonts w:ascii="Tahoma" w:hAnsi="Tahoma" w:cs="Tahoma"/>
                <w:sz w:val="16"/>
                <w:szCs w:val="16"/>
              </w:rPr>
              <w:t>(18,6)</w:t>
            </w:r>
          </w:p>
        </w:tc>
        <w:tc>
          <w:tcPr>
            <w:tcW w:w="993"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b/>
                <w:sz w:val="16"/>
                <w:szCs w:val="16"/>
              </w:rPr>
              <w:t>21</w:t>
            </w:r>
            <w:r>
              <w:rPr>
                <w:rFonts w:ascii="Tahoma" w:hAnsi="Tahoma" w:cs="Tahoma"/>
                <w:b/>
                <w:sz w:val="16"/>
                <w:szCs w:val="16"/>
              </w:rPr>
              <w:t xml:space="preserve"> </w:t>
            </w:r>
            <w:r w:rsidRPr="003610D1">
              <w:rPr>
                <w:rFonts w:ascii="Tahoma" w:hAnsi="Tahoma" w:cs="Tahoma"/>
                <w:b/>
                <w:sz w:val="16"/>
                <w:szCs w:val="16"/>
              </w:rPr>
              <w:t>(48,8)</w:t>
            </w:r>
            <w:r>
              <w:rPr>
                <w:rFonts w:ascii="Tahoma" w:hAnsi="Tahoma" w:cs="Tahoma"/>
                <w:b/>
                <w:sz w:val="16"/>
                <w:szCs w:val="16"/>
              </w:rPr>
              <w:t xml:space="preserve"> </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9</w:t>
            </w:r>
            <w:r>
              <w:rPr>
                <w:rFonts w:ascii="Tahoma" w:hAnsi="Tahoma" w:cs="Tahoma"/>
                <w:sz w:val="16"/>
                <w:szCs w:val="16"/>
              </w:rPr>
              <w:t xml:space="preserve"> </w:t>
            </w:r>
            <w:r w:rsidRPr="003610D1">
              <w:rPr>
                <w:rFonts w:ascii="Tahoma" w:hAnsi="Tahoma" w:cs="Tahoma"/>
                <w:sz w:val="16"/>
                <w:szCs w:val="16"/>
              </w:rPr>
              <w:t>(20,9)</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2</w:t>
            </w:r>
            <w:r>
              <w:rPr>
                <w:rFonts w:ascii="Tahoma" w:hAnsi="Tahoma" w:cs="Tahoma"/>
                <w:sz w:val="16"/>
                <w:szCs w:val="16"/>
              </w:rPr>
              <w:t xml:space="preserve"> </w:t>
            </w:r>
            <w:r w:rsidRPr="003610D1">
              <w:rPr>
                <w:rFonts w:ascii="Tahoma" w:hAnsi="Tahoma" w:cs="Tahoma"/>
                <w:sz w:val="16"/>
                <w:szCs w:val="16"/>
              </w:rPr>
              <w:t>(4,7)</w:t>
            </w:r>
          </w:p>
        </w:tc>
      </w:tr>
      <w:tr w:rsidR="000B6FC8" w:rsidRPr="00731A84" w:rsidTr="00492CC9">
        <w:trPr>
          <w:trHeight w:val="416"/>
        </w:trPr>
        <w:tc>
          <w:tcPr>
            <w:tcW w:w="992" w:type="dxa"/>
            <w:vAlign w:val="center"/>
          </w:tcPr>
          <w:p w:rsidR="000B6FC8" w:rsidRPr="003610D1" w:rsidRDefault="000B6FC8" w:rsidP="00492CC9">
            <w:pPr>
              <w:rPr>
                <w:rFonts w:ascii="Tahoma" w:hAnsi="Tahoma" w:cs="Tahoma"/>
                <w:sz w:val="16"/>
                <w:szCs w:val="16"/>
              </w:rPr>
            </w:pPr>
            <w:r w:rsidRPr="003610D1">
              <w:rPr>
                <w:rFonts w:ascii="Tahoma" w:hAnsi="Tahoma" w:cs="Tahoma"/>
                <w:sz w:val="16"/>
                <w:szCs w:val="16"/>
              </w:rPr>
              <w:t>BUPR</w:t>
            </w:r>
          </w:p>
        </w:tc>
        <w:tc>
          <w:tcPr>
            <w:tcW w:w="1134"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7</w:t>
            </w:r>
          </w:p>
        </w:tc>
        <w:tc>
          <w:tcPr>
            <w:tcW w:w="709"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3,14</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1,21</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w:t>
            </w:r>
            <w:r>
              <w:rPr>
                <w:rFonts w:ascii="Tahoma" w:hAnsi="Tahoma" w:cs="Tahoma"/>
                <w:sz w:val="16"/>
                <w:szCs w:val="16"/>
              </w:rPr>
              <w:t xml:space="preserve"> </w:t>
            </w:r>
            <w:r w:rsidRPr="003610D1">
              <w:rPr>
                <w:rFonts w:ascii="Tahoma" w:hAnsi="Tahoma" w:cs="Tahoma"/>
                <w:sz w:val="16"/>
                <w:szCs w:val="16"/>
              </w:rPr>
              <w:t>(14,3)</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w:t>
            </w:r>
            <w:r>
              <w:rPr>
                <w:rFonts w:ascii="Tahoma" w:hAnsi="Tahoma" w:cs="Tahoma"/>
                <w:sz w:val="16"/>
                <w:szCs w:val="16"/>
              </w:rPr>
              <w:t xml:space="preserve"> </w:t>
            </w:r>
            <w:r w:rsidRPr="003610D1">
              <w:rPr>
                <w:rFonts w:ascii="Tahoma" w:hAnsi="Tahoma" w:cs="Tahoma"/>
                <w:sz w:val="16"/>
                <w:szCs w:val="16"/>
              </w:rPr>
              <w:t>(0)</w:t>
            </w:r>
          </w:p>
        </w:tc>
        <w:tc>
          <w:tcPr>
            <w:tcW w:w="993"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b/>
                <w:sz w:val="16"/>
                <w:szCs w:val="16"/>
              </w:rPr>
              <w:t>4</w:t>
            </w:r>
            <w:r>
              <w:rPr>
                <w:rFonts w:ascii="Tahoma" w:hAnsi="Tahoma" w:cs="Tahoma"/>
                <w:b/>
                <w:sz w:val="16"/>
                <w:szCs w:val="16"/>
              </w:rPr>
              <w:t xml:space="preserve"> </w:t>
            </w:r>
            <w:r w:rsidRPr="003610D1">
              <w:rPr>
                <w:rFonts w:ascii="Tahoma" w:hAnsi="Tahoma" w:cs="Tahoma"/>
                <w:b/>
                <w:sz w:val="16"/>
                <w:szCs w:val="16"/>
              </w:rPr>
              <w:t>(57,1)</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w:t>
            </w:r>
            <w:r>
              <w:rPr>
                <w:rFonts w:ascii="Tahoma" w:hAnsi="Tahoma" w:cs="Tahoma"/>
                <w:sz w:val="16"/>
                <w:szCs w:val="16"/>
              </w:rPr>
              <w:t xml:space="preserve"> </w:t>
            </w:r>
            <w:r w:rsidRPr="003610D1">
              <w:rPr>
                <w:rFonts w:ascii="Tahoma" w:hAnsi="Tahoma" w:cs="Tahoma"/>
                <w:sz w:val="16"/>
                <w:szCs w:val="16"/>
              </w:rPr>
              <w:t>(14,3)</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w:t>
            </w:r>
            <w:r>
              <w:rPr>
                <w:rFonts w:ascii="Tahoma" w:hAnsi="Tahoma" w:cs="Tahoma"/>
                <w:sz w:val="16"/>
                <w:szCs w:val="16"/>
              </w:rPr>
              <w:t xml:space="preserve"> </w:t>
            </w:r>
            <w:r w:rsidRPr="003610D1">
              <w:rPr>
                <w:rFonts w:ascii="Tahoma" w:hAnsi="Tahoma" w:cs="Tahoma"/>
                <w:sz w:val="16"/>
                <w:szCs w:val="16"/>
              </w:rPr>
              <w:t>(14,3)</w:t>
            </w:r>
          </w:p>
        </w:tc>
      </w:tr>
    </w:tbl>
    <w:p w:rsidR="000B6FC8" w:rsidRPr="00731A84" w:rsidRDefault="000B6FC8" w:rsidP="000B6FC8">
      <w:pPr>
        <w:spacing w:after="0" w:line="240" w:lineRule="auto"/>
        <w:ind w:firstLine="708"/>
        <w:jc w:val="both"/>
        <w:rPr>
          <w:rFonts w:ascii="Tahoma" w:hAnsi="Tahoma" w:cs="Tahoma"/>
        </w:rPr>
      </w:pPr>
    </w:p>
    <w:p w:rsidR="000B6FC8" w:rsidRPr="00731A84" w:rsidRDefault="000B6FC8" w:rsidP="000B6FC8">
      <w:pPr>
        <w:spacing w:after="0" w:line="240" w:lineRule="auto"/>
        <w:jc w:val="both"/>
        <w:rPr>
          <w:rFonts w:ascii="Tahoma" w:hAnsi="Tahoma" w:cs="Tahoma"/>
        </w:rPr>
      </w:pPr>
      <w:r w:rsidRPr="00731A84">
        <w:rPr>
          <w:rFonts w:ascii="Tahoma" w:hAnsi="Tahoma" w:cs="Tahoma"/>
        </w:rPr>
        <w:tab/>
        <w:t xml:space="preserve">Numa quarta afirmação − </w:t>
      </w:r>
      <w:r w:rsidRPr="00731A84">
        <w:rPr>
          <w:rFonts w:ascii="Tahoma" w:hAnsi="Tahoma" w:cs="Tahoma"/>
          <w:i/>
        </w:rPr>
        <w:t xml:space="preserve">a harmonização das leis de direito de autor de diferentes países é essencial para o desenvolvimento da sociedade da informação </w:t>
      </w:r>
      <w:r>
        <w:rPr>
          <w:rFonts w:ascii="Tahoma" w:hAnsi="Tahoma" w:cs="Tahoma"/>
          <w:i/>
        </w:rPr>
        <w:t>–</w:t>
      </w:r>
      <w:r w:rsidRPr="00731A84">
        <w:rPr>
          <w:rFonts w:ascii="Tahoma" w:hAnsi="Tahoma" w:cs="Tahoma"/>
          <w:i/>
        </w:rPr>
        <w:t xml:space="preserve"> </w:t>
      </w:r>
      <w:r>
        <w:rPr>
          <w:rFonts w:ascii="Tahoma" w:hAnsi="Tahoma" w:cs="Tahoma"/>
        </w:rPr>
        <w:t xml:space="preserve">foi claro o predomínio no ponto máximo da escala, </w:t>
      </w:r>
      <w:r w:rsidRPr="00731A84">
        <w:rPr>
          <w:rFonts w:ascii="Tahoma" w:hAnsi="Tahoma" w:cs="Tahoma"/>
          <w:i/>
        </w:rPr>
        <w:t>concordo totalmente</w:t>
      </w:r>
      <w:r>
        <w:rPr>
          <w:rFonts w:ascii="Tahoma" w:hAnsi="Tahoma" w:cs="Tahoma"/>
          <w:i/>
        </w:rPr>
        <w:t>.</w:t>
      </w:r>
    </w:p>
    <w:p w:rsidR="000B6FC8" w:rsidRPr="00731A84" w:rsidRDefault="000B6FC8" w:rsidP="000B6FC8">
      <w:pPr>
        <w:spacing w:after="0" w:line="240" w:lineRule="auto"/>
        <w:jc w:val="both"/>
        <w:rPr>
          <w:rFonts w:ascii="Tahoma" w:hAnsi="Tahoma" w:cs="Tahoma"/>
        </w:rPr>
      </w:pPr>
      <w:r w:rsidRPr="00731A84">
        <w:rPr>
          <w:rFonts w:ascii="Tahoma" w:hAnsi="Tahoma" w:cs="Tahoma"/>
        </w:rPr>
        <w:lastRenderedPageBreak/>
        <w:t xml:space="preserve"> </w:t>
      </w:r>
      <w:r w:rsidRPr="00731A84">
        <w:rPr>
          <w:rFonts w:ascii="Tahoma" w:hAnsi="Tahoma" w:cs="Tahoma"/>
        </w:rPr>
        <w:tab/>
        <w:t>Comprovámos assim a existência de uma consciencialização de que o processo de harmonização é um aspecto essencial para o domínio do direito de autor e representa um estímulo para o crescimento e para o desenvolvimento da sociedade.</w:t>
      </w:r>
    </w:p>
    <w:p w:rsidR="000B6FC8" w:rsidRPr="00731A84" w:rsidRDefault="000B6FC8" w:rsidP="000B6FC8">
      <w:pPr>
        <w:spacing w:after="0" w:line="240" w:lineRule="auto"/>
        <w:jc w:val="both"/>
        <w:rPr>
          <w:rFonts w:ascii="Tahoma" w:hAnsi="Tahoma" w:cs="Tahoma"/>
        </w:rPr>
      </w:pPr>
      <w:r w:rsidRPr="00731A84">
        <w:rPr>
          <w:rFonts w:ascii="Tahoma" w:hAnsi="Tahoma" w:cs="Tahoma"/>
        </w:rPr>
        <w:tab/>
        <w:t>Questionámos se a harmonização era essencial</w:t>
      </w:r>
      <w:r>
        <w:rPr>
          <w:rFonts w:ascii="Tahoma" w:hAnsi="Tahoma" w:cs="Tahoma"/>
        </w:rPr>
        <w:t xml:space="preserve"> e o</w:t>
      </w:r>
      <w:r w:rsidRPr="00731A84">
        <w:rPr>
          <w:rFonts w:ascii="Tahoma" w:hAnsi="Tahoma" w:cs="Tahoma"/>
        </w:rPr>
        <w:t xml:space="preserve"> resultado foi muito elucidativo</w:t>
      </w:r>
      <w:r>
        <w:rPr>
          <w:rFonts w:ascii="Tahoma" w:hAnsi="Tahoma" w:cs="Tahoma"/>
        </w:rPr>
        <w:t xml:space="preserve">, ficando </w:t>
      </w:r>
      <w:r w:rsidRPr="00731A84">
        <w:rPr>
          <w:rFonts w:ascii="Tahoma" w:hAnsi="Tahoma" w:cs="Tahoma"/>
        </w:rPr>
        <w:t xml:space="preserve">bem patente que </w:t>
      </w:r>
      <w:r>
        <w:rPr>
          <w:rFonts w:ascii="Tahoma" w:hAnsi="Tahoma" w:cs="Tahoma"/>
        </w:rPr>
        <w:t xml:space="preserve">é de reconhecida importância </w:t>
      </w:r>
      <w:r w:rsidRPr="00731A84">
        <w:rPr>
          <w:rFonts w:ascii="Tahoma" w:hAnsi="Tahoma" w:cs="Tahoma"/>
        </w:rPr>
        <w:t>o processo de harmonização das le</w:t>
      </w:r>
      <w:r>
        <w:rPr>
          <w:rFonts w:ascii="Tahoma" w:hAnsi="Tahoma" w:cs="Tahoma"/>
        </w:rPr>
        <w:t>gislações sobre o direito de autor, constituindo uma condição essencial para o desenvolvimento da sociedade de informação</w:t>
      </w:r>
      <w:r w:rsidRPr="00731A84">
        <w:rPr>
          <w:rFonts w:ascii="Tahoma" w:hAnsi="Tahoma" w:cs="Tahoma"/>
        </w:rPr>
        <w:t>.</w:t>
      </w:r>
      <w:r>
        <w:rPr>
          <w:rFonts w:ascii="Tahoma" w:hAnsi="Tahoma" w:cs="Tahoma"/>
        </w:rPr>
        <w:t xml:space="preserve"> </w:t>
      </w:r>
      <w:r w:rsidRPr="00731A84">
        <w:rPr>
          <w:rFonts w:ascii="Tahoma" w:hAnsi="Tahoma" w:cs="Tahoma"/>
        </w:rPr>
        <w:t xml:space="preserve">Pode parecer estranho que os profissionais tenham esta percepção para a questão do processo de harmonização, mas não estejam informados sobre </w:t>
      </w:r>
      <w:r>
        <w:rPr>
          <w:rFonts w:ascii="Tahoma" w:hAnsi="Tahoma" w:cs="Tahoma"/>
        </w:rPr>
        <w:t>as outras questões que colocámos.</w:t>
      </w:r>
    </w:p>
    <w:p w:rsidR="000B6FC8" w:rsidRDefault="000B6FC8" w:rsidP="000B6FC8">
      <w:pPr>
        <w:spacing w:after="0" w:line="240" w:lineRule="auto"/>
        <w:jc w:val="both"/>
        <w:rPr>
          <w:rFonts w:ascii="Tahoma" w:hAnsi="Tahoma" w:cs="Tahoma"/>
        </w:rPr>
      </w:pPr>
      <w:r w:rsidRPr="00731A84">
        <w:rPr>
          <w:rFonts w:ascii="Tahoma" w:hAnsi="Tahoma" w:cs="Tahoma"/>
        </w:rPr>
        <w:tab/>
      </w:r>
    </w:p>
    <w:p w:rsidR="000B6FC8" w:rsidRPr="00A62100" w:rsidRDefault="000B6FC8" w:rsidP="000B6FC8">
      <w:pPr>
        <w:spacing w:after="120" w:line="240" w:lineRule="auto"/>
        <w:jc w:val="both"/>
        <w:rPr>
          <w:rFonts w:ascii="Tahoma" w:hAnsi="Tahoma" w:cs="Tahoma"/>
          <w:sz w:val="16"/>
          <w:szCs w:val="16"/>
        </w:rPr>
      </w:pPr>
      <w:r w:rsidRPr="00A62100">
        <w:rPr>
          <w:rFonts w:ascii="Tahoma" w:hAnsi="Tahoma" w:cs="Tahoma"/>
          <w:sz w:val="16"/>
          <w:szCs w:val="16"/>
        </w:rPr>
        <w:t>Tabela 5: Tipologia da biblioteca e ‘A</w:t>
      </w:r>
      <w:r w:rsidRPr="00A62100">
        <w:rPr>
          <w:rFonts w:ascii="Tahoma" w:hAnsi="Tahoma" w:cs="Tahoma"/>
          <w:b/>
          <w:sz w:val="16"/>
          <w:szCs w:val="16"/>
        </w:rPr>
        <w:t xml:space="preserve"> </w:t>
      </w:r>
      <w:r w:rsidRPr="00A62100">
        <w:rPr>
          <w:rFonts w:ascii="Tahoma" w:hAnsi="Tahoma" w:cs="Tahoma"/>
          <w:sz w:val="16"/>
          <w:szCs w:val="16"/>
        </w:rPr>
        <w:t xml:space="preserve">harmonização das leis de DA de diferentes países é essencial para o </w:t>
      </w:r>
      <w:r>
        <w:rPr>
          <w:rFonts w:ascii="Tahoma" w:hAnsi="Tahoma" w:cs="Tahoma"/>
          <w:sz w:val="16"/>
          <w:szCs w:val="16"/>
        </w:rPr>
        <w:t>d</w:t>
      </w:r>
      <w:r w:rsidRPr="00A62100">
        <w:rPr>
          <w:rFonts w:ascii="Tahoma" w:hAnsi="Tahoma" w:cs="Tahoma"/>
          <w:sz w:val="16"/>
          <w:szCs w:val="16"/>
        </w:rPr>
        <w:t>esenvolvimento da sociedade da informação’ (1= Discordo totalmente … 5= Concordo totalmente)</w:t>
      </w:r>
    </w:p>
    <w:tbl>
      <w:tblPr>
        <w:tblStyle w:val="TabelacomGrelha"/>
        <w:tblW w:w="8364" w:type="dxa"/>
        <w:tblInd w:w="108" w:type="dxa"/>
        <w:tblLayout w:type="fixed"/>
        <w:tblLook w:val="04A0" w:firstRow="1" w:lastRow="0" w:firstColumn="1" w:lastColumn="0" w:noHBand="0" w:noVBand="1"/>
      </w:tblPr>
      <w:tblGrid>
        <w:gridCol w:w="993"/>
        <w:gridCol w:w="1134"/>
        <w:gridCol w:w="708"/>
        <w:gridCol w:w="851"/>
        <w:gridCol w:w="850"/>
        <w:gridCol w:w="851"/>
        <w:gridCol w:w="992"/>
        <w:gridCol w:w="992"/>
        <w:gridCol w:w="993"/>
      </w:tblGrid>
      <w:tr w:rsidR="000B6FC8" w:rsidRPr="00731A84" w:rsidTr="00492CC9">
        <w:trPr>
          <w:trHeight w:val="563"/>
        </w:trPr>
        <w:tc>
          <w:tcPr>
            <w:tcW w:w="8364" w:type="dxa"/>
            <w:gridSpan w:val="9"/>
            <w:shd w:val="clear" w:color="auto" w:fill="auto"/>
            <w:vAlign w:val="center"/>
          </w:tcPr>
          <w:p w:rsidR="000B6FC8" w:rsidRPr="00801840" w:rsidRDefault="000B6FC8" w:rsidP="00492CC9">
            <w:pPr>
              <w:jc w:val="center"/>
              <w:rPr>
                <w:rFonts w:ascii="Tahoma" w:hAnsi="Tahoma" w:cs="Tahoma"/>
                <w:b/>
                <w:sz w:val="16"/>
                <w:szCs w:val="16"/>
              </w:rPr>
            </w:pPr>
            <w:r w:rsidRPr="00801840">
              <w:rPr>
                <w:rFonts w:ascii="Tahoma" w:hAnsi="Tahoma" w:cs="Tahoma"/>
                <w:b/>
                <w:sz w:val="16"/>
                <w:szCs w:val="16"/>
              </w:rPr>
              <w:t xml:space="preserve">A harmonização das leis de DA de diferentes países é essencial para o </w:t>
            </w:r>
          </w:p>
          <w:p w:rsidR="000B6FC8" w:rsidRPr="00731A84" w:rsidRDefault="000B6FC8" w:rsidP="00492CC9">
            <w:pPr>
              <w:jc w:val="center"/>
              <w:rPr>
                <w:rFonts w:ascii="Tahoma" w:hAnsi="Tahoma" w:cs="Tahoma"/>
                <w:b/>
              </w:rPr>
            </w:pPr>
            <w:r w:rsidRPr="00801840">
              <w:rPr>
                <w:rFonts w:ascii="Tahoma" w:hAnsi="Tahoma" w:cs="Tahoma"/>
                <w:b/>
                <w:sz w:val="16"/>
                <w:szCs w:val="16"/>
              </w:rPr>
              <w:t>desenvolvimento da sociedade da informação</w:t>
            </w:r>
          </w:p>
        </w:tc>
      </w:tr>
      <w:tr w:rsidR="000B6FC8" w:rsidRPr="00731A84" w:rsidTr="00492CC9">
        <w:trPr>
          <w:trHeight w:val="144"/>
        </w:trPr>
        <w:tc>
          <w:tcPr>
            <w:tcW w:w="993" w:type="dxa"/>
            <w:vAlign w:val="center"/>
          </w:tcPr>
          <w:p w:rsidR="000B6FC8" w:rsidRPr="003610D1" w:rsidRDefault="000B6FC8" w:rsidP="00492CC9">
            <w:pPr>
              <w:rPr>
                <w:rFonts w:ascii="Tahoma" w:hAnsi="Tahoma" w:cs="Tahoma"/>
                <w:b/>
                <w:sz w:val="16"/>
                <w:szCs w:val="16"/>
              </w:rPr>
            </w:pPr>
            <w:r w:rsidRPr="003610D1">
              <w:rPr>
                <w:rFonts w:ascii="Tahoma" w:hAnsi="Tahoma" w:cs="Tahoma"/>
                <w:b/>
                <w:sz w:val="16"/>
                <w:szCs w:val="16"/>
              </w:rPr>
              <w:t>Tipologia</w:t>
            </w:r>
          </w:p>
        </w:tc>
        <w:tc>
          <w:tcPr>
            <w:tcW w:w="1134"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Frequência</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p>
        </w:tc>
        <w:tc>
          <w:tcPr>
            <w:tcW w:w="708"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Média</w:t>
            </w:r>
          </w:p>
        </w:tc>
        <w:tc>
          <w:tcPr>
            <w:tcW w:w="851" w:type="dxa"/>
            <w:vAlign w:val="center"/>
          </w:tcPr>
          <w:p w:rsidR="000B6FC8" w:rsidRPr="003610D1" w:rsidRDefault="000B6FC8" w:rsidP="00492CC9">
            <w:pPr>
              <w:rPr>
                <w:rFonts w:ascii="Tahoma" w:hAnsi="Tahoma" w:cs="Tahoma"/>
                <w:b/>
                <w:sz w:val="16"/>
                <w:szCs w:val="16"/>
              </w:rPr>
            </w:pPr>
            <w:r w:rsidRPr="003610D1">
              <w:rPr>
                <w:rFonts w:ascii="Tahoma" w:hAnsi="Tahoma" w:cs="Tahoma"/>
                <w:b/>
                <w:sz w:val="16"/>
                <w:szCs w:val="16"/>
              </w:rPr>
              <w:t>Desvio-padrão</w:t>
            </w:r>
          </w:p>
        </w:tc>
        <w:tc>
          <w:tcPr>
            <w:tcW w:w="850"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1</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851"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2</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992"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3</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992"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4</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c>
          <w:tcPr>
            <w:tcW w:w="993" w:type="dxa"/>
            <w:vAlign w:val="center"/>
          </w:tcPr>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5</w:t>
            </w:r>
          </w:p>
          <w:p w:rsidR="000B6FC8" w:rsidRPr="003610D1" w:rsidRDefault="000B6FC8" w:rsidP="00492CC9">
            <w:pPr>
              <w:jc w:val="center"/>
              <w:rPr>
                <w:rFonts w:ascii="Tahoma" w:hAnsi="Tahoma" w:cs="Tahoma"/>
                <w:b/>
                <w:sz w:val="16"/>
                <w:szCs w:val="16"/>
              </w:rPr>
            </w:pPr>
            <w:r w:rsidRPr="003610D1">
              <w:rPr>
                <w:rFonts w:ascii="Tahoma" w:hAnsi="Tahoma" w:cs="Tahoma"/>
                <w:b/>
                <w:sz w:val="16"/>
                <w:szCs w:val="16"/>
              </w:rPr>
              <w:t>N</w:t>
            </w:r>
            <w:r>
              <w:rPr>
                <w:rFonts w:ascii="Tahoma" w:hAnsi="Tahoma" w:cs="Tahoma"/>
                <w:b/>
                <w:sz w:val="16"/>
                <w:szCs w:val="16"/>
              </w:rPr>
              <w:t xml:space="preserve"> </w:t>
            </w:r>
            <w:r w:rsidRPr="003610D1">
              <w:rPr>
                <w:rFonts w:ascii="Tahoma" w:hAnsi="Tahoma" w:cs="Tahoma"/>
                <w:b/>
                <w:sz w:val="16"/>
                <w:szCs w:val="16"/>
              </w:rPr>
              <w:t>(%)</w:t>
            </w:r>
          </w:p>
        </w:tc>
      </w:tr>
      <w:tr w:rsidR="000B6FC8" w:rsidRPr="00731A84" w:rsidTr="00492CC9">
        <w:trPr>
          <w:trHeight w:val="398"/>
        </w:trPr>
        <w:tc>
          <w:tcPr>
            <w:tcW w:w="993" w:type="dxa"/>
            <w:vAlign w:val="center"/>
          </w:tcPr>
          <w:p w:rsidR="000B6FC8" w:rsidRPr="003610D1" w:rsidRDefault="000B6FC8" w:rsidP="00492CC9">
            <w:pPr>
              <w:rPr>
                <w:rFonts w:ascii="Tahoma" w:hAnsi="Tahoma" w:cs="Tahoma"/>
                <w:sz w:val="16"/>
                <w:szCs w:val="16"/>
              </w:rPr>
            </w:pPr>
            <w:r w:rsidRPr="003610D1">
              <w:rPr>
                <w:rFonts w:ascii="Tahoma" w:hAnsi="Tahoma" w:cs="Tahoma"/>
                <w:sz w:val="16"/>
                <w:szCs w:val="16"/>
              </w:rPr>
              <w:t>BUP</w:t>
            </w:r>
          </w:p>
        </w:tc>
        <w:tc>
          <w:tcPr>
            <w:tcW w:w="1134"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44</w:t>
            </w:r>
          </w:p>
        </w:tc>
        <w:tc>
          <w:tcPr>
            <w:tcW w:w="708"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4,25</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0,78</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w:t>
            </w:r>
            <w:r>
              <w:rPr>
                <w:rFonts w:ascii="Tahoma" w:hAnsi="Tahoma" w:cs="Tahoma"/>
                <w:sz w:val="16"/>
                <w:szCs w:val="16"/>
              </w:rPr>
              <w:t xml:space="preserve"> </w:t>
            </w:r>
            <w:r w:rsidRPr="003610D1">
              <w:rPr>
                <w:rFonts w:ascii="Tahoma" w:hAnsi="Tahoma" w:cs="Tahoma"/>
                <w:sz w:val="16"/>
                <w:szCs w:val="16"/>
              </w:rPr>
              <w:t>(0)</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w:t>
            </w:r>
            <w:r>
              <w:rPr>
                <w:rFonts w:ascii="Tahoma" w:hAnsi="Tahoma" w:cs="Tahoma"/>
                <w:sz w:val="16"/>
                <w:szCs w:val="16"/>
              </w:rPr>
              <w:t xml:space="preserve"> </w:t>
            </w:r>
            <w:r w:rsidRPr="003610D1">
              <w:rPr>
                <w:rFonts w:ascii="Tahoma" w:hAnsi="Tahoma" w:cs="Tahoma"/>
                <w:sz w:val="16"/>
                <w:szCs w:val="16"/>
              </w:rPr>
              <w:t>(2,3)</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6</w:t>
            </w:r>
            <w:r>
              <w:rPr>
                <w:rFonts w:ascii="Tahoma" w:hAnsi="Tahoma" w:cs="Tahoma"/>
                <w:sz w:val="16"/>
                <w:szCs w:val="16"/>
              </w:rPr>
              <w:t xml:space="preserve"> </w:t>
            </w:r>
            <w:r w:rsidRPr="003610D1">
              <w:rPr>
                <w:rFonts w:ascii="Tahoma" w:hAnsi="Tahoma" w:cs="Tahoma"/>
                <w:sz w:val="16"/>
                <w:szCs w:val="16"/>
              </w:rPr>
              <w:t>(13,6)</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18</w:t>
            </w:r>
            <w:r>
              <w:rPr>
                <w:rFonts w:ascii="Tahoma" w:hAnsi="Tahoma" w:cs="Tahoma"/>
                <w:sz w:val="16"/>
                <w:szCs w:val="16"/>
              </w:rPr>
              <w:t xml:space="preserve"> </w:t>
            </w:r>
            <w:r w:rsidRPr="003610D1">
              <w:rPr>
                <w:rFonts w:ascii="Tahoma" w:hAnsi="Tahoma" w:cs="Tahoma"/>
                <w:sz w:val="16"/>
                <w:szCs w:val="16"/>
              </w:rPr>
              <w:t>(40,9)</w:t>
            </w:r>
          </w:p>
        </w:tc>
        <w:tc>
          <w:tcPr>
            <w:tcW w:w="993"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b/>
                <w:sz w:val="16"/>
                <w:szCs w:val="16"/>
              </w:rPr>
              <w:t>19</w:t>
            </w:r>
            <w:r>
              <w:rPr>
                <w:rFonts w:ascii="Tahoma" w:hAnsi="Tahoma" w:cs="Tahoma"/>
                <w:b/>
                <w:sz w:val="16"/>
                <w:szCs w:val="16"/>
              </w:rPr>
              <w:t xml:space="preserve"> </w:t>
            </w:r>
            <w:r w:rsidRPr="003610D1">
              <w:rPr>
                <w:rFonts w:ascii="Tahoma" w:hAnsi="Tahoma" w:cs="Tahoma"/>
                <w:b/>
                <w:sz w:val="16"/>
                <w:szCs w:val="16"/>
              </w:rPr>
              <w:t>(43,2)</w:t>
            </w:r>
          </w:p>
        </w:tc>
      </w:tr>
      <w:tr w:rsidR="000B6FC8" w:rsidRPr="00731A84" w:rsidTr="00492CC9">
        <w:trPr>
          <w:trHeight w:val="412"/>
        </w:trPr>
        <w:tc>
          <w:tcPr>
            <w:tcW w:w="993" w:type="dxa"/>
            <w:vAlign w:val="center"/>
          </w:tcPr>
          <w:p w:rsidR="000B6FC8" w:rsidRPr="003610D1" w:rsidRDefault="000B6FC8" w:rsidP="00492CC9">
            <w:pPr>
              <w:rPr>
                <w:rFonts w:ascii="Tahoma" w:hAnsi="Tahoma" w:cs="Tahoma"/>
                <w:sz w:val="16"/>
                <w:szCs w:val="16"/>
              </w:rPr>
            </w:pPr>
            <w:r w:rsidRPr="003610D1">
              <w:rPr>
                <w:rFonts w:ascii="Tahoma" w:hAnsi="Tahoma" w:cs="Tahoma"/>
                <w:sz w:val="16"/>
                <w:szCs w:val="16"/>
              </w:rPr>
              <w:t>BUPR</w:t>
            </w:r>
          </w:p>
        </w:tc>
        <w:tc>
          <w:tcPr>
            <w:tcW w:w="1134"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7</w:t>
            </w:r>
          </w:p>
        </w:tc>
        <w:tc>
          <w:tcPr>
            <w:tcW w:w="708"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4,43</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0,79</w:t>
            </w:r>
          </w:p>
        </w:tc>
        <w:tc>
          <w:tcPr>
            <w:tcW w:w="850"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w:t>
            </w:r>
            <w:r>
              <w:rPr>
                <w:rFonts w:ascii="Tahoma" w:hAnsi="Tahoma" w:cs="Tahoma"/>
                <w:sz w:val="16"/>
                <w:szCs w:val="16"/>
              </w:rPr>
              <w:t xml:space="preserve"> </w:t>
            </w:r>
            <w:r w:rsidRPr="003610D1">
              <w:rPr>
                <w:rFonts w:ascii="Tahoma" w:hAnsi="Tahoma" w:cs="Tahoma"/>
                <w:sz w:val="16"/>
                <w:szCs w:val="16"/>
              </w:rPr>
              <w:t>(0)</w:t>
            </w:r>
          </w:p>
        </w:tc>
        <w:tc>
          <w:tcPr>
            <w:tcW w:w="851"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0</w:t>
            </w:r>
            <w:r>
              <w:rPr>
                <w:rFonts w:ascii="Tahoma" w:hAnsi="Tahoma" w:cs="Tahoma"/>
                <w:sz w:val="16"/>
                <w:szCs w:val="16"/>
              </w:rPr>
              <w:t xml:space="preserve"> </w:t>
            </w:r>
            <w:r w:rsidRPr="003610D1">
              <w:rPr>
                <w:rFonts w:ascii="Tahoma" w:hAnsi="Tahoma" w:cs="Tahoma"/>
                <w:sz w:val="16"/>
                <w:szCs w:val="16"/>
              </w:rPr>
              <w:t>(0)</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1</w:t>
            </w:r>
            <w:r>
              <w:rPr>
                <w:rFonts w:ascii="Tahoma" w:hAnsi="Tahoma" w:cs="Tahoma"/>
                <w:sz w:val="16"/>
                <w:szCs w:val="16"/>
              </w:rPr>
              <w:t xml:space="preserve"> </w:t>
            </w:r>
            <w:r w:rsidRPr="003610D1">
              <w:rPr>
                <w:rFonts w:ascii="Tahoma" w:hAnsi="Tahoma" w:cs="Tahoma"/>
                <w:sz w:val="16"/>
                <w:szCs w:val="16"/>
              </w:rPr>
              <w:t>(14,3)</w:t>
            </w:r>
          </w:p>
        </w:tc>
        <w:tc>
          <w:tcPr>
            <w:tcW w:w="992"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sz w:val="16"/>
                <w:szCs w:val="16"/>
              </w:rPr>
              <w:t>2</w:t>
            </w:r>
            <w:r>
              <w:rPr>
                <w:rFonts w:ascii="Tahoma" w:hAnsi="Tahoma" w:cs="Tahoma"/>
                <w:sz w:val="16"/>
                <w:szCs w:val="16"/>
              </w:rPr>
              <w:t xml:space="preserve"> </w:t>
            </w:r>
            <w:r w:rsidRPr="003610D1">
              <w:rPr>
                <w:rFonts w:ascii="Tahoma" w:hAnsi="Tahoma" w:cs="Tahoma"/>
                <w:sz w:val="16"/>
                <w:szCs w:val="16"/>
              </w:rPr>
              <w:t>(28,6)</w:t>
            </w:r>
          </w:p>
        </w:tc>
        <w:tc>
          <w:tcPr>
            <w:tcW w:w="993" w:type="dxa"/>
            <w:vAlign w:val="center"/>
          </w:tcPr>
          <w:p w:rsidR="000B6FC8" w:rsidRPr="003610D1" w:rsidRDefault="000B6FC8" w:rsidP="00492CC9">
            <w:pPr>
              <w:jc w:val="center"/>
              <w:rPr>
                <w:rFonts w:ascii="Tahoma" w:hAnsi="Tahoma" w:cs="Tahoma"/>
                <w:sz w:val="16"/>
                <w:szCs w:val="16"/>
              </w:rPr>
            </w:pPr>
            <w:r w:rsidRPr="003610D1">
              <w:rPr>
                <w:rFonts w:ascii="Tahoma" w:hAnsi="Tahoma" w:cs="Tahoma"/>
                <w:b/>
                <w:sz w:val="16"/>
                <w:szCs w:val="16"/>
              </w:rPr>
              <w:t>4</w:t>
            </w:r>
            <w:r>
              <w:rPr>
                <w:rFonts w:ascii="Tahoma" w:hAnsi="Tahoma" w:cs="Tahoma"/>
                <w:b/>
                <w:sz w:val="16"/>
                <w:szCs w:val="16"/>
              </w:rPr>
              <w:t xml:space="preserve"> </w:t>
            </w:r>
            <w:r w:rsidRPr="003610D1">
              <w:rPr>
                <w:rFonts w:ascii="Tahoma" w:hAnsi="Tahoma" w:cs="Tahoma"/>
                <w:b/>
                <w:sz w:val="16"/>
                <w:szCs w:val="16"/>
              </w:rPr>
              <w:t>(57,1)</w:t>
            </w:r>
          </w:p>
        </w:tc>
      </w:tr>
    </w:tbl>
    <w:p w:rsidR="000B6FC8" w:rsidRPr="00731A84" w:rsidRDefault="000B6FC8" w:rsidP="000B6FC8">
      <w:pPr>
        <w:spacing w:after="0" w:line="240" w:lineRule="auto"/>
        <w:rPr>
          <w:rFonts w:ascii="Tahoma" w:hAnsi="Tahoma" w:cs="Tahoma"/>
        </w:rPr>
      </w:pPr>
    </w:p>
    <w:p w:rsidR="000B6FC8" w:rsidRDefault="000B6FC8" w:rsidP="000B6FC8">
      <w:pPr>
        <w:spacing w:after="0" w:line="240" w:lineRule="auto"/>
        <w:jc w:val="both"/>
        <w:rPr>
          <w:rFonts w:ascii="Tahoma" w:hAnsi="Tahoma" w:cs="Tahoma"/>
        </w:rPr>
      </w:pPr>
      <w:r w:rsidRPr="00731A84">
        <w:rPr>
          <w:rFonts w:ascii="Tahoma" w:hAnsi="Tahoma" w:cs="Tahoma"/>
        </w:rPr>
        <w:tab/>
      </w:r>
      <w:r>
        <w:rPr>
          <w:rFonts w:ascii="Tahoma" w:hAnsi="Tahoma" w:cs="Tahoma"/>
        </w:rPr>
        <w:t xml:space="preserve">Relativamente à </w:t>
      </w:r>
      <w:r w:rsidRPr="00731A84">
        <w:rPr>
          <w:rFonts w:ascii="Tahoma" w:hAnsi="Tahoma" w:cs="Tahoma"/>
          <w:i/>
        </w:rPr>
        <w:t>Directiva 2001/29/CE</w:t>
      </w:r>
      <w:r>
        <w:rPr>
          <w:rFonts w:ascii="Tahoma" w:hAnsi="Tahoma" w:cs="Tahoma"/>
          <w:i/>
        </w:rPr>
        <w:t xml:space="preserve">, </w:t>
      </w:r>
      <w:r>
        <w:rPr>
          <w:rFonts w:ascii="Tahoma" w:hAnsi="Tahoma" w:cs="Tahoma"/>
        </w:rPr>
        <w:t>t</w:t>
      </w:r>
      <w:r w:rsidRPr="00731A84">
        <w:rPr>
          <w:rFonts w:ascii="Tahoma" w:hAnsi="Tahoma" w:cs="Tahoma"/>
        </w:rPr>
        <w:t xml:space="preserve">entámos </w:t>
      </w:r>
      <w:r>
        <w:rPr>
          <w:rFonts w:ascii="Tahoma" w:hAnsi="Tahoma" w:cs="Tahoma"/>
        </w:rPr>
        <w:t xml:space="preserve">também </w:t>
      </w:r>
      <w:r w:rsidRPr="00731A84">
        <w:rPr>
          <w:rFonts w:ascii="Tahoma" w:hAnsi="Tahoma" w:cs="Tahoma"/>
        </w:rPr>
        <w:t xml:space="preserve">perceber os conhecimentos que os profissionais da documentação detêm sobre este documento. </w:t>
      </w:r>
    </w:p>
    <w:p w:rsidR="000B6FC8" w:rsidRDefault="000B6FC8" w:rsidP="000B6FC8">
      <w:pPr>
        <w:spacing w:after="0" w:line="240" w:lineRule="auto"/>
        <w:ind w:firstLine="709"/>
        <w:jc w:val="both"/>
        <w:rPr>
          <w:rFonts w:ascii="Tahoma" w:hAnsi="Tahoma" w:cs="Tahoma"/>
        </w:rPr>
      </w:pPr>
      <w:r w:rsidRPr="00731A84">
        <w:rPr>
          <w:rFonts w:ascii="Tahoma" w:hAnsi="Tahoma" w:cs="Tahoma"/>
        </w:rPr>
        <w:t xml:space="preserve">Com a primeira afirmação − </w:t>
      </w:r>
      <w:r w:rsidRPr="00731A84">
        <w:rPr>
          <w:rFonts w:ascii="Tahoma" w:hAnsi="Tahoma" w:cs="Tahoma"/>
          <w:i/>
        </w:rPr>
        <w:t>a directiva apresenta um elevado grau de protecção dos direitos de autor −</w:t>
      </w:r>
      <w:r w:rsidRPr="00731A84">
        <w:rPr>
          <w:rFonts w:ascii="Tahoma" w:hAnsi="Tahoma" w:cs="Tahoma"/>
        </w:rPr>
        <w:t xml:space="preserve"> cuidámos saber do seu elevado grau de protecção. E também aqui obtivemos uma tendência </w:t>
      </w:r>
      <w:r>
        <w:rPr>
          <w:rFonts w:ascii="Tahoma" w:hAnsi="Tahoma" w:cs="Tahoma"/>
        </w:rPr>
        <w:t>para o ponto neutro (</w:t>
      </w:r>
      <w:r w:rsidRPr="00731A84">
        <w:rPr>
          <w:rFonts w:ascii="Tahoma" w:hAnsi="Tahoma" w:cs="Tahoma"/>
          <w:i/>
        </w:rPr>
        <w:t>nem concordo/nem discordo</w:t>
      </w:r>
      <w:r>
        <w:rPr>
          <w:rFonts w:ascii="Tahoma" w:hAnsi="Tahoma" w:cs="Tahoma"/>
        </w:rPr>
        <w:t>)</w:t>
      </w:r>
      <w:r w:rsidRPr="00731A84">
        <w:rPr>
          <w:rFonts w:ascii="Tahoma" w:hAnsi="Tahoma" w:cs="Tahoma"/>
        </w:rPr>
        <w:t>. Como já referimos, pode querer dizer que não se sabe responder, como também, que não quer discordar. É o ponto neutro da escala onde, regra geral, os inquiridos se refugiam quando se encontr</w:t>
      </w:r>
      <w:r>
        <w:rPr>
          <w:rFonts w:ascii="Tahoma" w:hAnsi="Tahoma" w:cs="Tahoma"/>
        </w:rPr>
        <w:t>a</w:t>
      </w:r>
      <w:r w:rsidRPr="00731A84">
        <w:rPr>
          <w:rFonts w:ascii="Tahoma" w:hAnsi="Tahoma" w:cs="Tahoma"/>
        </w:rPr>
        <w:t>m numa destas situações.</w:t>
      </w:r>
      <w:r>
        <w:rPr>
          <w:rFonts w:ascii="Tahoma" w:hAnsi="Tahoma" w:cs="Tahoma"/>
        </w:rPr>
        <w:t xml:space="preserve"> Apesar disso, a tendência foi positiva, uma vez que o segundo valor mais elevado apontou para o </w:t>
      </w:r>
      <w:r w:rsidRPr="0045789F">
        <w:rPr>
          <w:rFonts w:ascii="Tahoma" w:hAnsi="Tahoma" w:cs="Tahoma"/>
          <w:i/>
        </w:rPr>
        <w:t>concordo</w:t>
      </w:r>
      <w:r>
        <w:rPr>
          <w:rFonts w:ascii="Tahoma" w:hAnsi="Tahoma" w:cs="Tahoma"/>
        </w:rPr>
        <w:t>.</w:t>
      </w:r>
    </w:p>
    <w:p w:rsidR="000B6FC8" w:rsidRPr="00731A84" w:rsidRDefault="000B6FC8" w:rsidP="000B6FC8">
      <w:pPr>
        <w:spacing w:after="0" w:line="240" w:lineRule="auto"/>
        <w:jc w:val="both"/>
        <w:rPr>
          <w:rFonts w:ascii="Tahoma" w:hAnsi="Tahoma" w:cs="Tahoma"/>
        </w:rPr>
      </w:pPr>
    </w:p>
    <w:p w:rsidR="000B6FC8" w:rsidRDefault="000B6FC8" w:rsidP="000B6FC8">
      <w:pPr>
        <w:spacing w:after="0" w:line="240" w:lineRule="auto"/>
        <w:jc w:val="center"/>
        <w:rPr>
          <w:rFonts w:ascii="Tahoma" w:hAnsi="Tahoma" w:cs="Tahoma"/>
          <w:sz w:val="16"/>
          <w:szCs w:val="16"/>
        </w:rPr>
      </w:pPr>
      <w:r w:rsidRPr="00A62100">
        <w:rPr>
          <w:rFonts w:ascii="Tahoma" w:hAnsi="Tahoma" w:cs="Tahoma"/>
          <w:sz w:val="16"/>
          <w:szCs w:val="16"/>
        </w:rPr>
        <w:t>Tabela 6: Tipologia da biblioteca e ‘A</w:t>
      </w:r>
      <w:r w:rsidRPr="00A62100">
        <w:rPr>
          <w:rFonts w:ascii="Tahoma" w:hAnsi="Tahoma" w:cs="Tahoma"/>
          <w:b/>
          <w:sz w:val="16"/>
          <w:szCs w:val="16"/>
        </w:rPr>
        <w:t xml:space="preserve"> </w:t>
      </w:r>
      <w:r w:rsidRPr="00A62100">
        <w:rPr>
          <w:rFonts w:ascii="Tahoma" w:hAnsi="Tahoma" w:cs="Tahoma"/>
          <w:sz w:val="16"/>
          <w:szCs w:val="16"/>
        </w:rPr>
        <w:t xml:space="preserve">directiva apresenta um elevado grau de protecção dos DA’ </w:t>
      </w:r>
    </w:p>
    <w:p w:rsidR="000B6FC8" w:rsidRPr="00A62100" w:rsidRDefault="000B6FC8" w:rsidP="000B6FC8">
      <w:pPr>
        <w:spacing w:after="120" w:line="240" w:lineRule="auto"/>
        <w:jc w:val="center"/>
        <w:rPr>
          <w:rFonts w:ascii="Tahoma" w:hAnsi="Tahoma" w:cs="Tahoma"/>
          <w:sz w:val="16"/>
          <w:szCs w:val="16"/>
        </w:rPr>
      </w:pPr>
      <w:r w:rsidRPr="00A62100">
        <w:rPr>
          <w:rFonts w:ascii="Tahoma" w:hAnsi="Tahoma" w:cs="Tahoma"/>
          <w:sz w:val="16"/>
          <w:szCs w:val="16"/>
        </w:rPr>
        <w:t>(1= Discordo totalmente … 5= Concordo totalmente)</w:t>
      </w:r>
    </w:p>
    <w:tbl>
      <w:tblPr>
        <w:tblStyle w:val="TabelacomGrelha"/>
        <w:tblW w:w="8364" w:type="dxa"/>
        <w:tblInd w:w="108" w:type="dxa"/>
        <w:tblLayout w:type="fixed"/>
        <w:tblLook w:val="04A0" w:firstRow="1" w:lastRow="0" w:firstColumn="1" w:lastColumn="0" w:noHBand="0" w:noVBand="1"/>
      </w:tblPr>
      <w:tblGrid>
        <w:gridCol w:w="993"/>
        <w:gridCol w:w="1134"/>
        <w:gridCol w:w="708"/>
        <w:gridCol w:w="851"/>
        <w:gridCol w:w="850"/>
        <w:gridCol w:w="851"/>
        <w:gridCol w:w="1134"/>
        <w:gridCol w:w="992"/>
        <w:gridCol w:w="851"/>
      </w:tblGrid>
      <w:tr w:rsidR="000B6FC8" w:rsidRPr="00731A84" w:rsidTr="00492CC9">
        <w:trPr>
          <w:trHeight w:val="418"/>
        </w:trPr>
        <w:tc>
          <w:tcPr>
            <w:tcW w:w="8364" w:type="dxa"/>
            <w:gridSpan w:val="9"/>
            <w:shd w:val="clear" w:color="auto" w:fill="auto"/>
            <w:vAlign w:val="center"/>
          </w:tcPr>
          <w:p w:rsidR="000B6FC8" w:rsidRPr="00801840" w:rsidRDefault="000B6FC8" w:rsidP="00492CC9">
            <w:pPr>
              <w:jc w:val="center"/>
              <w:rPr>
                <w:rFonts w:ascii="Tahoma" w:hAnsi="Tahoma" w:cs="Tahoma"/>
                <w:b/>
                <w:sz w:val="16"/>
                <w:szCs w:val="16"/>
              </w:rPr>
            </w:pPr>
            <w:r w:rsidRPr="00801840">
              <w:rPr>
                <w:rFonts w:ascii="Tahoma" w:hAnsi="Tahoma" w:cs="Tahoma"/>
                <w:b/>
                <w:sz w:val="16"/>
                <w:szCs w:val="16"/>
              </w:rPr>
              <w:t>A directiva apresenta um elevado grau de protecção dos DA</w:t>
            </w:r>
          </w:p>
        </w:tc>
      </w:tr>
      <w:tr w:rsidR="000B6FC8" w:rsidRPr="00CA3F9E" w:rsidTr="00492CC9">
        <w:trPr>
          <w:trHeight w:val="146"/>
        </w:trPr>
        <w:tc>
          <w:tcPr>
            <w:tcW w:w="993" w:type="dxa"/>
            <w:vAlign w:val="center"/>
          </w:tcPr>
          <w:p w:rsidR="000B6FC8" w:rsidRPr="00CA3F9E" w:rsidRDefault="000B6FC8" w:rsidP="00492CC9">
            <w:pPr>
              <w:rPr>
                <w:rFonts w:ascii="Tahoma" w:hAnsi="Tahoma" w:cs="Tahoma"/>
                <w:b/>
                <w:sz w:val="16"/>
                <w:szCs w:val="16"/>
              </w:rPr>
            </w:pPr>
            <w:r w:rsidRPr="00CA3F9E">
              <w:rPr>
                <w:rFonts w:ascii="Tahoma" w:hAnsi="Tahoma" w:cs="Tahoma"/>
                <w:b/>
                <w:sz w:val="16"/>
                <w:szCs w:val="16"/>
              </w:rPr>
              <w:t>Tipologia</w:t>
            </w:r>
          </w:p>
        </w:tc>
        <w:tc>
          <w:tcPr>
            <w:tcW w:w="1134"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Frequência</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p>
        </w:tc>
        <w:tc>
          <w:tcPr>
            <w:tcW w:w="708"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Média</w:t>
            </w:r>
          </w:p>
        </w:tc>
        <w:tc>
          <w:tcPr>
            <w:tcW w:w="851" w:type="dxa"/>
            <w:vAlign w:val="center"/>
          </w:tcPr>
          <w:p w:rsidR="000B6FC8" w:rsidRPr="00CA3F9E" w:rsidRDefault="000B6FC8" w:rsidP="00492CC9">
            <w:pPr>
              <w:rPr>
                <w:rFonts w:ascii="Tahoma" w:hAnsi="Tahoma" w:cs="Tahoma"/>
                <w:b/>
                <w:sz w:val="16"/>
                <w:szCs w:val="16"/>
              </w:rPr>
            </w:pPr>
            <w:r w:rsidRPr="00CA3F9E">
              <w:rPr>
                <w:rFonts w:ascii="Tahoma" w:hAnsi="Tahoma" w:cs="Tahoma"/>
                <w:b/>
                <w:sz w:val="16"/>
                <w:szCs w:val="16"/>
              </w:rPr>
              <w:t>Desvio-padrão</w:t>
            </w:r>
          </w:p>
        </w:tc>
        <w:tc>
          <w:tcPr>
            <w:tcW w:w="850"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1</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851"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2</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1134"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3</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992"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4</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851"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5</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r>
      <w:tr w:rsidR="000B6FC8" w:rsidRPr="00CA3F9E" w:rsidTr="00492CC9">
        <w:trPr>
          <w:trHeight w:val="436"/>
        </w:trPr>
        <w:tc>
          <w:tcPr>
            <w:tcW w:w="993" w:type="dxa"/>
            <w:vAlign w:val="center"/>
          </w:tcPr>
          <w:p w:rsidR="000B6FC8" w:rsidRPr="00CA3F9E" w:rsidRDefault="000B6FC8" w:rsidP="00492CC9">
            <w:pPr>
              <w:rPr>
                <w:rFonts w:ascii="Tahoma" w:hAnsi="Tahoma" w:cs="Tahoma"/>
                <w:sz w:val="16"/>
                <w:szCs w:val="16"/>
              </w:rPr>
            </w:pPr>
            <w:r w:rsidRPr="00CA3F9E">
              <w:rPr>
                <w:rFonts w:ascii="Tahoma" w:hAnsi="Tahoma" w:cs="Tahoma"/>
                <w:sz w:val="16"/>
                <w:szCs w:val="16"/>
              </w:rPr>
              <w:t>BUP</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43</w:t>
            </w:r>
          </w:p>
        </w:tc>
        <w:tc>
          <w:tcPr>
            <w:tcW w:w="708"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3,60</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0,69</w:t>
            </w:r>
          </w:p>
        </w:tc>
        <w:tc>
          <w:tcPr>
            <w:tcW w:w="850"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b/>
                <w:sz w:val="16"/>
                <w:szCs w:val="16"/>
              </w:rPr>
              <w:t>22</w:t>
            </w:r>
            <w:r>
              <w:rPr>
                <w:rFonts w:ascii="Tahoma" w:hAnsi="Tahoma" w:cs="Tahoma"/>
                <w:b/>
                <w:sz w:val="16"/>
                <w:szCs w:val="16"/>
              </w:rPr>
              <w:t xml:space="preserve"> </w:t>
            </w:r>
            <w:r w:rsidRPr="00CA3F9E">
              <w:rPr>
                <w:rFonts w:ascii="Tahoma" w:hAnsi="Tahoma" w:cs="Tahoma"/>
                <w:b/>
                <w:sz w:val="16"/>
                <w:szCs w:val="16"/>
              </w:rPr>
              <w:t>(51,2)</w:t>
            </w:r>
          </w:p>
        </w:tc>
        <w:tc>
          <w:tcPr>
            <w:tcW w:w="992"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16</w:t>
            </w:r>
            <w:r>
              <w:rPr>
                <w:rFonts w:ascii="Tahoma" w:hAnsi="Tahoma" w:cs="Tahoma"/>
                <w:sz w:val="16"/>
                <w:szCs w:val="16"/>
              </w:rPr>
              <w:t xml:space="preserve"> </w:t>
            </w:r>
            <w:r w:rsidRPr="00CA3F9E">
              <w:rPr>
                <w:rFonts w:ascii="Tahoma" w:hAnsi="Tahoma" w:cs="Tahoma"/>
                <w:sz w:val="16"/>
                <w:szCs w:val="16"/>
              </w:rPr>
              <w:t>(37,2)</w:t>
            </w:r>
          </w:p>
        </w:tc>
        <w:tc>
          <w:tcPr>
            <w:tcW w:w="851" w:type="dxa"/>
            <w:vAlign w:val="center"/>
          </w:tcPr>
          <w:p w:rsidR="000B6FC8" w:rsidRPr="00CA3F9E" w:rsidRDefault="000B6FC8" w:rsidP="00492CC9">
            <w:pPr>
              <w:ind w:left="-37"/>
              <w:jc w:val="center"/>
              <w:rPr>
                <w:rFonts w:ascii="Tahoma" w:hAnsi="Tahoma" w:cs="Tahoma"/>
                <w:sz w:val="16"/>
                <w:szCs w:val="16"/>
              </w:rPr>
            </w:pPr>
            <w:r w:rsidRPr="00CA3F9E">
              <w:rPr>
                <w:rFonts w:ascii="Tahoma" w:hAnsi="Tahoma" w:cs="Tahoma"/>
                <w:sz w:val="16"/>
                <w:szCs w:val="16"/>
              </w:rPr>
              <w:t>5</w:t>
            </w:r>
            <w:r>
              <w:rPr>
                <w:rFonts w:ascii="Tahoma" w:hAnsi="Tahoma" w:cs="Tahoma"/>
                <w:sz w:val="16"/>
                <w:szCs w:val="16"/>
              </w:rPr>
              <w:t xml:space="preserve"> </w:t>
            </w:r>
            <w:r w:rsidRPr="00CA3F9E">
              <w:rPr>
                <w:rFonts w:ascii="Tahoma" w:hAnsi="Tahoma" w:cs="Tahoma"/>
                <w:sz w:val="16"/>
                <w:szCs w:val="16"/>
              </w:rPr>
              <w:t>(11,6)</w:t>
            </w:r>
          </w:p>
        </w:tc>
      </w:tr>
      <w:tr w:rsidR="000B6FC8" w:rsidRPr="00CA3F9E" w:rsidTr="00492CC9">
        <w:trPr>
          <w:trHeight w:val="428"/>
        </w:trPr>
        <w:tc>
          <w:tcPr>
            <w:tcW w:w="993" w:type="dxa"/>
            <w:vAlign w:val="center"/>
          </w:tcPr>
          <w:p w:rsidR="000B6FC8" w:rsidRPr="00CA3F9E" w:rsidRDefault="000B6FC8" w:rsidP="00492CC9">
            <w:pPr>
              <w:rPr>
                <w:rFonts w:ascii="Tahoma" w:hAnsi="Tahoma" w:cs="Tahoma"/>
                <w:sz w:val="16"/>
                <w:szCs w:val="16"/>
              </w:rPr>
            </w:pPr>
            <w:r w:rsidRPr="00CA3F9E">
              <w:rPr>
                <w:rFonts w:ascii="Tahoma" w:hAnsi="Tahoma" w:cs="Tahoma"/>
                <w:sz w:val="16"/>
                <w:szCs w:val="16"/>
              </w:rPr>
              <w:t>BUPR</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6</w:t>
            </w:r>
          </w:p>
        </w:tc>
        <w:tc>
          <w:tcPr>
            <w:tcW w:w="708"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3,17</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0,75</w:t>
            </w:r>
          </w:p>
        </w:tc>
        <w:tc>
          <w:tcPr>
            <w:tcW w:w="850"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1</w:t>
            </w:r>
            <w:r>
              <w:rPr>
                <w:rFonts w:ascii="Tahoma" w:hAnsi="Tahoma" w:cs="Tahoma"/>
                <w:sz w:val="16"/>
                <w:szCs w:val="16"/>
              </w:rPr>
              <w:t xml:space="preserve"> </w:t>
            </w:r>
            <w:r w:rsidRPr="00CA3F9E">
              <w:rPr>
                <w:rFonts w:ascii="Tahoma" w:hAnsi="Tahoma" w:cs="Tahoma"/>
                <w:sz w:val="16"/>
                <w:szCs w:val="16"/>
              </w:rPr>
              <w:t>(16,7)</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b/>
                <w:sz w:val="16"/>
                <w:szCs w:val="16"/>
              </w:rPr>
              <w:t>3</w:t>
            </w:r>
            <w:r>
              <w:rPr>
                <w:rFonts w:ascii="Tahoma" w:hAnsi="Tahoma" w:cs="Tahoma"/>
                <w:b/>
                <w:sz w:val="16"/>
                <w:szCs w:val="16"/>
              </w:rPr>
              <w:t xml:space="preserve"> </w:t>
            </w:r>
            <w:r w:rsidRPr="00CA3F9E">
              <w:rPr>
                <w:rFonts w:ascii="Tahoma" w:hAnsi="Tahoma" w:cs="Tahoma"/>
                <w:b/>
                <w:sz w:val="16"/>
                <w:szCs w:val="16"/>
              </w:rPr>
              <w:t>(50)</w:t>
            </w:r>
          </w:p>
        </w:tc>
        <w:tc>
          <w:tcPr>
            <w:tcW w:w="992"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2</w:t>
            </w:r>
            <w:r>
              <w:rPr>
                <w:rFonts w:ascii="Tahoma" w:hAnsi="Tahoma" w:cs="Tahoma"/>
                <w:sz w:val="16"/>
                <w:szCs w:val="16"/>
              </w:rPr>
              <w:t xml:space="preserve"> </w:t>
            </w:r>
            <w:r w:rsidRPr="00CA3F9E">
              <w:rPr>
                <w:rFonts w:ascii="Tahoma" w:hAnsi="Tahoma" w:cs="Tahoma"/>
                <w:sz w:val="16"/>
                <w:szCs w:val="16"/>
              </w:rPr>
              <w:t>(33.3)</w:t>
            </w:r>
          </w:p>
        </w:tc>
        <w:tc>
          <w:tcPr>
            <w:tcW w:w="851" w:type="dxa"/>
            <w:vAlign w:val="center"/>
          </w:tcPr>
          <w:p w:rsidR="000B6FC8" w:rsidRPr="00CA3F9E" w:rsidRDefault="000B6FC8" w:rsidP="00492CC9">
            <w:pPr>
              <w:ind w:left="-37"/>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r>
    </w:tbl>
    <w:p w:rsidR="000B6FC8" w:rsidRDefault="000B6FC8" w:rsidP="000B6FC8">
      <w:pPr>
        <w:spacing w:after="0" w:line="240" w:lineRule="auto"/>
        <w:jc w:val="both"/>
        <w:rPr>
          <w:rFonts w:ascii="Tahoma" w:hAnsi="Tahoma" w:cs="Tahoma"/>
        </w:rPr>
      </w:pPr>
      <w:r w:rsidRPr="00731A84">
        <w:rPr>
          <w:rFonts w:ascii="Tahoma" w:hAnsi="Tahoma" w:cs="Tahoma"/>
        </w:rPr>
        <w:tab/>
      </w: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 xml:space="preserve">Numa segunda afirmação − </w:t>
      </w:r>
      <w:r w:rsidRPr="00731A84">
        <w:rPr>
          <w:rFonts w:ascii="Tahoma" w:hAnsi="Tahoma" w:cs="Tahoma"/>
          <w:i/>
        </w:rPr>
        <w:t>o texto da directiva incide sobre as novas realidades da digitalização, do multimédia e de outras tecnologias</w:t>
      </w:r>
      <w:r>
        <w:rPr>
          <w:rFonts w:ascii="Tahoma" w:hAnsi="Tahoma" w:cs="Tahoma"/>
          <w:i/>
        </w:rPr>
        <w:t xml:space="preserve"> </w:t>
      </w:r>
      <w:r w:rsidRPr="00731A84">
        <w:rPr>
          <w:rFonts w:ascii="Tahoma" w:hAnsi="Tahoma" w:cs="Tahoma"/>
          <w:i/>
        </w:rPr>
        <w:t>−</w:t>
      </w:r>
      <w:r>
        <w:rPr>
          <w:rFonts w:ascii="Tahoma" w:hAnsi="Tahoma" w:cs="Tahoma"/>
          <w:i/>
        </w:rPr>
        <w:t xml:space="preserve"> </w:t>
      </w:r>
      <w:r w:rsidRPr="00731A84">
        <w:rPr>
          <w:rFonts w:ascii="Tahoma" w:hAnsi="Tahoma" w:cs="Tahoma"/>
        </w:rPr>
        <w:t xml:space="preserve">a maior parte das respostas ocorrem predominantemente no </w:t>
      </w:r>
      <w:r w:rsidRPr="00731A84">
        <w:rPr>
          <w:rFonts w:ascii="Tahoma" w:hAnsi="Tahoma" w:cs="Tahoma"/>
          <w:i/>
        </w:rPr>
        <w:t>nem concordo/nem discordo</w:t>
      </w:r>
      <w:r>
        <w:rPr>
          <w:rFonts w:ascii="Tahoma" w:hAnsi="Tahoma" w:cs="Tahoma"/>
        </w:rPr>
        <w:t>.</w:t>
      </w:r>
      <w:r w:rsidRPr="00731A84">
        <w:rPr>
          <w:rFonts w:ascii="Tahoma" w:hAnsi="Tahoma" w:cs="Tahoma"/>
          <w:i/>
        </w:rPr>
        <w:t xml:space="preserve"> </w:t>
      </w:r>
      <w:r w:rsidRPr="00731A84">
        <w:rPr>
          <w:rFonts w:ascii="Tahoma" w:hAnsi="Tahoma" w:cs="Tahoma"/>
        </w:rPr>
        <w:t xml:space="preserve">Contudo nesta questão, já verificámos um valor de resposta </w:t>
      </w:r>
      <w:r>
        <w:rPr>
          <w:rFonts w:ascii="Tahoma" w:hAnsi="Tahoma" w:cs="Tahoma"/>
        </w:rPr>
        <w:t xml:space="preserve">ligeiramente </w:t>
      </w:r>
      <w:r w:rsidRPr="00731A84">
        <w:rPr>
          <w:rFonts w:ascii="Tahoma" w:hAnsi="Tahoma" w:cs="Tahoma"/>
        </w:rPr>
        <w:t xml:space="preserve">mais elevado para o nível do </w:t>
      </w:r>
      <w:r w:rsidRPr="00731A84">
        <w:rPr>
          <w:rFonts w:ascii="Tahoma" w:hAnsi="Tahoma" w:cs="Tahoma"/>
          <w:i/>
        </w:rPr>
        <w:t>concordo</w:t>
      </w:r>
      <w:r>
        <w:rPr>
          <w:rFonts w:ascii="Tahoma" w:hAnsi="Tahoma" w:cs="Tahoma"/>
        </w:rPr>
        <w:t xml:space="preserve"> (BUPR), mas ligeiramente decrescente por parte das BUP</w:t>
      </w:r>
      <w:r w:rsidRPr="00731A84">
        <w:rPr>
          <w:rFonts w:ascii="Tahoma" w:hAnsi="Tahoma" w:cs="Tahoma"/>
        </w:rPr>
        <w:t>.</w:t>
      </w:r>
      <w:r>
        <w:rPr>
          <w:rFonts w:ascii="Tahoma" w:hAnsi="Tahoma" w:cs="Tahoma"/>
        </w:rPr>
        <w:t xml:space="preserve"> </w:t>
      </w:r>
      <w:r w:rsidRPr="00731A84">
        <w:rPr>
          <w:rFonts w:ascii="Tahoma" w:hAnsi="Tahoma" w:cs="Tahoma"/>
        </w:rPr>
        <w:t>Este</w:t>
      </w:r>
      <w:r>
        <w:rPr>
          <w:rFonts w:ascii="Tahoma" w:hAnsi="Tahoma" w:cs="Tahoma"/>
        </w:rPr>
        <w:t>s resultados não variam significativamente, pelo que é de sustentar que corroboram o mesmo facto.</w:t>
      </w:r>
      <w:r w:rsidRPr="00731A84">
        <w:rPr>
          <w:rFonts w:ascii="Tahoma" w:hAnsi="Tahoma" w:cs="Tahoma"/>
        </w:rPr>
        <w:t xml:space="preserve"> </w:t>
      </w:r>
    </w:p>
    <w:p w:rsidR="000B6FC8" w:rsidRDefault="000B6FC8" w:rsidP="000B6FC8">
      <w:pPr>
        <w:spacing w:after="120" w:line="240" w:lineRule="auto"/>
        <w:jc w:val="center"/>
        <w:rPr>
          <w:rFonts w:ascii="Tahoma" w:hAnsi="Tahoma" w:cs="Tahoma"/>
          <w:sz w:val="16"/>
          <w:szCs w:val="16"/>
        </w:rPr>
      </w:pPr>
    </w:p>
    <w:p w:rsidR="000B6FC8" w:rsidRDefault="000B6FC8" w:rsidP="000B6FC8">
      <w:pPr>
        <w:spacing w:after="120" w:line="240" w:lineRule="auto"/>
        <w:jc w:val="center"/>
        <w:rPr>
          <w:rFonts w:ascii="Tahoma" w:hAnsi="Tahoma" w:cs="Tahoma"/>
          <w:sz w:val="16"/>
          <w:szCs w:val="16"/>
        </w:rPr>
      </w:pPr>
    </w:p>
    <w:p w:rsidR="000B6FC8" w:rsidRDefault="000B6FC8" w:rsidP="000B6FC8">
      <w:pPr>
        <w:spacing w:after="120" w:line="240" w:lineRule="auto"/>
        <w:jc w:val="center"/>
        <w:rPr>
          <w:rFonts w:ascii="Tahoma" w:hAnsi="Tahoma" w:cs="Tahoma"/>
          <w:sz w:val="16"/>
          <w:szCs w:val="16"/>
        </w:rPr>
      </w:pPr>
    </w:p>
    <w:p w:rsidR="000B6FC8" w:rsidRDefault="000B6FC8" w:rsidP="000B6FC8">
      <w:pPr>
        <w:spacing w:after="120" w:line="240" w:lineRule="auto"/>
        <w:jc w:val="center"/>
        <w:rPr>
          <w:rFonts w:ascii="Tahoma" w:hAnsi="Tahoma" w:cs="Tahoma"/>
          <w:sz w:val="16"/>
          <w:szCs w:val="16"/>
        </w:rPr>
      </w:pPr>
    </w:p>
    <w:p w:rsidR="000B6FC8" w:rsidRDefault="000B6FC8" w:rsidP="000B6FC8">
      <w:pPr>
        <w:spacing w:after="120" w:line="240" w:lineRule="auto"/>
        <w:jc w:val="center"/>
        <w:rPr>
          <w:rFonts w:ascii="Tahoma" w:hAnsi="Tahoma" w:cs="Tahoma"/>
          <w:sz w:val="16"/>
          <w:szCs w:val="16"/>
        </w:rPr>
      </w:pPr>
    </w:p>
    <w:p w:rsidR="000B6FC8" w:rsidRPr="00A62100" w:rsidRDefault="000B6FC8" w:rsidP="000B6FC8">
      <w:pPr>
        <w:spacing w:after="120" w:line="240" w:lineRule="auto"/>
        <w:jc w:val="center"/>
        <w:rPr>
          <w:rFonts w:ascii="Tahoma" w:hAnsi="Tahoma" w:cs="Tahoma"/>
          <w:sz w:val="16"/>
          <w:szCs w:val="16"/>
        </w:rPr>
      </w:pPr>
      <w:r w:rsidRPr="00A62100">
        <w:rPr>
          <w:rFonts w:ascii="Tahoma" w:hAnsi="Tahoma" w:cs="Tahoma"/>
          <w:sz w:val="16"/>
          <w:szCs w:val="16"/>
        </w:rPr>
        <w:lastRenderedPageBreak/>
        <w:t>Tabela 7: Tipologia da biblioteca e ‘O texto da directiva incide sobre as novas realidades da digitalização, do multimédia e de outras tecnologias’ (1= Discordo totalmente … 5= Concordo totalmente)</w:t>
      </w:r>
    </w:p>
    <w:tbl>
      <w:tblPr>
        <w:tblStyle w:val="TabelacomGrelha"/>
        <w:tblW w:w="8080" w:type="dxa"/>
        <w:jc w:val="center"/>
        <w:tblLayout w:type="fixed"/>
        <w:tblLook w:val="04A0" w:firstRow="1" w:lastRow="0" w:firstColumn="1" w:lastColumn="0" w:noHBand="0" w:noVBand="1"/>
      </w:tblPr>
      <w:tblGrid>
        <w:gridCol w:w="992"/>
        <w:gridCol w:w="1134"/>
        <w:gridCol w:w="709"/>
        <w:gridCol w:w="850"/>
        <w:gridCol w:w="709"/>
        <w:gridCol w:w="851"/>
        <w:gridCol w:w="992"/>
        <w:gridCol w:w="992"/>
        <w:gridCol w:w="851"/>
      </w:tblGrid>
      <w:tr w:rsidR="000B6FC8" w:rsidRPr="00731A84" w:rsidTr="00492CC9">
        <w:trPr>
          <w:trHeight w:val="617"/>
          <w:jc w:val="center"/>
        </w:trPr>
        <w:tc>
          <w:tcPr>
            <w:tcW w:w="8080" w:type="dxa"/>
            <w:gridSpan w:val="9"/>
            <w:shd w:val="clear" w:color="auto" w:fill="auto"/>
            <w:vAlign w:val="center"/>
          </w:tcPr>
          <w:p w:rsidR="000B6FC8" w:rsidRPr="00801840" w:rsidRDefault="000B6FC8" w:rsidP="00492CC9">
            <w:pPr>
              <w:jc w:val="center"/>
              <w:rPr>
                <w:rFonts w:ascii="Tahoma" w:hAnsi="Tahoma" w:cs="Tahoma"/>
                <w:b/>
                <w:sz w:val="16"/>
                <w:szCs w:val="16"/>
              </w:rPr>
            </w:pPr>
            <w:r w:rsidRPr="00801840">
              <w:rPr>
                <w:rFonts w:ascii="Tahoma" w:hAnsi="Tahoma" w:cs="Tahoma"/>
                <w:b/>
                <w:sz w:val="16"/>
                <w:szCs w:val="16"/>
              </w:rPr>
              <w:t>O texto da directiva incide sobre as novas realidades da digitalização,</w:t>
            </w:r>
          </w:p>
          <w:p w:rsidR="000B6FC8" w:rsidRPr="00731A84" w:rsidRDefault="000B6FC8" w:rsidP="00492CC9">
            <w:pPr>
              <w:jc w:val="center"/>
              <w:rPr>
                <w:rFonts w:ascii="Tahoma" w:hAnsi="Tahoma" w:cs="Tahoma"/>
                <w:b/>
              </w:rPr>
            </w:pPr>
            <w:r w:rsidRPr="00801840">
              <w:rPr>
                <w:rFonts w:ascii="Tahoma" w:hAnsi="Tahoma" w:cs="Tahoma"/>
                <w:b/>
                <w:sz w:val="16"/>
                <w:szCs w:val="16"/>
              </w:rPr>
              <w:t>do multimédia e de outras tecnologias</w:t>
            </w:r>
          </w:p>
        </w:tc>
      </w:tr>
      <w:tr w:rsidR="000B6FC8" w:rsidRPr="00CA3F9E" w:rsidTr="00492CC9">
        <w:trPr>
          <w:trHeight w:val="413"/>
          <w:jc w:val="center"/>
        </w:trPr>
        <w:tc>
          <w:tcPr>
            <w:tcW w:w="992" w:type="dxa"/>
            <w:vAlign w:val="center"/>
          </w:tcPr>
          <w:p w:rsidR="000B6FC8" w:rsidRPr="00CA3F9E" w:rsidRDefault="000B6FC8" w:rsidP="00492CC9">
            <w:pPr>
              <w:rPr>
                <w:rFonts w:ascii="Tahoma" w:hAnsi="Tahoma" w:cs="Tahoma"/>
                <w:b/>
                <w:sz w:val="16"/>
                <w:szCs w:val="16"/>
              </w:rPr>
            </w:pPr>
            <w:r w:rsidRPr="00CA3F9E">
              <w:rPr>
                <w:rFonts w:ascii="Tahoma" w:hAnsi="Tahoma" w:cs="Tahoma"/>
                <w:b/>
                <w:sz w:val="16"/>
                <w:szCs w:val="16"/>
              </w:rPr>
              <w:t>Tipologia</w:t>
            </w:r>
          </w:p>
        </w:tc>
        <w:tc>
          <w:tcPr>
            <w:tcW w:w="1134"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Frequência</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p>
        </w:tc>
        <w:tc>
          <w:tcPr>
            <w:tcW w:w="709"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Média</w:t>
            </w:r>
          </w:p>
        </w:tc>
        <w:tc>
          <w:tcPr>
            <w:tcW w:w="850" w:type="dxa"/>
            <w:vAlign w:val="center"/>
          </w:tcPr>
          <w:p w:rsidR="000B6FC8" w:rsidRPr="00CA3F9E" w:rsidRDefault="000B6FC8" w:rsidP="00492CC9">
            <w:pPr>
              <w:rPr>
                <w:rFonts w:ascii="Tahoma" w:hAnsi="Tahoma" w:cs="Tahoma"/>
                <w:b/>
                <w:sz w:val="16"/>
                <w:szCs w:val="16"/>
              </w:rPr>
            </w:pPr>
            <w:r w:rsidRPr="00CA3F9E">
              <w:rPr>
                <w:rFonts w:ascii="Tahoma" w:hAnsi="Tahoma" w:cs="Tahoma"/>
                <w:b/>
                <w:sz w:val="16"/>
                <w:szCs w:val="16"/>
              </w:rPr>
              <w:t>Desvio-padrão</w:t>
            </w:r>
          </w:p>
        </w:tc>
        <w:tc>
          <w:tcPr>
            <w:tcW w:w="709"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1</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851"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2</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992"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3</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992"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4</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c>
          <w:tcPr>
            <w:tcW w:w="851"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5</w:t>
            </w:r>
          </w:p>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N</w:t>
            </w:r>
            <w:r>
              <w:rPr>
                <w:rFonts w:ascii="Tahoma" w:hAnsi="Tahoma" w:cs="Tahoma"/>
                <w:b/>
                <w:sz w:val="16"/>
                <w:szCs w:val="16"/>
              </w:rPr>
              <w:t xml:space="preserve"> </w:t>
            </w:r>
            <w:r w:rsidRPr="00CA3F9E">
              <w:rPr>
                <w:rFonts w:ascii="Tahoma" w:hAnsi="Tahoma" w:cs="Tahoma"/>
                <w:b/>
                <w:sz w:val="16"/>
                <w:szCs w:val="16"/>
              </w:rPr>
              <w:t>(%)</w:t>
            </w:r>
          </w:p>
        </w:tc>
      </w:tr>
      <w:tr w:rsidR="000B6FC8" w:rsidRPr="00CA3F9E" w:rsidTr="00492CC9">
        <w:trPr>
          <w:trHeight w:val="392"/>
          <w:jc w:val="center"/>
        </w:trPr>
        <w:tc>
          <w:tcPr>
            <w:tcW w:w="992" w:type="dxa"/>
            <w:vAlign w:val="center"/>
          </w:tcPr>
          <w:p w:rsidR="000B6FC8" w:rsidRPr="00CA3F9E" w:rsidRDefault="000B6FC8" w:rsidP="00492CC9">
            <w:pPr>
              <w:rPr>
                <w:rFonts w:ascii="Tahoma" w:hAnsi="Tahoma" w:cs="Tahoma"/>
                <w:sz w:val="16"/>
                <w:szCs w:val="16"/>
              </w:rPr>
            </w:pPr>
            <w:r w:rsidRPr="00CA3F9E">
              <w:rPr>
                <w:rFonts w:ascii="Tahoma" w:hAnsi="Tahoma" w:cs="Tahoma"/>
                <w:sz w:val="16"/>
                <w:szCs w:val="16"/>
              </w:rPr>
              <w:t>BUP</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42</w:t>
            </w:r>
          </w:p>
        </w:tc>
        <w:tc>
          <w:tcPr>
            <w:tcW w:w="709"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3,43</w:t>
            </w:r>
          </w:p>
        </w:tc>
        <w:tc>
          <w:tcPr>
            <w:tcW w:w="850"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0,63</w:t>
            </w:r>
          </w:p>
        </w:tc>
        <w:tc>
          <w:tcPr>
            <w:tcW w:w="709"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1</w:t>
            </w:r>
            <w:r>
              <w:rPr>
                <w:rFonts w:ascii="Tahoma" w:hAnsi="Tahoma" w:cs="Tahoma"/>
                <w:sz w:val="16"/>
                <w:szCs w:val="16"/>
              </w:rPr>
              <w:t xml:space="preserve"> </w:t>
            </w:r>
            <w:r w:rsidRPr="00CA3F9E">
              <w:rPr>
                <w:rFonts w:ascii="Tahoma" w:hAnsi="Tahoma" w:cs="Tahoma"/>
                <w:sz w:val="16"/>
                <w:szCs w:val="16"/>
              </w:rPr>
              <w:t>(2,4)</w:t>
            </w:r>
          </w:p>
        </w:tc>
        <w:tc>
          <w:tcPr>
            <w:tcW w:w="992"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b/>
                <w:sz w:val="16"/>
                <w:szCs w:val="16"/>
              </w:rPr>
              <w:t>24</w:t>
            </w:r>
            <w:r>
              <w:rPr>
                <w:rFonts w:ascii="Tahoma" w:hAnsi="Tahoma" w:cs="Tahoma"/>
                <w:b/>
                <w:sz w:val="16"/>
                <w:szCs w:val="16"/>
              </w:rPr>
              <w:t xml:space="preserve"> </w:t>
            </w:r>
            <w:r w:rsidRPr="00CA3F9E">
              <w:rPr>
                <w:rFonts w:ascii="Tahoma" w:hAnsi="Tahoma" w:cs="Tahoma"/>
                <w:b/>
                <w:sz w:val="16"/>
                <w:szCs w:val="16"/>
              </w:rPr>
              <w:t>(57,1)</w:t>
            </w:r>
          </w:p>
        </w:tc>
        <w:tc>
          <w:tcPr>
            <w:tcW w:w="992"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15</w:t>
            </w:r>
            <w:r>
              <w:rPr>
                <w:rFonts w:ascii="Tahoma" w:hAnsi="Tahoma" w:cs="Tahoma"/>
                <w:sz w:val="16"/>
                <w:szCs w:val="16"/>
              </w:rPr>
              <w:t xml:space="preserve"> </w:t>
            </w:r>
            <w:r w:rsidRPr="00CA3F9E">
              <w:rPr>
                <w:rFonts w:ascii="Tahoma" w:hAnsi="Tahoma" w:cs="Tahoma"/>
                <w:sz w:val="16"/>
                <w:szCs w:val="16"/>
              </w:rPr>
              <w:t>(35,7)</w:t>
            </w:r>
          </w:p>
        </w:tc>
        <w:tc>
          <w:tcPr>
            <w:tcW w:w="851" w:type="dxa"/>
            <w:vAlign w:val="center"/>
          </w:tcPr>
          <w:p w:rsidR="000B6FC8" w:rsidRPr="00CA3F9E" w:rsidRDefault="000B6FC8" w:rsidP="00492CC9">
            <w:pPr>
              <w:ind w:left="-37"/>
              <w:jc w:val="center"/>
              <w:rPr>
                <w:rFonts w:ascii="Tahoma" w:hAnsi="Tahoma" w:cs="Tahoma"/>
                <w:sz w:val="16"/>
                <w:szCs w:val="16"/>
              </w:rPr>
            </w:pPr>
            <w:r w:rsidRPr="00CA3F9E">
              <w:rPr>
                <w:rFonts w:ascii="Tahoma" w:hAnsi="Tahoma" w:cs="Tahoma"/>
                <w:sz w:val="16"/>
                <w:szCs w:val="16"/>
              </w:rPr>
              <w:t>2</w:t>
            </w:r>
            <w:r>
              <w:rPr>
                <w:rFonts w:ascii="Tahoma" w:hAnsi="Tahoma" w:cs="Tahoma"/>
                <w:sz w:val="16"/>
                <w:szCs w:val="16"/>
              </w:rPr>
              <w:t xml:space="preserve"> </w:t>
            </w:r>
            <w:r w:rsidRPr="00CA3F9E">
              <w:rPr>
                <w:rFonts w:ascii="Tahoma" w:hAnsi="Tahoma" w:cs="Tahoma"/>
                <w:sz w:val="16"/>
                <w:szCs w:val="16"/>
              </w:rPr>
              <w:t>(4,8)</w:t>
            </w:r>
          </w:p>
        </w:tc>
      </w:tr>
      <w:tr w:rsidR="000B6FC8" w:rsidRPr="00CA3F9E" w:rsidTr="00492CC9">
        <w:trPr>
          <w:trHeight w:val="412"/>
          <w:jc w:val="center"/>
        </w:trPr>
        <w:tc>
          <w:tcPr>
            <w:tcW w:w="992" w:type="dxa"/>
            <w:vAlign w:val="center"/>
          </w:tcPr>
          <w:p w:rsidR="000B6FC8" w:rsidRPr="00CA3F9E" w:rsidRDefault="000B6FC8" w:rsidP="00492CC9">
            <w:pPr>
              <w:rPr>
                <w:rFonts w:ascii="Tahoma" w:hAnsi="Tahoma" w:cs="Tahoma"/>
                <w:sz w:val="16"/>
                <w:szCs w:val="16"/>
              </w:rPr>
            </w:pPr>
            <w:r w:rsidRPr="00CA3F9E">
              <w:rPr>
                <w:rFonts w:ascii="Tahoma" w:hAnsi="Tahoma" w:cs="Tahoma"/>
                <w:sz w:val="16"/>
                <w:szCs w:val="16"/>
              </w:rPr>
              <w:t>BUPR</w:t>
            </w:r>
          </w:p>
        </w:tc>
        <w:tc>
          <w:tcPr>
            <w:tcW w:w="1134"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7</w:t>
            </w:r>
          </w:p>
        </w:tc>
        <w:tc>
          <w:tcPr>
            <w:tcW w:w="709"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3,29</w:t>
            </w:r>
          </w:p>
        </w:tc>
        <w:tc>
          <w:tcPr>
            <w:tcW w:w="850"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0,76</w:t>
            </w:r>
          </w:p>
        </w:tc>
        <w:tc>
          <w:tcPr>
            <w:tcW w:w="709"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1</w:t>
            </w:r>
            <w:r>
              <w:rPr>
                <w:rFonts w:ascii="Tahoma" w:hAnsi="Tahoma" w:cs="Tahoma"/>
                <w:sz w:val="16"/>
                <w:szCs w:val="16"/>
              </w:rPr>
              <w:t xml:space="preserve"> </w:t>
            </w:r>
            <w:r w:rsidRPr="00CA3F9E">
              <w:rPr>
                <w:rFonts w:ascii="Tahoma" w:hAnsi="Tahoma" w:cs="Tahoma"/>
                <w:sz w:val="16"/>
                <w:szCs w:val="16"/>
              </w:rPr>
              <w:t>(14,3)</w:t>
            </w:r>
          </w:p>
        </w:tc>
        <w:tc>
          <w:tcPr>
            <w:tcW w:w="992"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b/>
                <w:sz w:val="16"/>
                <w:szCs w:val="16"/>
              </w:rPr>
              <w:t>3</w:t>
            </w:r>
            <w:r>
              <w:rPr>
                <w:rFonts w:ascii="Tahoma" w:hAnsi="Tahoma" w:cs="Tahoma"/>
                <w:b/>
                <w:sz w:val="16"/>
                <w:szCs w:val="16"/>
              </w:rPr>
              <w:t xml:space="preserve"> </w:t>
            </w:r>
            <w:r w:rsidRPr="00CA3F9E">
              <w:rPr>
                <w:rFonts w:ascii="Tahoma" w:hAnsi="Tahoma" w:cs="Tahoma"/>
                <w:b/>
                <w:sz w:val="16"/>
                <w:szCs w:val="16"/>
              </w:rPr>
              <w:t>(42,9)</w:t>
            </w:r>
          </w:p>
        </w:tc>
        <w:tc>
          <w:tcPr>
            <w:tcW w:w="992" w:type="dxa"/>
            <w:vAlign w:val="center"/>
          </w:tcPr>
          <w:p w:rsidR="000B6FC8" w:rsidRPr="00CA3F9E" w:rsidRDefault="000B6FC8" w:rsidP="00492CC9">
            <w:pPr>
              <w:jc w:val="center"/>
              <w:rPr>
                <w:rFonts w:ascii="Tahoma" w:hAnsi="Tahoma" w:cs="Tahoma"/>
                <w:b/>
                <w:sz w:val="16"/>
                <w:szCs w:val="16"/>
              </w:rPr>
            </w:pPr>
            <w:r w:rsidRPr="00CA3F9E">
              <w:rPr>
                <w:rFonts w:ascii="Tahoma" w:hAnsi="Tahoma" w:cs="Tahoma"/>
                <w:b/>
                <w:sz w:val="16"/>
                <w:szCs w:val="16"/>
              </w:rPr>
              <w:t>3</w:t>
            </w:r>
            <w:r>
              <w:rPr>
                <w:rFonts w:ascii="Tahoma" w:hAnsi="Tahoma" w:cs="Tahoma"/>
                <w:b/>
                <w:sz w:val="16"/>
                <w:szCs w:val="16"/>
              </w:rPr>
              <w:t xml:space="preserve"> </w:t>
            </w:r>
            <w:r w:rsidRPr="00CA3F9E">
              <w:rPr>
                <w:rFonts w:ascii="Tahoma" w:hAnsi="Tahoma" w:cs="Tahoma"/>
                <w:b/>
                <w:sz w:val="16"/>
                <w:szCs w:val="16"/>
              </w:rPr>
              <w:t>(42,9)</w:t>
            </w:r>
          </w:p>
        </w:tc>
        <w:tc>
          <w:tcPr>
            <w:tcW w:w="851" w:type="dxa"/>
            <w:vAlign w:val="center"/>
          </w:tcPr>
          <w:p w:rsidR="000B6FC8" w:rsidRPr="00CA3F9E" w:rsidRDefault="000B6FC8" w:rsidP="00492CC9">
            <w:pPr>
              <w:jc w:val="center"/>
              <w:rPr>
                <w:rFonts w:ascii="Tahoma" w:hAnsi="Tahoma" w:cs="Tahoma"/>
                <w:sz w:val="16"/>
                <w:szCs w:val="16"/>
              </w:rPr>
            </w:pPr>
            <w:r w:rsidRPr="00CA3F9E">
              <w:rPr>
                <w:rFonts w:ascii="Tahoma" w:hAnsi="Tahoma" w:cs="Tahoma"/>
                <w:sz w:val="16"/>
                <w:szCs w:val="16"/>
              </w:rPr>
              <w:t>0</w:t>
            </w:r>
            <w:r>
              <w:rPr>
                <w:rFonts w:ascii="Tahoma" w:hAnsi="Tahoma" w:cs="Tahoma"/>
                <w:sz w:val="16"/>
                <w:szCs w:val="16"/>
              </w:rPr>
              <w:t xml:space="preserve"> </w:t>
            </w:r>
            <w:r w:rsidRPr="00CA3F9E">
              <w:rPr>
                <w:rFonts w:ascii="Tahoma" w:hAnsi="Tahoma" w:cs="Tahoma"/>
                <w:sz w:val="16"/>
                <w:szCs w:val="16"/>
              </w:rPr>
              <w:t>(0)</w:t>
            </w:r>
          </w:p>
        </w:tc>
      </w:tr>
    </w:tbl>
    <w:p w:rsidR="000B6FC8" w:rsidRPr="00731A84" w:rsidRDefault="000B6FC8" w:rsidP="000B6FC8">
      <w:pPr>
        <w:spacing w:after="0" w:line="240" w:lineRule="auto"/>
        <w:jc w:val="both"/>
        <w:rPr>
          <w:rFonts w:ascii="Tahoma" w:hAnsi="Tahoma" w:cs="Tahoma"/>
        </w:rPr>
      </w:pPr>
      <w:r w:rsidRPr="00731A84">
        <w:rPr>
          <w:rFonts w:ascii="Tahoma" w:hAnsi="Tahoma" w:cs="Tahoma"/>
        </w:rPr>
        <w:tab/>
      </w:r>
      <w:r>
        <w:rPr>
          <w:rFonts w:ascii="Tahoma" w:hAnsi="Tahoma" w:cs="Tahoma"/>
        </w:rPr>
        <w:t xml:space="preserve"> </w:t>
      </w:r>
    </w:p>
    <w:p w:rsidR="000B6FC8" w:rsidRPr="00731A84" w:rsidRDefault="000B6FC8" w:rsidP="000B6FC8">
      <w:pPr>
        <w:spacing w:after="0" w:line="240" w:lineRule="auto"/>
        <w:jc w:val="both"/>
        <w:rPr>
          <w:rFonts w:ascii="Tahoma" w:hAnsi="Tahoma" w:cs="Tahoma"/>
        </w:rPr>
      </w:pPr>
      <w:r w:rsidRPr="00731A84">
        <w:rPr>
          <w:rFonts w:ascii="Tahoma" w:hAnsi="Tahoma" w:cs="Tahoma"/>
        </w:rPr>
        <w:tab/>
        <w:t xml:space="preserve">Numa terceira afirmação − </w:t>
      </w:r>
      <w:r w:rsidRPr="00731A84">
        <w:rPr>
          <w:rFonts w:ascii="Tahoma" w:hAnsi="Tahoma" w:cs="Tahoma"/>
          <w:i/>
        </w:rPr>
        <w:t xml:space="preserve">a harmonização das várias leis de direito de autor de diferentes países é um elemento essencial para o desenvolvimento da sociedade de informação − </w:t>
      </w:r>
      <w:r w:rsidRPr="00731A84">
        <w:rPr>
          <w:rFonts w:ascii="Tahoma" w:hAnsi="Tahoma" w:cs="Tahoma"/>
        </w:rPr>
        <w:t xml:space="preserve">pretendeu-se conhecer a relevância do processo de harmonização desta legislação. O resultado </w:t>
      </w:r>
      <w:r>
        <w:rPr>
          <w:rFonts w:ascii="Tahoma" w:hAnsi="Tahoma" w:cs="Tahoma"/>
        </w:rPr>
        <w:t>voltou a incidir no ponto neutro (</w:t>
      </w:r>
      <w:r w:rsidRPr="00731A84">
        <w:rPr>
          <w:rFonts w:ascii="Tahoma" w:hAnsi="Tahoma" w:cs="Tahoma"/>
          <w:i/>
        </w:rPr>
        <w:t>nem concordo/nem discordo</w:t>
      </w:r>
      <w:r>
        <w:rPr>
          <w:rFonts w:ascii="Tahoma" w:hAnsi="Tahoma" w:cs="Tahoma"/>
        </w:rPr>
        <w:t>).</w:t>
      </w:r>
      <w:r w:rsidRPr="00731A84">
        <w:rPr>
          <w:rFonts w:ascii="Tahoma" w:hAnsi="Tahoma" w:cs="Tahoma"/>
        </w:rPr>
        <w:tab/>
        <w:t xml:space="preserve">Mais uma vez, a questão da harmonização é tida em conta pelos respondentes e é considerada fundamental para o desenvolvimento da sociedade de informação. Apesar de predominar o </w:t>
      </w:r>
      <w:r w:rsidRPr="00731A84">
        <w:rPr>
          <w:rFonts w:ascii="Tahoma" w:hAnsi="Tahoma" w:cs="Tahoma"/>
          <w:i/>
        </w:rPr>
        <w:t>nem concordo/nem discordo</w:t>
      </w:r>
      <w:r w:rsidRPr="00731A84">
        <w:rPr>
          <w:rFonts w:ascii="Tahoma" w:hAnsi="Tahoma" w:cs="Tahoma"/>
        </w:rPr>
        <w:t xml:space="preserve">, a diferença em relação ao </w:t>
      </w:r>
      <w:r w:rsidRPr="00731A84">
        <w:rPr>
          <w:rFonts w:ascii="Tahoma" w:hAnsi="Tahoma" w:cs="Tahoma"/>
          <w:i/>
        </w:rPr>
        <w:t>concordo</w:t>
      </w:r>
      <w:r w:rsidRPr="00731A84">
        <w:rPr>
          <w:rFonts w:ascii="Tahoma" w:hAnsi="Tahoma" w:cs="Tahoma"/>
        </w:rPr>
        <w:t xml:space="preserve"> e ao </w:t>
      </w:r>
      <w:r w:rsidRPr="00731A84">
        <w:rPr>
          <w:rFonts w:ascii="Tahoma" w:hAnsi="Tahoma" w:cs="Tahoma"/>
          <w:i/>
        </w:rPr>
        <w:t>concordo totalmente</w:t>
      </w:r>
      <w:r w:rsidRPr="00731A84">
        <w:rPr>
          <w:rFonts w:ascii="Tahoma" w:hAnsi="Tahoma" w:cs="Tahoma"/>
        </w:rPr>
        <w:t xml:space="preserve"> não é significativa. Observámos uma preocupação com a harmonização das legislações, que constitui um elemento de essencial importância para o desenvolvimento da sociedade de informação. E esta preocupação ficou bem presente nas respostas a este inquérito.</w:t>
      </w:r>
    </w:p>
    <w:p w:rsidR="000B6FC8" w:rsidRPr="00801840" w:rsidRDefault="000B6FC8" w:rsidP="000B6FC8">
      <w:pPr>
        <w:spacing w:after="0" w:line="240" w:lineRule="auto"/>
        <w:jc w:val="center"/>
        <w:rPr>
          <w:rFonts w:ascii="Tahoma" w:hAnsi="Tahoma" w:cs="Tahoma"/>
        </w:rPr>
      </w:pPr>
    </w:p>
    <w:p w:rsidR="000B6FC8" w:rsidRPr="00A62100" w:rsidRDefault="000B6FC8" w:rsidP="000B6FC8">
      <w:pPr>
        <w:spacing w:after="120" w:line="240" w:lineRule="auto"/>
        <w:jc w:val="center"/>
        <w:rPr>
          <w:rFonts w:ascii="Tahoma" w:hAnsi="Tahoma" w:cs="Tahoma"/>
          <w:sz w:val="16"/>
          <w:szCs w:val="16"/>
        </w:rPr>
      </w:pPr>
      <w:r w:rsidRPr="00A62100">
        <w:rPr>
          <w:rFonts w:ascii="Tahoma" w:hAnsi="Tahoma" w:cs="Tahoma"/>
          <w:sz w:val="16"/>
          <w:szCs w:val="16"/>
        </w:rPr>
        <w:t>Tabela 8: Tipologia da biblioteca e ‘A harmonização das várias leis de DA de diferentes países é um elemento essencial para o desenvolvimento da sociedade de informação’ (1= Discordo totalmente … 5= Concordo totalmente)</w:t>
      </w:r>
    </w:p>
    <w:tbl>
      <w:tblPr>
        <w:tblStyle w:val="TabelacomGrelha"/>
        <w:tblW w:w="8363" w:type="dxa"/>
        <w:tblInd w:w="250" w:type="dxa"/>
        <w:tblLayout w:type="fixed"/>
        <w:tblLook w:val="04A0" w:firstRow="1" w:lastRow="0" w:firstColumn="1" w:lastColumn="0" w:noHBand="0" w:noVBand="1"/>
      </w:tblPr>
      <w:tblGrid>
        <w:gridCol w:w="992"/>
        <w:gridCol w:w="1134"/>
        <w:gridCol w:w="709"/>
        <w:gridCol w:w="851"/>
        <w:gridCol w:w="850"/>
        <w:gridCol w:w="851"/>
        <w:gridCol w:w="992"/>
        <w:gridCol w:w="992"/>
        <w:gridCol w:w="992"/>
      </w:tblGrid>
      <w:tr w:rsidR="000B6FC8" w:rsidRPr="00182BAC" w:rsidTr="00492CC9">
        <w:trPr>
          <w:trHeight w:val="585"/>
        </w:trPr>
        <w:tc>
          <w:tcPr>
            <w:tcW w:w="8363" w:type="dxa"/>
            <w:gridSpan w:val="9"/>
            <w:shd w:val="clear" w:color="auto" w:fill="auto"/>
            <w:vAlign w:val="center"/>
          </w:tcPr>
          <w:p w:rsidR="000B6FC8" w:rsidRPr="00801840" w:rsidRDefault="000B6FC8" w:rsidP="00492CC9">
            <w:pPr>
              <w:jc w:val="center"/>
              <w:rPr>
                <w:rFonts w:ascii="Tahoma" w:hAnsi="Tahoma" w:cs="Tahoma"/>
                <w:b/>
                <w:sz w:val="16"/>
                <w:szCs w:val="16"/>
              </w:rPr>
            </w:pPr>
            <w:r w:rsidRPr="00801840">
              <w:rPr>
                <w:rFonts w:ascii="Tahoma" w:hAnsi="Tahoma" w:cs="Tahoma"/>
                <w:b/>
                <w:sz w:val="16"/>
                <w:szCs w:val="16"/>
              </w:rPr>
              <w:t xml:space="preserve">A harmonização das várias leis de DA de diferentes países é um elemento </w:t>
            </w:r>
          </w:p>
          <w:p w:rsidR="000B6FC8" w:rsidRPr="00182BAC" w:rsidRDefault="000B6FC8" w:rsidP="00492CC9">
            <w:pPr>
              <w:jc w:val="center"/>
              <w:rPr>
                <w:rFonts w:ascii="Tahoma" w:hAnsi="Tahoma" w:cs="Tahoma"/>
                <w:sz w:val="18"/>
                <w:szCs w:val="18"/>
              </w:rPr>
            </w:pPr>
            <w:r w:rsidRPr="00801840">
              <w:rPr>
                <w:rFonts w:ascii="Tahoma" w:hAnsi="Tahoma" w:cs="Tahoma"/>
                <w:b/>
                <w:sz w:val="16"/>
                <w:szCs w:val="16"/>
              </w:rPr>
              <w:t>essencial para o desenvolvimento da sociedade de informação</w:t>
            </w:r>
          </w:p>
        </w:tc>
      </w:tr>
      <w:tr w:rsidR="000B6FC8" w:rsidRPr="00182BAC" w:rsidTr="00492CC9">
        <w:trPr>
          <w:trHeight w:val="271"/>
        </w:trPr>
        <w:tc>
          <w:tcPr>
            <w:tcW w:w="992" w:type="dxa"/>
            <w:vAlign w:val="center"/>
          </w:tcPr>
          <w:p w:rsidR="000B6FC8" w:rsidRPr="00182BAC" w:rsidRDefault="000B6FC8" w:rsidP="00492CC9">
            <w:pPr>
              <w:rPr>
                <w:rFonts w:ascii="Tahoma" w:hAnsi="Tahoma" w:cs="Tahoma"/>
                <w:b/>
                <w:sz w:val="16"/>
                <w:szCs w:val="16"/>
              </w:rPr>
            </w:pPr>
            <w:r w:rsidRPr="00182BAC">
              <w:rPr>
                <w:rFonts w:ascii="Tahoma" w:hAnsi="Tahoma" w:cs="Tahoma"/>
                <w:b/>
                <w:sz w:val="16"/>
                <w:szCs w:val="16"/>
              </w:rPr>
              <w:t>Tipologia</w:t>
            </w:r>
          </w:p>
        </w:tc>
        <w:tc>
          <w:tcPr>
            <w:tcW w:w="1134"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Frequência</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p>
        </w:tc>
        <w:tc>
          <w:tcPr>
            <w:tcW w:w="709"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Média</w:t>
            </w:r>
          </w:p>
        </w:tc>
        <w:tc>
          <w:tcPr>
            <w:tcW w:w="851" w:type="dxa"/>
            <w:vAlign w:val="center"/>
          </w:tcPr>
          <w:p w:rsidR="000B6FC8" w:rsidRPr="00182BAC" w:rsidRDefault="000B6FC8" w:rsidP="00492CC9">
            <w:pPr>
              <w:rPr>
                <w:rFonts w:ascii="Tahoma" w:hAnsi="Tahoma" w:cs="Tahoma"/>
                <w:b/>
                <w:sz w:val="16"/>
                <w:szCs w:val="16"/>
              </w:rPr>
            </w:pPr>
            <w:r w:rsidRPr="00182BAC">
              <w:rPr>
                <w:rFonts w:ascii="Tahoma" w:hAnsi="Tahoma" w:cs="Tahoma"/>
                <w:b/>
                <w:sz w:val="16"/>
                <w:szCs w:val="16"/>
              </w:rPr>
              <w:t>Desvio-padrão</w:t>
            </w:r>
          </w:p>
        </w:tc>
        <w:tc>
          <w:tcPr>
            <w:tcW w:w="850"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1</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851"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2</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3</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4</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5</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r>
      <w:tr w:rsidR="000B6FC8" w:rsidRPr="00182BAC" w:rsidTr="00492CC9">
        <w:trPr>
          <w:trHeight w:val="444"/>
        </w:trPr>
        <w:tc>
          <w:tcPr>
            <w:tcW w:w="992" w:type="dxa"/>
            <w:vAlign w:val="center"/>
          </w:tcPr>
          <w:p w:rsidR="000B6FC8" w:rsidRPr="00182BAC" w:rsidRDefault="000B6FC8" w:rsidP="00492CC9">
            <w:pPr>
              <w:rPr>
                <w:rFonts w:ascii="Tahoma" w:hAnsi="Tahoma" w:cs="Tahoma"/>
                <w:sz w:val="16"/>
                <w:szCs w:val="16"/>
              </w:rPr>
            </w:pPr>
            <w:r w:rsidRPr="00182BAC">
              <w:rPr>
                <w:rFonts w:ascii="Tahoma" w:hAnsi="Tahoma" w:cs="Tahoma"/>
                <w:sz w:val="16"/>
                <w:szCs w:val="16"/>
              </w:rPr>
              <w:t>BUP</w:t>
            </w:r>
          </w:p>
        </w:tc>
        <w:tc>
          <w:tcPr>
            <w:tcW w:w="1134"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45</w:t>
            </w:r>
          </w:p>
        </w:tc>
        <w:tc>
          <w:tcPr>
            <w:tcW w:w="709"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3,91</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0,87</w:t>
            </w:r>
          </w:p>
        </w:tc>
        <w:tc>
          <w:tcPr>
            <w:tcW w:w="850"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w:t>
            </w:r>
            <w:r>
              <w:rPr>
                <w:rFonts w:ascii="Tahoma" w:hAnsi="Tahoma" w:cs="Tahoma"/>
                <w:sz w:val="16"/>
                <w:szCs w:val="16"/>
              </w:rPr>
              <w:t xml:space="preserve"> </w:t>
            </w:r>
            <w:r w:rsidRPr="00182BAC">
              <w:rPr>
                <w:rFonts w:ascii="Tahoma" w:hAnsi="Tahoma" w:cs="Tahoma"/>
                <w:sz w:val="16"/>
                <w:szCs w:val="16"/>
              </w:rPr>
              <w:t>(0)</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w:t>
            </w:r>
            <w:r>
              <w:rPr>
                <w:rFonts w:ascii="Tahoma" w:hAnsi="Tahoma" w:cs="Tahoma"/>
                <w:sz w:val="16"/>
                <w:szCs w:val="16"/>
              </w:rPr>
              <w:t xml:space="preserve"> </w:t>
            </w:r>
            <w:r w:rsidRPr="00182BAC">
              <w:rPr>
                <w:rFonts w:ascii="Tahoma" w:hAnsi="Tahoma" w:cs="Tahoma"/>
                <w:sz w:val="16"/>
                <w:szCs w:val="16"/>
              </w:rPr>
              <w:t>(2,2)</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b/>
                <w:sz w:val="16"/>
                <w:szCs w:val="16"/>
              </w:rPr>
              <w:t>16</w:t>
            </w:r>
            <w:r>
              <w:rPr>
                <w:rFonts w:ascii="Tahoma" w:hAnsi="Tahoma" w:cs="Tahoma"/>
                <w:b/>
                <w:sz w:val="16"/>
                <w:szCs w:val="16"/>
              </w:rPr>
              <w:t xml:space="preserve"> </w:t>
            </w:r>
            <w:r w:rsidRPr="00182BAC">
              <w:rPr>
                <w:rFonts w:ascii="Tahoma" w:hAnsi="Tahoma" w:cs="Tahoma"/>
                <w:b/>
                <w:sz w:val="16"/>
                <w:szCs w:val="16"/>
              </w:rPr>
              <w:t>(35,6)</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14</w:t>
            </w:r>
            <w:r>
              <w:rPr>
                <w:rFonts w:ascii="Tahoma" w:hAnsi="Tahoma" w:cs="Tahoma"/>
                <w:sz w:val="16"/>
                <w:szCs w:val="16"/>
              </w:rPr>
              <w:t xml:space="preserve"> </w:t>
            </w:r>
            <w:r w:rsidRPr="00182BAC">
              <w:rPr>
                <w:rFonts w:ascii="Tahoma" w:hAnsi="Tahoma" w:cs="Tahoma"/>
                <w:sz w:val="16"/>
                <w:szCs w:val="16"/>
              </w:rPr>
              <w:t>(31,1)</w:t>
            </w:r>
          </w:p>
        </w:tc>
        <w:tc>
          <w:tcPr>
            <w:tcW w:w="992" w:type="dxa"/>
            <w:vAlign w:val="center"/>
          </w:tcPr>
          <w:p w:rsidR="000B6FC8" w:rsidRPr="00182BAC" w:rsidRDefault="000B6FC8" w:rsidP="00492CC9">
            <w:pPr>
              <w:ind w:left="-37"/>
              <w:jc w:val="center"/>
              <w:rPr>
                <w:rFonts w:ascii="Tahoma" w:hAnsi="Tahoma" w:cs="Tahoma"/>
                <w:sz w:val="16"/>
                <w:szCs w:val="16"/>
              </w:rPr>
            </w:pPr>
            <w:r w:rsidRPr="00182BAC">
              <w:rPr>
                <w:rFonts w:ascii="Tahoma" w:hAnsi="Tahoma" w:cs="Tahoma"/>
                <w:sz w:val="16"/>
                <w:szCs w:val="16"/>
              </w:rPr>
              <w:t>14</w:t>
            </w:r>
            <w:r>
              <w:rPr>
                <w:rFonts w:ascii="Tahoma" w:hAnsi="Tahoma" w:cs="Tahoma"/>
                <w:sz w:val="16"/>
                <w:szCs w:val="16"/>
              </w:rPr>
              <w:t xml:space="preserve"> </w:t>
            </w:r>
            <w:r w:rsidRPr="00182BAC">
              <w:rPr>
                <w:rFonts w:ascii="Tahoma" w:hAnsi="Tahoma" w:cs="Tahoma"/>
                <w:sz w:val="16"/>
                <w:szCs w:val="16"/>
              </w:rPr>
              <w:t>(31,1)</w:t>
            </w:r>
          </w:p>
        </w:tc>
      </w:tr>
      <w:tr w:rsidR="000B6FC8" w:rsidRPr="00182BAC" w:rsidTr="00492CC9">
        <w:trPr>
          <w:trHeight w:val="406"/>
        </w:trPr>
        <w:tc>
          <w:tcPr>
            <w:tcW w:w="992" w:type="dxa"/>
            <w:vAlign w:val="center"/>
          </w:tcPr>
          <w:p w:rsidR="000B6FC8" w:rsidRPr="00182BAC" w:rsidRDefault="000B6FC8" w:rsidP="00492CC9">
            <w:pPr>
              <w:rPr>
                <w:rFonts w:ascii="Tahoma" w:hAnsi="Tahoma" w:cs="Tahoma"/>
                <w:sz w:val="16"/>
                <w:szCs w:val="16"/>
              </w:rPr>
            </w:pPr>
            <w:r w:rsidRPr="00182BAC">
              <w:rPr>
                <w:rFonts w:ascii="Tahoma" w:hAnsi="Tahoma" w:cs="Tahoma"/>
                <w:sz w:val="16"/>
                <w:szCs w:val="16"/>
              </w:rPr>
              <w:t>BUPR</w:t>
            </w:r>
          </w:p>
        </w:tc>
        <w:tc>
          <w:tcPr>
            <w:tcW w:w="1134"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6</w:t>
            </w:r>
          </w:p>
        </w:tc>
        <w:tc>
          <w:tcPr>
            <w:tcW w:w="709"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3,67</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1,21</w:t>
            </w:r>
          </w:p>
        </w:tc>
        <w:tc>
          <w:tcPr>
            <w:tcW w:w="850"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w:t>
            </w:r>
            <w:r>
              <w:rPr>
                <w:rFonts w:ascii="Tahoma" w:hAnsi="Tahoma" w:cs="Tahoma"/>
                <w:sz w:val="16"/>
                <w:szCs w:val="16"/>
              </w:rPr>
              <w:t xml:space="preserve"> </w:t>
            </w:r>
            <w:r w:rsidRPr="00182BAC">
              <w:rPr>
                <w:rFonts w:ascii="Tahoma" w:hAnsi="Tahoma" w:cs="Tahoma"/>
                <w:sz w:val="16"/>
                <w:szCs w:val="16"/>
              </w:rPr>
              <w:t>(0)</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w:t>
            </w:r>
            <w:r>
              <w:rPr>
                <w:rFonts w:ascii="Tahoma" w:hAnsi="Tahoma" w:cs="Tahoma"/>
                <w:sz w:val="16"/>
                <w:szCs w:val="16"/>
              </w:rPr>
              <w:t xml:space="preserve"> </w:t>
            </w:r>
            <w:r w:rsidRPr="00182BAC">
              <w:rPr>
                <w:rFonts w:ascii="Tahoma" w:hAnsi="Tahoma" w:cs="Tahoma"/>
                <w:sz w:val="16"/>
                <w:szCs w:val="16"/>
              </w:rPr>
              <w:t>(16,7)</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b/>
                <w:sz w:val="16"/>
                <w:szCs w:val="16"/>
              </w:rPr>
              <w:t>2</w:t>
            </w:r>
            <w:r>
              <w:rPr>
                <w:rFonts w:ascii="Tahoma" w:hAnsi="Tahoma" w:cs="Tahoma"/>
                <w:b/>
                <w:sz w:val="16"/>
                <w:szCs w:val="16"/>
              </w:rPr>
              <w:t xml:space="preserve"> </w:t>
            </w:r>
            <w:r w:rsidRPr="00182BAC">
              <w:rPr>
                <w:rFonts w:ascii="Tahoma" w:hAnsi="Tahoma" w:cs="Tahoma"/>
                <w:b/>
                <w:sz w:val="16"/>
                <w:szCs w:val="16"/>
              </w:rPr>
              <w:t>(33,3)</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w:t>
            </w:r>
            <w:r>
              <w:rPr>
                <w:rFonts w:ascii="Tahoma" w:hAnsi="Tahoma" w:cs="Tahoma"/>
                <w:sz w:val="16"/>
                <w:szCs w:val="16"/>
              </w:rPr>
              <w:t xml:space="preserve"> </w:t>
            </w:r>
            <w:r w:rsidRPr="00182BAC">
              <w:rPr>
                <w:rFonts w:ascii="Tahoma" w:hAnsi="Tahoma" w:cs="Tahoma"/>
                <w:sz w:val="16"/>
                <w:szCs w:val="16"/>
              </w:rPr>
              <w:t>(16,7)</w:t>
            </w:r>
          </w:p>
        </w:tc>
        <w:tc>
          <w:tcPr>
            <w:tcW w:w="992" w:type="dxa"/>
            <w:vAlign w:val="center"/>
          </w:tcPr>
          <w:p w:rsidR="000B6FC8" w:rsidRPr="00182BAC" w:rsidRDefault="000B6FC8" w:rsidP="00492CC9">
            <w:pPr>
              <w:ind w:left="-37"/>
              <w:jc w:val="center"/>
              <w:rPr>
                <w:rFonts w:ascii="Tahoma" w:hAnsi="Tahoma" w:cs="Tahoma"/>
                <w:sz w:val="16"/>
                <w:szCs w:val="16"/>
              </w:rPr>
            </w:pPr>
            <w:r w:rsidRPr="00182BAC">
              <w:rPr>
                <w:rFonts w:ascii="Tahoma" w:hAnsi="Tahoma" w:cs="Tahoma"/>
                <w:b/>
                <w:sz w:val="16"/>
                <w:szCs w:val="16"/>
              </w:rPr>
              <w:t>2</w:t>
            </w:r>
            <w:r>
              <w:rPr>
                <w:rFonts w:ascii="Tahoma" w:hAnsi="Tahoma" w:cs="Tahoma"/>
                <w:b/>
                <w:sz w:val="16"/>
                <w:szCs w:val="16"/>
              </w:rPr>
              <w:t xml:space="preserve"> </w:t>
            </w:r>
            <w:r w:rsidRPr="00182BAC">
              <w:rPr>
                <w:rFonts w:ascii="Tahoma" w:hAnsi="Tahoma" w:cs="Tahoma"/>
                <w:b/>
                <w:sz w:val="16"/>
                <w:szCs w:val="16"/>
              </w:rPr>
              <w:t>(33,3)</w:t>
            </w:r>
          </w:p>
        </w:tc>
      </w:tr>
    </w:tbl>
    <w:p w:rsidR="000B6FC8" w:rsidRPr="00731A84" w:rsidRDefault="000B6FC8" w:rsidP="000B6FC8">
      <w:pPr>
        <w:spacing w:after="0" w:line="240" w:lineRule="auto"/>
        <w:rPr>
          <w:rFonts w:ascii="Tahoma" w:hAnsi="Tahoma" w:cs="Tahoma"/>
        </w:rPr>
      </w:pPr>
    </w:p>
    <w:p w:rsidR="000B6FC8" w:rsidRPr="00731A84" w:rsidRDefault="000B6FC8" w:rsidP="000B6FC8">
      <w:pPr>
        <w:spacing w:after="0" w:line="240" w:lineRule="auto"/>
        <w:jc w:val="both"/>
        <w:rPr>
          <w:rFonts w:ascii="Tahoma" w:hAnsi="Tahoma" w:cs="Tahoma"/>
        </w:rPr>
      </w:pPr>
      <w:r w:rsidRPr="00731A84">
        <w:rPr>
          <w:rFonts w:ascii="Tahoma" w:hAnsi="Tahoma" w:cs="Tahoma"/>
          <w:color w:val="FF0000"/>
        </w:rPr>
        <w:tab/>
      </w:r>
      <w:r w:rsidRPr="00731A84">
        <w:rPr>
          <w:rFonts w:ascii="Tahoma" w:hAnsi="Tahoma" w:cs="Tahoma"/>
        </w:rPr>
        <w:t>A harmonização consiste numa questão importante e, apesar do domínio do ponto 3 (</w:t>
      </w:r>
      <w:r w:rsidRPr="00731A84">
        <w:rPr>
          <w:rFonts w:ascii="Tahoma" w:hAnsi="Tahoma" w:cs="Tahoma"/>
          <w:i/>
        </w:rPr>
        <w:t>nem concordo/nem discordo</w:t>
      </w:r>
      <w:r w:rsidRPr="00731A84">
        <w:rPr>
          <w:rFonts w:ascii="Tahoma" w:hAnsi="Tahoma" w:cs="Tahoma"/>
        </w:rPr>
        <w:t>) da escala, que representa um ponto neutro, existe já uma tendência para considerar esta questão como fundamental para o desenvolvimento da sociedade da informação, o que é revelador de um certo conhecimento da matéria</w:t>
      </w:r>
      <w:r>
        <w:rPr>
          <w:rFonts w:ascii="Tahoma" w:hAnsi="Tahoma" w:cs="Tahoma"/>
        </w:rPr>
        <w:t xml:space="preserve"> ou preocupação pela mesma.</w:t>
      </w:r>
    </w:p>
    <w:p w:rsidR="000B6FC8" w:rsidRPr="00731A84" w:rsidRDefault="000B6FC8" w:rsidP="000B6FC8">
      <w:pPr>
        <w:spacing w:after="0" w:line="240" w:lineRule="auto"/>
        <w:ind w:firstLine="708"/>
        <w:jc w:val="both"/>
        <w:rPr>
          <w:rFonts w:ascii="Tahoma" w:hAnsi="Tahoma" w:cs="Tahoma"/>
        </w:rPr>
      </w:pPr>
      <w:r>
        <w:rPr>
          <w:rFonts w:ascii="Tahoma" w:hAnsi="Tahoma" w:cs="Tahoma"/>
        </w:rPr>
        <w:t>Por fim, n</w:t>
      </w:r>
      <w:r w:rsidRPr="00731A84">
        <w:rPr>
          <w:rFonts w:ascii="Tahoma" w:hAnsi="Tahoma" w:cs="Tahoma"/>
        </w:rPr>
        <w:t xml:space="preserve">uma quarta afirmação − </w:t>
      </w:r>
      <w:r w:rsidRPr="00731A84">
        <w:rPr>
          <w:rFonts w:ascii="Tahoma" w:hAnsi="Tahoma" w:cs="Tahoma"/>
          <w:i/>
        </w:rPr>
        <w:t>a existência de um Código Europeu sobre os Direitos de Autor é fundamental para a sociedade de informação −</w:t>
      </w:r>
      <w:r w:rsidRPr="00731A84">
        <w:rPr>
          <w:rFonts w:ascii="Tahoma" w:hAnsi="Tahoma" w:cs="Tahoma"/>
        </w:rPr>
        <w:t xml:space="preserve"> o nosso propósito residiu no reconhecimento da necessidade da existência de um código a nível europeu. Os resultados </w:t>
      </w:r>
      <w:r>
        <w:rPr>
          <w:rFonts w:ascii="Tahoma" w:hAnsi="Tahoma" w:cs="Tahoma"/>
        </w:rPr>
        <w:t>ficaram compreendidos entre o ponto 4 (</w:t>
      </w:r>
      <w:r w:rsidRPr="002A0ADE">
        <w:rPr>
          <w:rFonts w:ascii="Tahoma" w:hAnsi="Tahoma" w:cs="Tahoma"/>
          <w:i/>
        </w:rPr>
        <w:t>concordo</w:t>
      </w:r>
      <w:r>
        <w:rPr>
          <w:rFonts w:ascii="Tahoma" w:hAnsi="Tahoma" w:cs="Tahoma"/>
        </w:rPr>
        <w:t>) e o ponto 5 (</w:t>
      </w:r>
      <w:r w:rsidRPr="002A0ADE">
        <w:rPr>
          <w:rFonts w:ascii="Tahoma" w:hAnsi="Tahoma" w:cs="Tahoma"/>
          <w:i/>
        </w:rPr>
        <w:t>concordo totalmente</w:t>
      </w:r>
      <w:r>
        <w:rPr>
          <w:rFonts w:ascii="Tahoma" w:hAnsi="Tahoma" w:cs="Tahoma"/>
        </w:rPr>
        <w:t xml:space="preserve">). </w:t>
      </w:r>
      <w:r w:rsidRPr="00731A84">
        <w:rPr>
          <w:rFonts w:ascii="Tahoma" w:hAnsi="Tahoma" w:cs="Tahoma"/>
        </w:rPr>
        <w:t xml:space="preserve">Este facto é muito revelador da importância e do reconhecimento de que é fundamental não só harmonizar mas também estabelecer normas europeias, através de um Código Europeu sobre o direito de autor. </w:t>
      </w: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Default="000B6FC8" w:rsidP="000B6FC8">
      <w:pPr>
        <w:spacing w:after="0" w:line="240" w:lineRule="auto"/>
        <w:jc w:val="center"/>
        <w:rPr>
          <w:rFonts w:ascii="Tahoma" w:hAnsi="Tahoma" w:cs="Tahoma"/>
        </w:rPr>
      </w:pPr>
    </w:p>
    <w:p w:rsidR="000B6FC8" w:rsidRPr="002C60F8" w:rsidRDefault="000B6FC8" w:rsidP="000B6FC8">
      <w:pPr>
        <w:spacing w:after="0" w:line="240" w:lineRule="auto"/>
        <w:jc w:val="center"/>
        <w:rPr>
          <w:rFonts w:ascii="Tahoma" w:hAnsi="Tahoma" w:cs="Tahoma"/>
        </w:rPr>
      </w:pPr>
    </w:p>
    <w:p w:rsidR="000B6FC8" w:rsidRPr="00A62100" w:rsidRDefault="000B6FC8" w:rsidP="000B6FC8">
      <w:pPr>
        <w:spacing w:after="120" w:line="240" w:lineRule="auto"/>
        <w:jc w:val="center"/>
        <w:rPr>
          <w:rFonts w:ascii="Tahoma" w:hAnsi="Tahoma" w:cs="Tahoma"/>
          <w:sz w:val="16"/>
          <w:szCs w:val="16"/>
        </w:rPr>
      </w:pPr>
      <w:r w:rsidRPr="00A62100">
        <w:rPr>
          <w:rFonts w:ascii="Tahoma" w:hAnsi="Tahoma" w:cs="Tahoma"/>
          <w:sz w:val="16"/>
          <w:szCs w:val="16"/>
        </w:rPr>
        <w:lastRenderedPageBreak/>
        <w:t>Tabela 9: Tipologia da biblioteca e ‘A existência de um Código Europeu sobre os DA é fundamental para a sociedade de informação’ (1= Discordo totalmente … 5= Concordo totalmente)</w:t>
      </w:r>
    </w:p>
    <w:tbl>
      <w:tblPr>
        <w:tblStyle w:val="TabelacomGrelha"/>
        <w:tblW w:w="8363" w:type="dxa"/>
        <w:tblInd w:w="250" w:type="dxa"/>
        <w:tblLayout w:type="fixed"/>
        <w:tblLook w:val="04A0" w:firstRow="1" w:lastRow="0" w:firstColumn="1" w:lastColumn="0" w:noHBand="0" w:noVBand="1"/>
      </w:tblPr>
      <w:tblGrid>
        <w:gridCol w:w="992"/>
        <w:gridCol w:w="1134"/>
        <w:gridCol w:w="709"/>
        <w:gridCol w:w="851"/>
        <w:gridCol w:w="850"/>
        <w:gridCol w:w="851"/>
        <w:gridCol w:w="992"/>
        <w:gridCol w:w="992"/>
        <w:gridCol w:w="992"/>
      </w:tblGrid>
      <w:tr w:rsidR="000B6FC8" w:rsidRPr="00731A84" w:rsidTr="00492CC9">
        <w:trPr>
          <w:trHeight w:val="446"/>
        </w:trPr>
        <w:tc>
          <w:tcPr>
            <w:tcW w:w="8363" w:type="dxa"/>
            <w:gridSpan w:val="9"/>
            <w:shd w:val="clear" w:color="auto" w:fill="auto"/>
            <w:vAlign w:val="center"/>
          </w:tcPr>
          <w:p w:rsidR="000B6FC8" w:rsidRPr="00731A84" w:rsidRDefault="000B6FC8" w:rsidP="00492CC9">
            <w:pPr>
              <w:jc w:val="center"/>
              <w:rPr>
                <w:rFonts w:ascii="Tahoma" w:hAnsi="Tahoma" w:cs="Tahoma"/>
                <w:b/>
              </w:rPr>
            </w:pPr>
            <w:r w:rsidRPr="00801840">
              <w:rPr>
                <w:rFonts w:ascii="Tahoma" w:hAnsi="Tahoma" w:cs="Tahoma"/>
                <w:b/>
                <w:sz w:val="16"/>
                <w:szCs w:val="16"/>
              </w:rPr>
              <w:t>A existência de um Código Europeu sobre os DA é fundamental para</w:t>
            </w:r>
            <w:r>
              <w:rPr>
                <w:rFonts w:ascii="Tahoma" w:hAnsi="Tahoma" w:cs="Tahoma"/>
                <w:b/>
                <w:sz w:val="16"/>
                <w:szCs w:val="16"/>
              </w:rPr>
              <w:t xml:space="preserve"> </w:t>
            </w:r>
            <w:r w:rsidRPr="00801840">
              <w:rPr>
                <w:rFonts w:ascii="Tahoma" w:hAnsi="Tahoma" w:cs="Tahoma"/>
                <w:b/>
                <w:sz w:val="16"/>
                <w:szCs w:val="16"/>
              </w:rPr>
              <w:t>a sociedade de informação</w:t>
            </w:r>
          </w:p>
        </w:tc>
      </w:tr>
      <w:tr w:rsidR="000B6FC8" w:rsidRPr="00731A84" w:rsidTr="00492CC9">
        <w:trPr>
          <w:trHeight w:val="258"/>
        </w:trPr>
        <w:tc>
          <w:tcPr>
            <w:tcW w:w="992" w:type="dxa"/>
            <w:vAlign w:val="center"/>
          </w:tcPr>
          <w:p w:rsidR="000B6FC8" w:rsidRPr="00182BAC" w:rsidRDefault="000B6FC8" w:rsidP="00492CC9">
            <w:pPr>
              <w:rPr>
                <w:rFonts w:ascii="Tahoma" w:hAnsi="Tahoma" w:cs="Tahoma"/>
                <w:b/>
                <w:sz w:val="16"/>
                <w:szCs w:val="16"/>
              </w:rPr>
            </w:pPr>
            <w:r w:rsidRPr="00182BAC">
              <w:rPr>
                <w:rFonts w:ascii="Tahoma" w:hAnsi="Tahoma" w:cs="Tahoma"/>
                <w:b/>
                <w:sz w:val="16"/>
                <w:szCs w:val="16"/>
              </w:rPr>
              <w:t>Tipologia</w:t>
            </w:r>
          </w:p>
        </w:tc>
        <w:tc>
          <w:tcPr>
            <w:tcW w:w="1134"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Frequência</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p>
        </w:tc>
        <w:tc>
          <w:tcPr>
            <w:tcW w:w="709"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Média</w:t>
            </w:r>
          </w:p>
        </w:tc>
        <w:tc>
          <w:tcPr>
            <w:tcW w:w="851" w:type="dxa"/>
            <w:vAlign w:val="center"/>
          </w:tcPr>
          <w:p w:rsidR="000B6FC8" w:rsidRPr="00182BAC" w:rsidRDefault="000B6FC8" w:rsidP="00492CC9">
            <w:pPr>
              <w:rPr>
                <w:rFonts w:ascii="Tahoma" w:hAnsi="Tahoma" w:cs="Tahoma"/>
                <w:b/>
                <w:sz w:val="16"/>
                <w:szCs w:val="16"/>
              </w:rPr>
            </w:pPr>
            <w:r w:rsidRPr="00182BAC">
              <w:rPr>
                <w:rFonts w:ascii="Tahoma" w:hAnsi="Tahoma" w:cs="Tahoma"/>
                <w:b/>
                <w:sz w:val="16"/>
                <w:szCs w:val="16"/>
              </w:rPr>
              <w:t>Desvio-padrão</w:t>
            </w:r>
          </w:p>
        </w:tc>
        <w:tc>
          <w:tcPr>
            <w:tcW w:w="850"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1</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851"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2</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3</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4</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c>
          <w:tcPr>
            <w:tcW w:w="992" w:type="dxa"/>
            <w:vAlign w:val="center"/>
          </w:tcPr>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5</w:t>
            </w:r>
          </w:p>
          <w:p w:rsidR="000B6FC8" w:rsidRPr="00182BAC" w:rsidRDefault="000B6FC8" w:rsidP="00492CC9">
            <w:pPr>
              <w:jc w:val="center"/>
              <w:rPr>
                <w:rFonts w:ascii="Tahoma" w:hAnsi="Tahoma" w:cs="Tahoma"/>
                <w:b/>
                <w:sz w:val="16"/>
                <w:szCs w:val="16"/>
              </w:rPr>
            </w:pPr>
            <w:r w:rsidRPr="00182BAC">
              <w:rPr>
                <w:rFonts w:ascii="Tahoma" w:hAnsi="Tahoma" w:cs="Tahoma"/>
                <w:b/>
                <w:sz w:val="16"/>
                <w:szCs w:val="16"/>
              </w:rPr>
              <w:t>N</w:t>
            </w:r>
            <w:r>
              <w:rPr>
                <w:rFonts w:ascii="Tahoma" w:hAnsi="Tahoma" w:cs="Tahoma"/>
                <w:b/>
                <w:sz w:val="16"/>
                <w:szCs w:val="16"/>
              </w:rPr>
              <w:t xml:space="preserve"> </w:t>
            </w:r>
            <w:r w:rsidRPr="00182BAC">
              <w:rPr>
                <w:rFonts w:ascii="Tahoma" w:hAnsi="Tahoma" w:cs="Tahoma"/>
                <w:b/>
                <w:sz w:val="16"/>
                <w:szCs w:val="16"/>
              </w:rPr>
              <w:t>(%)</w:t>
            </w:r>
          </w:p>
        </w:tc>
      </w:tr>
      <w:tr w:rsidR="000B6FC8" w:rsidRPr="00731A84" w:rsidTr="00492CC9">
        <w:trPr>
          <w:trHeight w:val="330"/>
        </w:trPr>
        <w:tc>
          <w:tcPr>
            <w:tcW w:w="992" w:type="dxa"/>
            <w:vAlign w:val="center"/>
          </w:tcPr>
          <w:p w:rsidR="000B6FC8" w:rsidRPr="00182BAC" w:rsidRDefault="000B6FC8" w:rsidP="00492CC9">
            <w:pPr>
              <w:rPr>
                <w:rFonts w:ascii="Tahoma" w:hAnsi="Tahoma" w:cs="Tahoma"/>
                <w:sz w:val="16"/>
                <w:szCs w:val="16"/>
              </w:rPr>
            </w:pPr>
            <w:r w:rsidRPr="00182BAC">
              <w:rPr>
                <w:rFonts w:ascii="Tahoma" w:hAnsi="Tahoma" w:cs="Tahoma"/>
                <w:sz w:val="16"/>
                <w:szCs w:val="16"/>
              </w:rPr>
              <w:t>BUP</w:t>
            </w:r>
          </w:p>
        </w:tc>
        <w:tc>
          <w:tcPr>
            <w:tcW w:w="1134"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45</w:t>
            </w:r>
          </w:p>
        </w:tc>
        <w:tc>
          <w:tcPr>
            <w:tcW w:w="709"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4,04</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0,90</w:t>
            </w:r>
          </w:p>
        </w:tc>
        <w:tc>
          <w:tcPr>
            <w:tcW w:w="850"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w:t>
            </w:r>
            <w:r>
              <w:rPr>
                <w:rFonts w:ascii="Tahoma" w:hAnsi="Tahoma" w:cs="Tahoma"/>
                <w:sz w:val="16"/>
                <w:szCs w:val="16"/>
              </w:rPr>
              <w:t xml:space="preserve"> </w:t>
            </w:r>
            <w:r w:rsidRPr="00182BAC">
              <w:rPr>
                <w:rFonts w:ascii="Tahoma" w:hAnsi="Tahoma" w:cs="Tahoma"/>
                <w:sz w:val="16"/>
                <w:szCs w:val="16"/>
              </w:rPr>
              <w:t>(0)</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2</w:t>
            </w:r>
            <w:r>
              <w:rPr>
                <w:rFonts w:ascii="Tahoma" w:hAnsi="Tahoma" w:cs="Tahoma"/>
                <w:sz w:val="16"/>
                <w:szCs w:val="16"/>
              </w:rPr>
              <w:t xml:space="preserve"> </w:t>
            </w:r>
            <w:r w:rsidRPr="00182BAC">
              <w:rPr>
                <w:rFonts w:ascii="Tahoma" w:hAnsi="Tahoma" w:cs="Tahoma"/>
                <w:sz w:val="16"/>
                <w:szCs w:val="16"/>
              </w:rPr>
              <w:t>(4,4)</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11</w:t>
            </w:r>
            <w:r>
              <w:rPr>
                <w:rFonts w:ascii="Tahoma" w:hAnsi="Tahoma" w:cs="Tahoma"/>
                <w:sz w:val="16"/>
                <w:szCs w:val="16"/>
              </w:rPr>
              <w:t xml:space="preserve"> </w:t>
            </w:r>
            <w:r w:rsidRPr="00182BAC">
              <w:rPr>
                <w:rFonts w:ascii="Tahoma" w:hAnsi="Tahoma" w:cs="Tahoma"/>
                <w:sz w:val="16"/>
                <w:szCs w:val="16"/>
              </w:rPr>
              <w:t>(24,4)</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15</w:t>
            </w:r>
            <w:r>
              <w:rPr>
                <w:rFonts w:ascii="Tahoma" w:hAnsi="Tahoma" w:cs="Tahoma"/>
                <w:sz w:val="16"/>
                <w:szCs w:val="16"/>
              </w:rPr>
              <w:t xml:space="preserve"> </w:t>
            </w:r>
            <w:r w:rsidRPr="00182BAC">
              <w:rPr>
                <w:rFonts w:ascii="Tahoma" w:hAnsi="Tahoma" w:cs="Tahoma"/>
                <w:sz w:val="16"/>
                <w:szCs w:val="16"/>
              </w:rPr>
              <w:t>(33,3)</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b/>
                <w:sz w:val="16"/>
                <w:szCs w:val="16"/>
              </w:rPr>
              <w:t>17</w:t>
            </w:r>
            <w:r>
              <w:rPr>
                <w:rFonts w:ascii="Tahoma" w:hAnsi="Tahoma" w:cs="Tahoma"/>
                <w:b/>
                <w:sz w:val="16"/>
                <w:szCs w:val="16"/>
              </w:rPr>
              <w:t xml:space="preserve"> </w:t>
            </w:r>
            <w:r w:rsidRPr="00182BAC">
              <w:rPr>
                <w:rFonts w:ascii="Tahoma" w:hAnsi="Tahoma" w:cs="Tahoma"/>
                <w:b/>
                <w:sz w:val="16"/>
                <w:szCs w:val="16"/>
              </w:rPr>
              <w:t>(37,8)</w:t>
            </w:r>
          </w:p>
        </w:tc>
      </w:tr>
      <w:tr w:rsidR="000B6FC8" w:rsidRPr="00731A84" w:rsidTr="00492CC9">
        <w:trPr>
          <w:trHeight w:val="406"/>
        </w:trPr>
        <w:tc>
          <w:tcPr>
            <w:tcW w:w="992" w:type="dxa"/>
            <w:vAlign w:val="center"/>
          </w:tcPr>
          <w:p w:rsidR="000B6FC8" w:rsidRPr="00182BAC" w:rsidRDefault="000B6FC8" w:rsidP="00492CC9">
            <w:pPr>
              <w:rPr>
                <w:rFonts w:ascii="Tahoma" w:hAnsi="Tahoma" w:cs="Tahoma"/>
                <w:sz w:val="16"/>
                <w:szCs w:val="16"/>
              </w:rPr>
            </w:pPr>
            <w:r w:rsidRPr="00182BAC">
              <w:rPr>
                <w:rFonts w:ascii="Tahoma" w:hAnsi="Tahoma" w:cs="Tahoma"/>
                <w:sz w:val="16"/>
                <w:szCs w:val="16"/>
              </w:rPr>
              <w:t>BUPR</w:t>
            </w:r>
          </w:p>
        </w:tc>
        <w:tc>
          <w:tcPr>
            <w:tcW w:w="1134"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7</w:t>
            </w:r>
          </w:p>
        </w:tc>
        <w:tc>
          <w:tcPr>
            <w:tcW w:w="709"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4,14</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0,69</w:t>
            </w:r>
          </w:p>
        </w:tc>
        <w:tc>
          <w:tcPr>
            <w:tcW w:w="850"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w:t>
            </w:r>
            <w:r>
              <w:rPr>
                <w:rFonts w:ascii="Tahoma" w:hAnsi="Tahoma" w:cs="Tahoma"/>
                <w:sz w:val="16"/>
                <w:szCs w:val="16"/>
              </w:rPr>
              <w:t xml:space="preserve"> </w:t>
            </w:r>
            <w:r w:rsidRPr="00182BAC">
              <w:rPr>
                <w:rFonts w:ascii="Tahoma" w:hAnsi="Tahoma" w:cs="Tahoma"/>
                <w:sz w:val="16"/>
                <w:szCs w:val="16"/>
              </w:rPr>
              <w:t>(0)</w:t>
            </w:r>
          </w:p>
        </w:tc>
        <w:tc>
          <w:tcPr>
            <w:tcW w:w="851"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0</w:t>
            </w:r>
            <w:r>
              <w:rPr>
                <w:rFonts w:ascii="Tahoma" w:hAnsi="Tahoma" w:cs="Tahoma"/>
                <w:sz w:val="16"/>
                <w:szCs w:val="16"/>
              </w:rPr>
              <w:t xml:space="preserve"> </w:t>
            </w:r>
            <w:r w:rsidRPr="00182BAC">
              <w:rPr>
                <w:rFonts w:ascii="Tahoma" w:hAnsi="Tahoma" w:cs="Tahoma"/>
                <w:sz w:val="16"/>
                <w:szCs w:val="16"/>
              </w:rPr>
              <w:t>(0)</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1</w:t>
            </w:r>
            <w:r>
              <w:rPr>
                <w:rFonts w:ascii="Tahoma" w:hAnsi="Tahoma" w:cs="Tahoma"/>
                <w:sz w:val="16"/>
                <w:szCs w:val="16"/>
              </w:rPr>
              <w:t xml:space="preserve"> </w:t>
            </w:r>
            <w:r w:rsidRPr="00182BAC">
              <w:rPr>
                <w:rFonts w:ascii="Tahoma" w:hAnsi="Tahoma" w:cs="Tahoma"/>
                <w:sz w:val="16"/>
                <w:szCs w:val="16"/>
              </w:rPr>
              <w:t>(14,3)</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b/>
                <w:sz w:val="16"/>
                <w:szCs w:val="16"/>
              </w:rPr>
              <w:t>4</w:t>
            </w:r>
            <w:r>
              <w:rPr>
                <w:rFonts w:ascii="Tahoma" w:hAnsi="Tahoma" w:cs="Tahoma"/>
                <w:b/>
                <w:sz w:val="16"/>
                <w:szCs w:val="16"/>
              </w:rPr>
              <w:t xml:space="preserve"> </w:t>
            </w:r>
            <w:r w:rsidRPr="00182BAC">
              <w:rPr>
                <w:rFonts w:ascii="Tahoma" w:hAnsi="Tahoma" w:cs="Tahoma"/>
                <w:b/>
                <w:sz w:val="16"/>
                <w:szCs w:val="16"/>
              </w:rPr>
              <w:t>(57,1)</w:t>
            </w:r>
          </w:p>
        </w:tc>
        <w:tc>
          <w:tcPr>
            <w:tcW w:w="992" w:type="dxa"/>
            <w:vAlign w:val="center"/>
          </w:tcPr>
          <w:p w:rsidR="000B6FC8" w:rsidRPr="00182BAC" w:rsidRDefault="000B6FC8" w:rsidP="00492CC9">
            <w:pPr>
              <w:jc w:val="center"/>
              <w:rPr>
                <w:rFonts w:ascii="Tahoma" w:hAnsi="Tahoma" w:cs="Tahoma"/>
                <w:sz w:val="16"/>
                <w:szCs w:val="16"/>
              </w:rPr>
            </w:pPr>
            <w:r w:rsidRPr="00182BAC">
              <w:rPr>
                <w:rFonts w:ascii="Tahoma" w:hAnsi="Tahoma" w:cs="Tahoma"/>
                <w:sz w:val="16"/>
                <w:szCs w:val="16"/>
              </w:rPr>
              <w:t>2</w:t>
            </w:r>
            <w:r>
              <w:rPr>
                <w:rFonts w:ascii="Tahoma" w:hAnsi="Tahoma" w:cs="Tahoma"/>
                <w:sz w:val="16"/>
                <w:szCs w:val="16"/>
              </w:rPr>
              <w:t xml:space="preserve"> </w:t>
            </w:r>
            <w:r w:rsidRPr="00182BAC">
              <w:rPr>
                <w:rFonts w:ascii="Tahoma" w:hAnsi="Tahoma" w:cs="Tahoma"/>
                <w:sz w:val="16"/>
                <w:szCs w:val="16"/>
              </w:rPr>
              <w:t>(28,6)</w:t>
            </w:r>
          </w:p>
        </w:tc>
      </w:tr>
    </w:tbl>
    <w:p w:rsidR="000B6FC8" w:rsidRPr="00731A84" w:rsidRDefault="000B6FC8" w:rsidP="000B6FC8">
      <w:pPr>
        <w:spacing w:after="0" w:line="240" w:lineRule="auto"/>
        <w:jc w:val="both"/>
        <w:rPr>
          <w:rFonts w:ascii="Tahoma" w:hAnsi="Tahoma" w:cs="Tahoma"/>
        </w:rPr>
      </w:pPr>
    </w:p>
    <w:p w:rsidR="000B6FC8" w:rsidRPr="00731A84" w:rsidRDefault="000B6FC8" w:rsidP="000B6FC8">
      <w:pPr>
        <w:spacing w:after="0" w:line="240" w:lineRule="auto"/>
        <w:jc w:val="both"/>
        <w:rPr>
          <w:rFonts w:ascii="Tahoma" w:hAnsi="Tahoma" w:cs="Tahoma"/>
        </w:rPr>
      </w:pPr>
      <w:r w:rsidRPr="00731A84">
        <w:rPr>
          <w:rFonts w:ascii="Tahoma" w:hAnsi="Tahoma" w:cs="Tahoma"/>
        </w:rPr>
        <w:tab/>
        <w:t>A tendência destas respostas denotou a preocupação pela questão dos direitos de autor, do seu processo de harmonização e a consciência da necessidade de um Código Europeu sobre estes direitos. A promoção de um código desta natureza constitui um ponto essencial para a questão dos referidos direitos, para a harmonização das várias legislações, para a promoção e para o desenvolvimento da sociedade de informação e da comunicação.</w:t>
      </w:r>
    </w:p>
    <w:p w:rsidR="000B6FC8" w:rsidRPr="00731A84" w:rsidRDefault="000B6FC8" w:rsidP="000B6FC8">
      <w:pPr>
        <w:spacing w:after="0" w:line="240" w:lineRule="auto"/>
        <w:jc w:val="both"/>
        <w:rPr>
          <w:rFonts w:ascii="Tahoma" w:hAnsi="Tahoma" w:cs="Tahoma"/>
        </w:rPr>
      </w:pPr>
      <w:r>
        <w:rPr>
          <w:rFonts w:ascii="Tahoma" w:hAnsi="Tahoma" w:cs="Tahoma"/>
        </w:rPr>
        <w:tab/>
        <w:t xml:space="preserve">Para além destas afirmações sobre direito de autor e sobre a directiva, tentámos </w:t>
      </w:r>
      <w:r w:rsidRPr="00731A84">
        <w:rPr>
          <w:rFonts w:ascii="Tahoma" w:hAnsi="Tahoma" w:cs="Tahoma"/>
        </w:rPr>
        <w:t>conhecer os novos aspectos que os profissionais de bibliotecas considerassem fundamenta</w:t>
      </w:r>
      <w:r>
        <w:rPr>
          <w:rFonts w:ascii="Tahoma" w:hAnsi="Tahoma" w:cs="Tahoma"/>
        </w:rPr>
        <w:t>is</w:t>
      </w:r>
      <w:r w:rsidRPr="00731A84">
        <w:rPr>
          <w:rFonts w:ascii="Tahoma" w:hAnsi="Tahoma" w:cs="Tahoma"/>
        </w:rPr>
        <w:t xml:space="preserve"> serem incluídos na legislação sobre direitos de autor. Apenas obtivemos </w:t>
      </w:r>
      <w:r>
        <w:rPr>
          <w:rFonts w:ascii="Tahoma" w:hAnsi="Tahoma" w:cs="Tahoma"/>
        </w:rPr>
        <w:t>8</w:t>
      </w:r>
      <w:r w:rsidRPr="00731A84">
        <w:rPr>
          <w:rFonts w:ascii="Tahoma" w:hAnsi="Tahoma" w:cs="Tahoma"/>
        </w:rPr>
        <w:t xml:space="preserve"> respostas</w:t>
      </w:r>
      <w:r>
        <w:rPr>
          <w:rFonts w:ascii="Tahoma" w:hAnsi="Tahoma" w:cs="Tahoma"/>
        </w:rPr>
        <w:t>.</w:t>
      </w:r>
      <w:r w:rsidRPr="00731A84">
        <w:rPr>
          <w:rFonts w:ascii="Tahoma" w:hAnsi="Tahoma" w:cs="Tahoma"/>
        </w:rPr>
        <w:t xml:space="preserve"> </w:t>
      </w:r>
    </w:p>
    <w:p w:rsidR="000B6FC8" w:rsidRPr="00731A84" w:rsidRDefault="000B6FC8" w:rsidP="000B6FC8">
      <w:pPr>
        <w:spacing w:after="0" w:line="240" w:lineRule="auto"/>
        <w:jc w:val="both"/>
        <w:rPr>
          <w:rFonts w:ascii="Tahoma" w:hAnsi="Tahoma" w:cs="Tahoma"/>
        </w:rPr>
      </w:pPr>
    </w:p>
    <w:p w:rsidR="000B6FC8" w:rsidRPr="00646F30" w:rsidRDefault="000B6FC8" w:rsidP="000B6FC8">
      <w:pPr>
        <w:spacing w:after="120" w:line="240" w:lineRule="auto"/>
        <w:jc w:val="center"/>
        <w:rPr>
          <w:rFonts w:ascii="Tahoma" w:hAnsi="Tahoma" w:cs="Tahoma"/>
          <w:sz w:val="16"/>
          <w:szCs w:val="16"/>
        </w:rPr>
      </w:pPr>
      <w:r w:rsidRPr="00646F30">
        <w:rPr>
          <w:rFonts w:ascii="Tahoma" w:hAnsi="Tahoma" w:cs="Tahoma"/>
          <w:sz w:val="16"/>
          <w:szCs w:val="16"/>
        </w:rPr>
        <w:t>Tabela 10: Tipologia da biblioteca e novos aspectos a incluir na directiva</w:t>
      </w:r>
    </w:p>
    <w:tbl>
      <w:tblPr>
        <w:tblW w:w="6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7"/>
        <w:gridCol w:w="1101"/>
        <w:gridCol w:w="1134"/>
      </w:tblGrid>
      <w:tr w:rsidR="000B6FC8" w:rsidRPr="00731A84" w:rsidTr="00492CC9">
        <w:trPr>
          <w:trHeight w:val="441"/>
          <w:jc w:val="center"/>
        </w:trPr>
        <w:tc>
          <w:tcPr>
            <w:tcW w:w="4367" w:type="dxa"/>
            <w:vMerge w:val="restart"/>
            <w:vAlign w:val="center"/>
          </w:tcPr>
          <w:p w:rsidR="000B6FC8" w:rsidRPr="00646F30" w:rsidRDefault="000B6FC8" w:rsidP="00492CC9">
            <w:pPr>
              <w:spacing w:after="0" w:line="240" w:lineRule="auto"/>
              <w:jc w:val="center"/>
              <w:rPr>
                <w:rFonts w:ascii="Tahoma" w:hAnsi="Tahoma" w:cs="Tahoma"/>
                <w:b/>
                <w:sz w:val="16"/>
                <w:szCs w:val="16"/>
              </w:rPr>
            </w:pPr>
            <w:r w:rsidRPr="00646F30">
              <w:rPr>
                <w:rFonts w:ascii="Tahoma" w:hAnsi="Tahoma" w:cs="Tahoma"/>
                <w:b/>
                <w:sz w:val="16"/>
                <w:szCs w:val="16"/>
              </w:rPr>
              <w:t>Directiva sobre os DA: novos aspectos a incluir</w:t>
            </w:r>
          </w:p>
        </w:tc>
        <w:tc>
          <w:tcPr>
            <w:tcW w:w="2235" w:type="dxa"/>
            <w:gridSpan w:val="2"/>
            <w:vAlign w:val="center"/>
          </w:tcPr>
          <w:p w:rsidR="000B6FC8" w:rsidRPr="00801840" w:rsidRDefault="000B6FC8" w:rsidP="00492CC9">
            <w:pPr>
              <w:spacing w:after="0" w:line="240" w:lineRule="auto"/>
              <w:jc w:val="center"/>
              <w:rPr>
                <w:rFonts w:ascii="Tahoma" w:hAnsi="Tahoma" w:cs="Tahoma"/>
                <w:b/>
                <w:sz w:val="16"/>
                <w:szCs w:val="16"/>
              </w:rPr>
            </w:pPr>
            <w:r w:rsidRPr="00801840">
              <w:rPr>
                <w:rFonts w:ascii="Tahoma" w:hAnsi="Tahoma" w:cs="Tahoma"/>
                <w:b/>
                <w:sz w:val="16"/>
                <w:szCs w:val="16"/>
              </w:rPr>
              <w:t>Tipologia da biblioteca</w:t>
            </w:r>
          </w:p>
        </w:tc>
      </w:tr>
      <w:tr w:rsidR="000B6FC8" w:rsidRPr="00731A84" w:rsidTr="00492CC9">
        <w:trPr>
          <w:trHeight w:val="276"/>
          <w:jc w:val="center"/>
        </w:trPr>
        <w:tc>
          <w:tcPr>
            <w:tcW w:w="4367" w:type="dxa"/>
            <w:vMerge/>
            <w:vAlign w:val="center"/>
          </w:tcPr>
          <w:p w:rsidR="000B6FC8" w:rsidRPr="00731A84" w:rsidRDefault="000B6FC8" w:rsidP="00492CC9">
            <w:pPr>
              <w:spacing w:after="0" w:line="240" w:lineRule="auto"/>
              <w:jc w:val="center"/>
              <w:rPr>
                <w:rFonts w:ascii="Tahoma" w:hAnsi="Tahoma" w:cs="Tahoma"/>
              </w:rPr>
            </w:pPr>
          </w:p>
        </w:tc>
        <w:tc>
          <w:tcPr>
            <w:tcW w:w="1101" w:type="dxa"/>
            <w:vAlign w:val="center"/>
          </w:tcPr>
          <w:p w:rsidR="000B6FC8" w:rsidRPr="002A0ADE" w:rsidRDefault="000B6FC8" w:rsidP="00492CC9">
            <w:pPr>
              <w:spacing w:after="0" w:line="240" w:lineRule="auto"/>
              <w:jc w:val="center"/>
              <w:rPr>
                <w:rFonts w:ascii="Tahoma" w:hAnsi="Tahoma" w:cs="Tahoma"/>
                <w:b/>
                <w:sz w:val="16"/>
                <w:szCs w:val="16"/>
              </w:rPr>
            </w:pPr>
            <w:r w:rsidRPr="002A0ADE">
              <w:rPr>
                <w:rFonts w:ascii="Tahoma" w:hAnsi="Tahoma" w:cs="Tahoma"/>
                <w:b/>
                <w:sz w:val="16"/>
                <w:szCs w:val="16"/>
              </w:rPr>
              <w:t>BUP</w:t>
            </w:r>
          </w:p>
          <w:p w:rsidR="000B6FC8" w:rsidRPr="002A0ADE" w:rsidRDefault="000B6FC8" w:rsidP="00492CC9">
            <w:pPr>
              <w:spacing w:after="0" w:line="240" w:lineRule="auto"/>
              <w:jc w:val="center"/>
              <w:rPr>
                <w:rFonts w:ascii="Tahoma" w:hAnsi="Tahoma" w:cs="Tahoma"/>
                <w:b/>
                <w:sz w:val="16"/>
                <w:szCs w:val="16"/>
              </w:rPr>
            </w:pPr>
            <w:r w:rsidRPr="002A0ADE">
              <w:rPr>
                <w:rFonts w:ascii="Tahoma" w:hAnsi="Tahoma" w:cs="Tahoma"/>
                <w:b/>
                <w:sz w:val="16"/>
                <w:szCs w:val="16"/>
              </w:rPr>
              <w:t>N</w:t>
            </w:r>
          </w:p>
        </w:tc>
        <w:tc>
          <w:tcPr>
            <w:tcW w:w="1134" w:type="dxa"/>
            <w:vAlign w:val="center"/>
          </w:tcPr>
          <w:p w:rsidR="000B6FC8" w:rsidRPr="002A0ADE" w:rsidRDefault="000B6FC8" w:rsidP="00492CC9">
            <w:pPr>
              <w:spacing w:after="0" w:line="240" w:lineRule="auto"/>
              <w:jc w:val="center"/>
              <w:rPr>
                <w:rFonts w:ascii="Tahoma" w:hAnsi="Tahoma" w:cs="Tahoma"/>
                <w:b/>
                <w:sz w:val="16"/>
                <w:szCs w:val="16"/>
              </w:rPr>
            </w:pPr>
            <w:r w:rsidRPr="002A0ADE">
              <w:rPr>
                <w:rFonts w:ascii="Tahoma" w:hAnsi="Tahoma" w:cs="Tahoma"/>
                <w:b/>
                <w:sz w:val="16"/>
                <w:szCs w:val="16"/>
              </w:rPr>
              <w:t>BUPR</w:t>
            </w:r>
          </w:p>
          <w:p w:rsidR="000B6FC8" w:rsidRPr="002A0ADE" w:rsidRDefault="000B6FC8" w:rsidP="00492CC9">
            <w:pPr>
              <w:spacing w:after="0" w:line="240" w:lineRule="auto"/>
              <w:jc w:val="center"/>
              <w:rPr>
                <w:rFonts w:ascii="Tahoma" w:hAnsi="Tahoma" w:cs="Tahoma"/>
                <w:b/>
                <w:sz w:val="16"/>
                <w:szCs w:val="16"/>
              </w:rPr>
            </w:pPr>
            <w:r w:rsidRPr="002A0ADE">
              <w:rPr>
                <w:rFonts w:ascii="Tahoma" w:hAnsi="Tahoma" w:cs="Tahoma"/>
                <w:b/>
                <w:sz w:val="16"/>
                <w:szCs w:val="16"/>
              </w:rPr>
              <w:t>N</w:t>
            </w:r>
          </w:p>
        </w:tc>
      </w:tr>
      <w:tr w:rsidR="000B6FC8" w:rsidRPr="00731A84" w:rsidTr="00492CC9">
        <w:trPr>
          <w:trHeight w:val="309"/>
          <w:jc w:val="center"/>
        </w:trPr>
        <w:tc>
          <w:tcPr>
            <w:tcW w:w="4367" w:type="dxa"/>
            <w:vMerge/>
            <w:vAlign w:val="center"/>
          </w:tcPr>
          <w:p w:rsidR="000B6FC8" w:rsidRPr="00731A84" w:rsidRDefault="000B6FC8" w:rsidP="00492CC9">
            <w:pPr>
              <w:spacing w:after="0" w:line="240" w:lineRule="auto"/>
              <w:rPr>
                <w:rFonts w:ascii="Tahoma" w:hAnsi="Tahoma" w:cs="Tahoma"/>
              </w:rPr>
            </w:pPr>
          </w:p>
        </w:tc>
        <w:tc>
          <w:tcPr>
            <w:tcW w:w="1101" w:type="dxa"/>
            <w:vAlign w:val="center"/>
          </w:tcPr>
          <w:p w:rsidR="000B6FC8" w:rsidRPr="00646F30" w:rsidRDefault="000B6FC8" w:rsidP="00492CC9">
            <w:pPr>
              <w:spacing w:after="0" w:line="240" w:lineRule="auto"/>
              <w:jc w:val="center"/>
              <w:rPr>
                <w:rFonts w:ascii="Tahoma" w:hAnsi="Tahoma" w:cs="Tahoma"/>
                <w:b/>
                <w:sz w:val="16"/>
                <w:szCs w:val="16"/>
              </w:rPr>
            </w:pPr>
            <w:r w:rsidRPr="00646F30">
              <w:rPr>
                <w:rFonts w:ascii="Tahoma" w:hAnsi="Tahoma" w:cs="Tahoma"/>
                <w:b/>
                <w:sz w:val="16"/>
                <w:szCs w:val="16"/>
              </w:rPr>
              <w:t>7</w:t>
            </w:r>
          </w:p>
        </w:tc>
        <w:tc>
          <w:tcPr>
            <w:tcW w:w="1134" w:type="dxa"/>
            <w:vAlign w:val="center"/>
          </w:tcPr>
          <w:p w:rsidR="000B6FC8" w:rsidRPr="00646F30" w:rsidRDefault="000B6FC8" w:rsidP="00492CC9">
            <w:pPr>
              <w:spacing w:after="0" w:line="240" w:lineRule="auto"/>
              <w:jc w:val="center"/>
              <w:rPr>
                <w:rFonts w:ascii="Tahoma" w:hAnsi="Tahoma" w:cs="Tahoma"/>
                <w:sz w:val="16"/>
                <w:szCs w:val="16"/>
              </w:rPr>
            </w:pPr>
            <w:r w:rsidRPr="00646F30">
              <w:rPr>
                <w:rFonts w:ascii="Tahoma" w:hAnsi="Tahoma" w:cs="Tahoma"/>
                <w:sz w:val="16"/>
                <w:szCs w:val="16"/>
              </w:rPr>
              <w:t>1</w:t>
            </w:r>
          </w:p>
        </w:tc>
      </w:tr>
    </w:tbl>
    <w:p w:rsidR="000B6FC8" w:rsidRPr="00731A84" w:rsidRDefault="000B6FC8" w:rsidP="000B6FC8">
      <w:pPr>
        <w:spacing w:before="120" w:after="0" w:line="240" w:lineRule="auto"/>
        <w:ind w:firstLine="708"/>
        <w:jc w:val="both"/>
        <w:rPr>
          <w:rFonts w:ascii="Tahoma" w:hAnsi="Tahoma" w:cs="Tahoma"/>
        </w:rPr>
      </w:pP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 xml:space="preserve">Das respostas obtidas, considerámos as mais relevantes para o nosso estudo as seguintes: excepções para bibliotecas e serviços de acesso público à informação; acções de divulgação desta directiva ao público, sobretudo dos pontos que concernem à utilização de conteúdos informativos disponíveis na </w:t>
      </w:r>
      <w:r w:rsidRPr="00731A84">
        <w:rPr>
          <w:rFonts w:ascii="Tahoma" w:hAnsi="Tahoma" w:cs="Tahoma"/>
          <w:i/>
        </w:rPr>
        <w:t>internet</w:t>
      </w:r>
      <w:r w:rsidRPr="00731A84">
        <w:rPr>
          <w:rFonts w:ascii="Tahoma" w:hAnsi="Tahoma" w:cs="Tahoma"/>
        </w:rPr>
        <w:t xml:space="preserve">; necessidade de uma legislação a nível da União Europeia para que exista uma actuação uniforme em relação aos direitos de autor; a protecção dos direitos de autor na </w:t>
      </w:r>
      <w:r w:rsidRPr="00731A84">
        <w:rPr>
          <w:rFonts w:ascii="Tahoma" w:hAnsi="Tahoma" w:cs="Tahoma"/>
          <w:i/>
        </w:rPr>
        <w:t>internet</w:t>
      </w:r>
      <w:r w:rsidRPr="00731A84">
        <w:rPr>
          <w:rFonts w:ascii="Tahoma" w:hAnsi="Tahoma" w:cs="Tahoma"/>
        </w:rPr>
        <w:t>; alagar o âmbito do livre acesso à informação</w:t>
      </w:r>
      <w:r>
        <w:rPr>
          <w:rFonts w:ascii="Tahoma" w:hAnsi="Tahoma" w:cs="Tahoma"/>
        </w:rPr>
        <w:t xml:space="preserve"> e </w:t>
      </w:r>
      <w:r w:rsidRPr="00731A84">
        <w:rPr>
          <w:rFonts w:ascii="Tahoma" w:hAnsi="Tahoma" w:cs="Tahoma"/>
        </w:rPr>
        <w:t>maior sensibilização da sociedade para os direitos de autor.</w:t>
      </w:r>
    </w:p>
    <w:p w:rsidR="000B6FC8" w:rsidRPr="00731A84" w:rsidRDefault="000B6FC8" w:rsidP="000B6FC8">
      <w:pPr>
        <w:spacing w:after="0" w:line="240" w:lineRule="auto"/>
        <w:jc w:val="both"/>
        <w:rPr>
          <w:rFonts w:ascii="Tahoma" w:hAnsi="Tahoma" w:cs="Tahoma"/>
        </w:rPr>
      </w:pPr>
      <w:r w:rsidRPr="00731A84">
        <w:rPr>
          <w:rFonts w:ascii="Tahoma" w:hAnsi="Tahoma" w:cs="Tahoma"/>
        </w:rPr>
        <w:tab/>
        <w:t>Estas respostas evidenciam a relevância dos direitos de autor na sociedade e do serviço público que as bibliotecas desempenham na comunidade. Demonstram a necessidade de acções de divulgação da temática dos direitos de autor para o público em geral e de medidas de sensibilização da sociedade para este assunto. A urgência de uma legislação eficaz que compreenda o mundo digital é bem realçada.</w:t>
      </w:r>
    </w:p>
    <w:p w:rsidR="000B6FC8" w:rsidRDefault="000B6FC8" w:rsidP="000B6FC8">
      <w:pPr>
        <w:spacing w:after="0" w:line="240" w:lineRule="auto"/>
        <w:jc w:val="both"/>
        <w:rPr>
          <w:rFonts w:ascii="Tahoma" w:hAnsi="Tahoma" w:cs="Tahoma"/>
        </w:rPr>
      </w:pPr>
      <w:r w:rsidRPr="00731A84">
        <w:rPr>
          <w:rFonts w:ascii="Tahoma" w:hAnsi="Tahoma" w:cs="Tahoma"/>
        </w:rPr>
        <w:tab/>
        <w:t xml:space="preserve">O reduzido número de respostas obtido demonstra um certo desconhecimento em relação a esta matéria e alguma incongruência em relação às respostas à pergunta anterior. Se as bibliotecas inquiridas denotam um certo conhecimento e uma certa consciência para a questão </w:t>
      </w:r>
      <w:r>
        <w:rPr>
          <w:rFonts w:ascii="Tahoma" w:hAnsi="Tahoma" w:cs="Tahoma"/>
        </w:rPr>
        <w:t>do assunto da Directiva sobre os</w:t>
      </w:r>
      <w:r w:rsidRPr="00731A84">
        <w:rPr>
          <w:rFonts w:ascii="Tahoma" w:hAnsi="Tahoma" w:cs="Tahoma"/>
        </w:rPr>
        <w:t xml:space="preserve"> direitos de autor, nesta questão deviam pronunciar-se sobre novos aspectos a considerar. Contudo, tal não sucedeu.  </w:t>
      </w:r>
    </w:p>
    <w:p w:rsidR="000B6FC8" w:rsidRPr="00DF23B0" w:rsidRDefault="000B6FC8" w:rsidP="000B6FC8">
      <w:pPr>
        <w:spacing w:after="0" w:line="240" w:lineRule="auto"/>
        <w:ind w:firstLine="708"/>
        <w:jc w:val="both"/>
        <w:rPr>
          <w:rFonts w:ascii="Tahoma" w:hAnsi="Tahoma" w:cs="Tahoma"/>
        </w:rPr>
      </w:pPr>
      <w:r>
        <w:rPr>
          <w:rFonts w:ascii="Tahoma" w:hAnsi="Tahoma" w:cs="Tahoma"/>
        </w:rPr>
        <w:t>Quanto à questão do regime especial das bibliotecas concedido pela legislação sobre direitos de autor, tentámos saber a opinião dos respondentes quanto a este assunto e obtivemos</w:t>
      </w:r>
      <w:r w:rsidRPr="00731A84">
        <w:rPr>
          <w:rFonts w:ascii="Tahoma" w:hAnsi="Tahoma" w:cs="Tahoma"/>
        </w:rPr>
        <w:t xml:space="preserve"> </w:t>
      </w:r>
      <w:r>
        <w:rPr>
          <w:rFonts w:ascii="Tahoma" w:hAnsi="Tahoma" w:cs="Tahoma"/>
        </w:rPr>
        <w:t xml:space="preserve">os seguintes resultados: BUP 31 respostas (68,9%) para o </w:t>
      </w:r>
      <w:r w:rsidRPr="00DF23B0">
        <w:rPr>
          <w:rFonts w:ascii="Tahoma" w:hAnsi="Tahoma" w:cs="Tahoma"/>
          <w:i/>
        </w:rPr>
        <w:t>não</w:t>
      </w:r>
      <w:r>
        <w:rPr>
          <w:rFonts w:ascii="Tahoma" w:hAnsi="Tahoma" w:cs="Tahoma"/>
        </w:rPr>
        <w:t xml:space="preserve"> e 14 respostas (31,1%) para o </w:t>
      </w:r>
      <w:r w:rsidRPr="00DF23B0">
        <w:rPr>
          <w:rFonts w:ascii="Tahoma" w:hAnsi="Tahoma" w:cs="Tahoma"/>
          <w:i/>
        </w:rPr>
        <w:t>sim</w:t>
      </w:r>
      <w:r>
        <w:rPr>
          <w:rFonts w:ascii="Tahoma" w:hAnsi="Tahoma" w:cs="Tahoma"/>
        </w:rPr>
        <w:t xml:space="preserve"> e as BUPR 5 respostas (71,4%) para o </w:t>
      </w:r>
      <w:r w:rsidRPr="00DF23B0">
        <w:rPr>
          <w:rFonts w:ascii="Tahoma" w:hAnsi="Tahoma" w:cs="Tahoma"/>
          <w:i/>
        </w:rPr>
        <w:t>não</w:t>
      </w:r>
      <w:r>
        <w:rPr>
          <w:rFonts w:ascii="Tahoma" w:hAnsi="Tahoma" w:cs="Tahoma"/>
        </w:rPr>
        <w:t xml:space="preserve"> e 2 respostas (28,6%) para o </w:t>
      </w:r>
      <w:r w:rsidRPr="00DF23B0">
        <w:rPr>
          <w:rFonts w:ascii="Tahoma" w:hAnsi="Tahoma" w:cs="Tahoma"/>
          <w:i/>
        </w:rPr>
        <w:t>sim</w:t>
      </w:r>
      <w:r>
        <w:rPr>
          <w:rFonts w:ascii="Tahoma" w:hAnsi="Tahoma" w:cs="Tahoma"/>
        </w:rPr>
        <w:t>.</w:t>
      </w: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lastRenderedPageBreak/>
        <w:t xml:space="preserve">Solicitámos também a quem respondesse </w:t>
      </w:r>
      <w:r w:rsidRPr="00731A84">
        <w:rPr>
          <w:rFonts w:ascii="Tahoma" w:hAnsi="Tahoma" w:cs="Tahoma"/>
          <w:i/>
        </w:rPr>
        <w:t>sim</w:t>
      </w:r>
      <w:r w:rsidRPr="00731A84">
        <w:rPr>
          <w:rFonts w:ascii="Tahoma" w:hAnsi="Tahoma" w:cs="Tahoma"/>
        </w:rPr>
        <w:t xml:space="preserve"> que nos indicasse os elementos considerados essenciais para o regime especial das bibliotecas. As respostas dadas somaram </w:t>
      </w:r>
      <w:r>
        <w:rPr>
          <w:rFonts w:ascii="Tahoma" w:hAnsi="Tahoma" w:cs="Tahoma"/>
        </w:rPr>
        <w:t>10</w:t>
      </w:r>
      <w:r w:rsidRPr="00731A84">
        <w:rPr>
          <w:rFonts w:ascii="Tahoma" w:hAnsi="Tahoma" w:cs="Tahoma"/>
        </w:rPr>
        <w:t>, num universo de</w:t>
      </w:r>
      <w:r>
        <w:rPr>
          <w:rFonts w:ascii="Tahoma" w:hAnsi="Tahoma" w:cs="Tahoma"/>
        </w:rPr>
        <w:t xml:space="preserve"> 16</w:t>
      </w:r>
      <w:r w:rsidRPr="00731A84">
        <w:rPr>
          <w:rFonts w:ascii="Tahoma" w:hAnsi="Tahoma" w:cs="Tahoma"/>
        </w:rPr>
        <w:t xml:space="preserve"> respostas para o </w:t>
      </w:r>
      <w:r w:rsidRPr="00731A84">
        <w:rPr>
          <w:rFonts w:ascii="Tahoma" w:hAnsi="Tahoma" w:cs="Tahoma"/>
          <w:i/>
        </w:rPr>
        <w:t>sim</w:t>
      </w:r>
      <w:r w:rsidRPr="00731A84">
        <w:rPr>
          <w:rFonts w:ascii="Tahoma" w:hAnsi="Tahoma" w:cs="Tahoma"/>
        </w:rPr>
        <w:t xml:space="preserve">. Referimos algumas </w:t>
      </w:r>
      <w:r>
        <w:rPr>
          <w:rFonts w:ascii="Tahoma" w:hAnsi="Tahoma" w:cs="Tahoma"/>
        </w:rPr>
        <w:t>a título exemplificativo como:</w:t>
      </w:r>
      <w:r w:rsidRPr="00731A84">
        <w:rPr>
          <w:rFonts w:ascii="Tahoma" w:hAnsi="Tahoma" w:cs="Tahoma"/>
        </w:rPr>
        <w:t xml:space="preserve"> os empréstimos domiciliários; a reprodução de documentos; certas excepções ou limitações no interesse público relativamente a objectivos de educação e ensino; limitações previstas pelas legislações dos estados membros em favor de determinados estabelecimentos sem fins lucrativos, tais como bibliotecas acessíveis ao público e instituições equivalentes; excepção ou limitação para efeitos de investigação pedagógica e científica não comercial; permissão de reprodução para uso próprio; estatuto próprio e dinamizador da pesquisa científica; livre acesso à informação; reprodução para efeitos de preservação e ensino ou educação.</w:t>
      </w:r>
    </w:p>
    <w:p w:rsidR="000B6FC8" w:rsidRPr="00731A84" w:rsidRDefault="000B6FC8" w:rsidP="000B6FC8">
      <w:pPr>
        <w:spacing w:after="120" w:line="240" w:lineRule="auto"/>
        <w:ind w:firstLine="708"/>
        <w:jc w:val="both"/>
        <w:rPr>
          <w:rFonts w:ascii="Tahoma" w:hAnsi="Tahoma" w:cs="Tahoma"/>
        </w:rPr>
      </w:pPr>
    </w:p>
    <w:p w:rsidR="000B6FC8" w:rsidRPr="00731A84" w:rsidRDefault="000B6FC8" w:rsidP="000B6FC8">
      <w:pPr>
        <w:spacing w:after="120" w:line="240" w:lineRule="auto"/>
        <w:jc w:val="center"/>
        <w:rPr>
          <w:rFonts w:ascii="Tahoma" w:hAnsi="Tahoma" w:cs="Tahoma"/>
        </w:rPr>
      </w:pPr>
      <w:r w:rsidRPr="00731A84">
        <w:rPr>
          <w:rFonts w:ascii="Tahoma" w:hAnsi="Tahoma" w:cs="Tahoma"/>
          <w:noProof/>
          <w:lang w:eastAsia="pt-PT"/>
        </w:rPr>
        <w:drawing>
          <wp:inline distT="0" distB="0" distL="0" distR="0">
            <wp:extent cx="2350770" cy="1775460"/>
            <wp:effectExtent l="19050" t="0" r="11430" b="0"/>
            <wp:docPr id="7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FC8" w:rsidRPr="0048594A" w:rsidRDefault="000B6FC8" w:rsidP="000B6FC8">
      <w:pPr>
        <w:spacing w:before="360" w:after="0" w:line="240" w:lineRule="auto"/>
        <w:jc w:val="center"/>
        <w:rPr>
          <w:rFonts w:ascii="Tahoma" w:hAnsi="Tahoma" w:cs="Tahoma"/>
          <w:sz w:val="16"/>
          <w:szCs w:val="16"/>
        </w:rPr>
      </w:pPr>
      <w:r w:rsidRPr="0048594A">
        <w:rPr>
          <w:rFonts w:ascii="Tahoma" w:hAnsi="Tahoma" w:cs="Tahoma"/>
          <w:sz w:val="16"/>
          <w:szCs w:val="16"/>
        </w:rPr>
        <w:t>Figura</w:t>
      </w:r>
      <w:r>
        <w:rPr>
          <w:rFonts w:ascii="Tahoma" w:hAnsi="Tahoma" w:cs="Tahoma"/>
          <w:sz w:val="16"/>
          <w:szCs w:val="16"/>
        </w:rPr>
        <w:t xml:space="preserve"> 1</w:t>
      </w:r>
      <w:r w:rsidRPr="0048594A">
        <w:rPr>
          <w:rFonts w:ascii="Tahoma" w:hAnsi="Tahoma" w:cs="Tahoma"/>
          <w:sz w:val="16"/>
          <w:szCs w:val="16"/>
        </w:rPr>
        <w:t>: Regime especial concedido pela legislação sobre DA (N=156)</w:t>
      </w:r>
    </w:p>
    <w:p w:rsidR="000B6FC8" w:rsidRPr="0048594A" w:rsidRDefault="000B6FC8" w:rsidP="000B6FC8">
      <w:pPr>
        <w:spacing w:after="0" w:line="240" w:lineRule="auto"/>
        <w:rPr>
          <w:rFonts w:ascii="Tahoma" w:hAnsi="Tahoma" w:cs="Tahoma"/>
          <w:sz w:val="16"/>
          <w:szCs w:val="16"/>
        </w:rPr>
      </w:pPr>
    </w:p>
    <w:p w:rsidR="000B6FC8" w:rsidRPr="00731A84" w:rsidRDefault="000B6FC8" w:rsidP="000B6FC8">
      <w:pPr>
        <w:spacing w:after="0" w:line="240" w:lineRule="auto"/>
        <w:jc w:val="both"/>
        <w:rPr>
          <w:rFonts w:ascii="Tahoma" w:hAnsi="Tahoma" w:cs="Tahoma"/>
        </w:rPr>
      </w:pPr>
      <w:r w:rsidRPr="00731A84">
        <w:rPr>
          <w:rFonts w:ascii="Tahoma" w:hAnsi="Tahoma" w:cs="Tahoma"/>
        </w:rPr>
        <w:tab/>
        <w:t>A maioria das bibliotecas inquiridas responderam que não existe um regime especial para as bibliotecas, na legislação que se encontra em vigor. Trata-se de uma situação curiosa, uma vez que uma percentagem significativa respondeu que o seu nível de conhecimentos sobre direito de autor era</w:t>
      </w:r>
      <w:r w:rsidRPr="00731A84">
        <w:rPr>
          <w:rFonts w:ascii="Tahoma" w:hAnsi="Tahoma" w:cs="Tahoma"/>
          <w:i/>
        </w:rPr>
        <w:t xml:space="preserve"> nem bom/nem mau</w:t>
      </w:r>
      <w:r w:rsidRPr="00731A84">
        <w:rPr>
          <w:rFonts w:ascii="Tahoma" w:hAnsi="Tahoma" w:cs="Tahoma"/>
        </w:rPr>
        <w:t xml:space="preserve">, mas outras bibliotecas consideraram </w:t>
      </w:r>
      <w:r w:rsidRPr="00731A84">
        <w:rPr>
          <w:rFonts w:ascii="Tahoma" w:hAnsi="Tahoma" w:cs="Tahoma"/>
          <w:i/>
        </w:rPr>
        <w:t>bom</w:t>
      </w:r>
      <w:r w:rsidRPr="00731A84">
        <w:rPr>
          <w:rFonts w:ascii="Tahoma" w:hAnsi="Tahoma" w:cs="Tahoma"/>
        </w:rPr>
        <w:t xml:space="preserve"> o seu conhecimento deste assunto. E, como as respostas dadas às afirmações sobre o direito de autor e sobre a directiva comunitária se situavam num intervalo positivo entre o </w:t>
      </w:r>
      <w:r w:rsidRPr="00731A84">
        <w:rPr>
          <w:rFonts w:ascii="Tahoma" w:hAnsi="Tahoma" w:cs="Tahoma"/>
          <w:i/>
        </w:rPr>
        <w:t xml:space="preserve">nem discordo/nem concordo </w:t>
      </w:r>
      <w:r w:rsidRPr="00731A84">
        <w:rPr>
          <w:rFonts w:ascii="Tahoma" w:hAnsi="Tahoma" w:cs="Tahoma"/>
        </w:rPr>
        <w:t>e o</w:t>
      </w:r>
      <w:r w:rsidRPr="00731A84">
        <w:rPr>
          <w:rFonts w:ascii="Tahoma" w:hAnsi="Tahoma" w:cs="Tahoma"/>
          <w:i/>
        </w:rPr>
        <w:t xml:space="preserve"> concordo</w:t>
      </w:r>
      <w:r w:rsidRPr="00731A84">
        <w:rPr>
          <w:rFonts w:ascii="Tahoma" w:hAnsi="Tahoma" w:cs="Tahoma"/>
        </w:rPr>
        <w:t>, era de prever um outro tipo de resposta a esta pergunta e maiores conhecimentos sobre a questão, o que não se verifica na prática.</w:t>
      </w:r>
    </w:p>
    <w:p w:rsidR="000B6FC8" w:rsidRPr="00731A84" w:rsidRDefault="000B6FC8" w:rsidP="000B6FC8">
      <w:pPr>
        <w:spacing w:after="0" w:line="240" w:lineRule="auto"/>
        <w:jc w:val="center"/>
        <w:rPr>
          <w:rFonts w:ascii="Tahoma" w:hAnsi="Tahoma" w:cs="Tahoma"/>
        </w:rPr>
      </w:pPr>
    </w:p>
    <w:p w:rsidR="000B6FC8" w:rsidRPr="0048594A" w:rsidRDefault="000B6FC8" w:rsidP="000B6FC8">
      <w:pPr>
        <w:spacing w:after="120" w:line="240" w:lineRule="auto"/>
        <w:jc w:val="center"/>
        <w:rPr>
          <w:rFonts w:ascii="Tahoma" w:hAnsi="Tahoma" w:cs="Tahoma"/>
          <w:sz w:val="16"/>
          <w:szCs w:val="16"/>
        </w:rPr>
      </w:pPr>
      <w:r w:rsidRPr="0048594A">
        <w:rPr>
          <w:rFonts w:ascii="Tahoma" w:hAnsi="Tahoma" w:cs="Tahoma"/>
          <w:sz w:val="16"/>
          <w:szCs w:val="16"/>
        </w:rPr>
        <w:t xml:space="preserve">Tabela 11: Tipologia das bibliotecas e a existência de um regime especial das bibliotecas </w:t>
      </w:r>
    </w:p>
    <w:tbl>
      <w:tblPr>
        <w:tblW w:w="5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9"/>
        <w:gridCol w:w="1150"/>
        <w:gridCol w:w="1127"/>
      </w:tblGrid>
      <w:tr w:rsidR="000B6FC8" w:rsidRPr="00731A84" w:rsidTr="00492CC9">
        <w:trPr>
          <w:trHeight w:val="332"/>
          <w:jc w:val="center"/>
        </w:trPr>
        <w:tc>
          <w:tcPr>
            <w:tcW w:w="3039" w:type="dxa"/>
            <w:vMerge w:val="restart"/>
            <w:vAlign w:val="center"/>
          </w:tcPr>
          <w:p w:rsidR="000B6FC8" w:rsidRPr="0048594A" w:rsidRDefault="000B6FC8" w:rsidP="00492CC9">
            <w:pPr>
              <w:spacing w:after="0" w:line="240" w:lineRule="auto"/>
              <w:rPr>
                <w:rFonts w:ascii="Tahoma" w:hAnsi="Tahoma" w:cs="Tahoma"/>
                <w:b/>
                <w:sz w:val="16"/>
                <w:szCs w:val="16"/>
              </w:rPr>
            </w:pPr>
            <w:r w:rsidRPr="0048594A">
              <w:rPr>
                <w:rFonts w:ascii="Tahoma" w:hAnsi="Tahoma" w:cs="Tahoma"/>
                <w:b/>
                <w:sz w:val="16"/>
                <w:szCs w:val="16"/>
              </w:rPr>
              <w:t xml:space="preserve">Regime especial das bibliotecas </w:t>
            </w:r>
          </w:p>
        </w:tc>
        <w:tc>
          <w:tcPr>
            <w:tcW w:w="2277" w:type="dxa"/>
            <w:gridSpan w:val="2"/>
            <w:vAlign w:val="center"/>
          </w:tcPr>
          <w:p w:rsidR="000B6FC8" w:rsidRPr="00801840" w:rsidRDefault="000B6FC8" w:rsidP="00492CC9">
            <w:pPr>
              <w:spacing w:after="0" w:line="240" w:lineRule="auto"/>
              <w:jc w:val="center"/>
              <w:rPr>
                <w:rFonts w:ascii="Tahoma" w:hAnsi="Tahoma" w:cs="Tahoma"/>
                <w:b/>
                <w:sz w:val="16"/>
                <w:szCs w:val="16"/>
              </w:rPr>
            </w:pPr>
            <w:r w:rsidRPr="00801840">
              <w:rPr>
                <w:rFonts w:ascii="Tahoma" w:hAnsi="Tahoma" w:cs="Tahoma"/>
                <w:b/>
                <w:sz w:val="16"/>
                <w:szCs w:val="16"/>
              </w:rPr>
              <w:t>Tipologia da biblioteca</w:t>
            </w:r>
          </w:p>
        </w:tc>
      </w:tr>
      <w:tr w:rsidR="000B6FC8" w:rsidRPr="00731A84" w:rsidTr="00492CC9">
        <w:trPr>
          <w:trHeight w:val="366"/>
          <w:jc w:val="center"/>
        </w:trPr>
        <w:tc>
          <w:tcPr>
            <w:tcW w:w="3039" w:type="dxa"/>
            <w:vMerge/>
            <w:vAlign w:val="center"/>
          </w:tcPr>
          <w:p w:rsidR="000B6FC8" w:rsidRPr="0048594A" w:rsidRDefault="000B6FC8" w:rsidP="00492CC9">
            <w:pPr>
              <w:spacing w:after="0" w:line="240" w:lineRule="auto"/>
              <w:jc w:val="center"/>
              <w:rPr>
                <w:rFonts w:ascii="Tahoma" w:hAnsi="Tahoma" w:cs="Tahoma"/>
                <w:sz w:val="16"/>
                <w:szCs w:val="16"/>
              </w:rPr>
            </w:pPr>
          </w:p>
        </w:tc>
        <w:tc>
          <w:tcPr>
            <w:tcW w:w="1150" w:type="dxa"/>
            <w:vAlign w:val="center"/>
          </w:tcPr>
          <w:p w:rsidR="000B6FC8" w:rsidRPr="002C60F8" w:rsidRDefault="000B6FC8" w:rsidP="00492CC9">
            <w:pPr>
              <w:spacing w:after="0" w:line="240" w:lineRule="auto"/>
              <w:jc w:val="center"/>
              <w:rPr>
                <w:rFonts w:ascii="Tahoma" w:hAnsi="Tahoma" w:cs="Tahoma"/>
                <w:b/>
                <w:sz w:val="16"/>
                <w:szCs w:val="16"/>
              </w:rPr>
            </w:pPr>
            <w:r w:rsidRPr="002C60F8">
              <w:rPr>
                <w:rFonts w:ascii="Tahoma" w:hAnsi="Tahoma" w:cs="Tahoma"/>
                <w:b/>
                <w:sz w:val="16"/>
                <w:szCs w:val="16"/>
              </w:rPr>
              <w:t>BUP</w:t>
            </w:r>
          </w:p>
          <w:p w:rsidR="000B6FC8" w:rsidRPr="002C60F8" w:rsidRDefault="000B6FC8" w:rsidP="00492CC9">
            <w:pPr>
              <w:spacing w:after="0" w:line="240" w:lineRule="auto"/>
              <w:jc w:val="center"/>
              <w:rPr>
                <w:rFonts w:ascii="Tahoma" w:hAnsi="Tahoma" w:cs="Tahoma"/>
                <w:b/>
                <w:sz w:val="16"/>
                <w:szCs w:val="16"/>
              </w:rPr>
            </w:pPr>
            <w:r w:rsidRPr="002C60F8">
              <w:rPr>
                <w:rFonts w:ascii="Tahoma" w:hAnsi="Tahoma" w:cs="Tahoma"/>
                <w:b/>
                <w:sz w:val="16"/>
                <w:szCs w:val="16"/>
              </w:rPr>
              <w:t>N (%)</w:t>
            </w:r>
          </w:p>
        </w:tc>
        <w:tc>
          <w:tcPr>
            <w:tcW w:w="1127" w:type="dxa"/>
            <w:vAlign w:val="center"/>
          </w:tcPr>
          <w:p w:rsidR="000B6FC8" w:rsidRPr="002C60F8" w:rsidRDefault="000B6FC8" w:rsidP="00492CC9">
            <w:pPr>
              <w:spacing w:after="0" w:line="240" w:lineRule="auto"/>
              <w:jc w:val="center"/>
              <w:rPr>
                <w:rFonts w:ascii="Tahoma" w:hAnsi="Tahoma" w:cs="Tahoma"/>
                <w:b/>
                <w:sz w:val="16"/>
                <w:szCs w:val="16"/>
              </w:rPr>
            </w:pPr>
            <w:r w:rsidRPr="002C60F8">
              <w:rPr>
                <w:rFonts w:ascii="Tahoma" w:hAnsi="Tahoma" w:cs="Tahoma"/>
                <w:b/>
                <w:sz w:val="16"/>
                <w:szCs w:val="16"/>
              </w:rPr>
              <w:t>BUPR</w:t>
            </w:r>
          </w:p>
          <w:p w:rsidR="000B6FC8" w:rsidRPr="002C60F8" w:rsidRDefault="000B6FC8" w:rsidP="00492CC9">
            <w:pPr>
              <w:spacing w:after="0" w:line="240" w:lineRule="auto"/>
              <w:jc w:val="center"/>
              <w:rPr>
                <w:rFonts w:ascii="Tahoma" w:hAnsi="Tahoma" w:cs="Tahoma"/>
                <w:b/>
                <w:sz w:val="16"/>
                <w:szCs w:val="16"/>
              </w:rPr>
            </w:pPr>
            <w:r w:rsidRPr="002C60F8">
              <w:rPr>
                <w:rFonts w:ascii="Tahoma" w:hAnsi="Tahoma" w:cs="Tahoma"/>
                <w:b/>
                <w:sz w:val="16"/>
                <w:szCs w:val="16"/>
              </w:rPr>
              <w:t>N (%)</w:t>
            </w:r>
          </w:p>
        </w:tc>
      </w:tr>
      <w:tr w:rsidR="000B6FC8" w:rsidRPr="00731A84" w:rsidTr="00492CC9">
        <w:trPr>
          <w:trHeight w:val="332"/>
          <w:jc w:val="center"/>
        </w:trPr>
        <w:tc>
          <w:tcPr>
            <w:tcW w:w="3039" w:type="dxa"/>
            <w:vAlign w:val="center"/>
          </w:tcPr>
          <w:p w:rsidR="000B6FC8" w:rsidRPr="0048594A" w:rsidRDefault="000B6FC8" w:rsidP="00492CC9">
            <w:pPr>
              <w:spacing w:after="0" w:line="240" w:lineRule="auto"/>
              <w:rPr>
                <w:rFonts w:ascii="Tahoma" w:hAnsi="Tahoma" w:cs="Tahoma"/>
                <w:sz w:val="16"/>
                <w:szCs w:val="16"/>
              </w:rPr>
            </w:pPr>
            <w:r w:rsidRPr="0048594A">
              <w:rPr>
                <w:rFonts w:ascii="Tahoma" w:hAnsi="Tahoma" w:cs="Tahoma"/>
                <w:sz w:val="16"/>
                <w:szCs w:val="16"/>
              </w:rPr>
              <w:t>Sim</w:t>
            </w:r>
          </w:p>
        </w:tc>
        <w:tc>
          <w:tcPr>
            <w:tcW w:w="1150"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sz w:val="16"/>
                <w:szCs w:val="16"/>
              </w:rPr>
              <w:t>14</w:t>
            </w:r>
            <w:r>
              <w:rPr>
                <w:rFonts w:ascii="Tahoma" w:hAnsi="Tahoma" w:cs="Tahoma"/>
                <w:sz w:val="16"/>
                <w:szCs w:val="16"/>
              </w:rPr>
              <w:t xml:space="preserve"> </w:t>
            </w:r>
            <w:r w:rsidRPr="0048594A">
              <w:rPr>
                <w:rFonts w:ascii="Tahoma" w:hAnsi="Tahoma" w:cs="Tahoma"/>
                <w:sz w:val="16"/>
                <w:szCs w:val="16"/>
              </w:rPr>
              <w:t>(31,1)</w:t>
            </w:r>
          </w:p>
        </w:tc>
        <w:tc>
          <w:tcPr>
            <w:tcW w:w="1127"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sz w:val="16"/>
                <w:szCs w:val="16"/>
              </w:rPr>
              <w:t>2</w:t>
            </w:r>
            <w:r>
              <w:rPr>
                <w:rFonts w:ascii="Tahoma" w:hAnsi="Tahoma" w:cs="Tahoma"/>
                <w:sz w:val="16"/>
                <w:szCs w:val="16"/>
              </w:rPr>
              <w:t xml:space="preserve"> </w:t>
            </w:r>
            <w:r w:rsidRPr="0048594A">
              <w:rPr>
                <w:rFonts w:ascii="Tahoma" w:hAnsi="Tahoma" w:cs="Tahoma"/>
                <w:sz w:val="16"/>
                <w:szCs w:val="16"/>
              </w:rPr>
              <w:t>(28,6)</w:t>
            </w:r>
          </w:p>
        </w:tc>
      </w:tr>
      <w:tr w:rsidR="000B6FC8" w:rsidRPr="00731A84" w:rsidTr="00492CC9">
        <w:trPr>
          <w:trHeight w:val="408"/>
          <w:jc w:val="center"/>
        </w:trPr>
        <w:tc>
          <w:tcPr>
            <w:tcW w:w="3039" w:type="dxa"/>
            <w:vAlign w:val="center"/>
          </w:tcPr>
          <w:p w:rsidR="000B6FC8" w:rsidRPr="0048594A" w:rsidRDefault="000B6FC8" w:rsidP="00492CC9">
            <w:pPr>
              <w:spacing w:after="0" w:line="240" w:lineRule="auto"/>
              <w:rPr>
                <w:rFonts w:ascii="Tahoma" w:hAnsi="Tahoma" w:cs="Tahoma"/>
                <w:sz w:val="16"/>
                <w:szCs w:val="16"/>
              </w:rPr>
            </w:pPr>
            <w:r w:rsidRPr="0048594A">
              <w:rPr>
                <w:rFonts w:ascii="Tahoma" w:hAnsi="Tahoma" w:cs="Tahoma"/>
                <w:sz w:val="16"/>
                <w:szCs w:val="16"/>
              </w:rPr>
              <w:t>Não</w:t>
            </w:r>
          </w:p>
        </w:tc>
        <w:tc>
          <w:tcPr>
            <w:tcW w:w="1150"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b/>
                <w:sz w:val="16"/>
                <w:szCs w:val="16"/>
              </w:rPr>
              <w:t>31</w:t>
            </w:r>
            <w:r>
              <w:rPr>
                <w:rFonts w:ascii="Tahoma" w:hAnsi="Tahoma" w:cs="Tahoma"/>
                <w:b/>
                <w:sz w:val="16"/>
                <w:szCs w:val="16"/>
              </w:rPr>
              <w:t xml:space="preserve"> </w:t>
            </w:r>
            <w:r w:rsidRPr="0048594A">
              <w:rPr>
                <w:rFonts w:ascii="Tahoma" w:hAnsi="Tahoma" w:cs="Tahoma"/>
                <w:sz w:val="16"/>
                <w:szCs w:val="16"/>
              </w:rPr>
              <w:t>(68,9)</w:t>
            </w:r>
          </w:p>
        </w:tc>
        <w:tc>
          <w:tcPr>
            <w:tcW w:w="1127"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b/>
                <w:sz w:val="16"/>
                <w:szCs w:val="16"/>
              </w:rPr>
              <w:t>5</w:t>
            </w:r>
            <w:r>
              <w:rPr>
                <w:rFonts w:ascii="Tahoma" w:hAnsi="Tahoma" w:cs="Tahoma"/>
                <w:b/>
                <w:sz w:val="16"/>
                <w:szCs w:val="16"/>
              </w:rPr>
              <w:t xml:space="preserve"> </w:t>
            </w:r>
            <w:r w:rsidRPr="0048594A">
              <w:rPr>
                <w:rFonts w:ascii="Tahoma" w:hAnsi="Tahoma" w:cs="Tahoma"/>
                <w:sz w:val="16"/>
                <w:szCs w:val="16"/>
              </w:rPr>
              <w:t>(71,4)</w:t>
            </w:r>
          </w:p>
        </w:tc>
      </w:tr>
      <w:tr w:rsidR="000B6FC8" w:rsidRPr="00731A84" w:rsidTr="00492CC9">
        <w:trPr>
          <w:trHeight w:val="414"/>
          <w:jc w:val="center"/>
        </w:trPr>
        <w:tc>
          <w:tcPr>
            <w:tcW w:w="3039" w:type="dxa"/>
            <w:vAlign w:val="center"/>
          </w:tcPr>
          <w:p w:rsidR="000B6FC8" w:rsidRPr="0048594A" w:rsidRDefault="000B6FC8" w:rsidP="00492CC9">
            <w:pPr>
              <w:spacing w:after="0" w:line="240" w:lineRule="auto"/>
              <w:rPr>
                <w:rFonts w:ascii="Tahoma" w:hAnsi="Tahoma" w:cs="Tahoma"/>
                <w:sz w:val="16"/>
                <w:szCs w:val="16"/>
              </w:rPr>
            </w:pPr>
            <w:r w:rsidRPr="0048594A">
              <w:rPr>
                <w:rFonts w:ascii="Tahoma" w:hAnsi="Tahoma" w:cs="Tahoma"/>
                <w:sz w:val="16"/>
                <w:szCs w:val="16"/>
              </w:rPr>
              <w:t>Se sim, por favor indique quais</w:t>
            </w:r>
          </w:p>
        </w:tc>
        <w:tc>
          <w:tcPr>
            <w:tcW w:w="1150"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sz w:val="16"/>
                <w:szCs w:val="16"/>
              </w:rPr>
              <w:t>10</w:t>
            </w:r>
          </w:p>
        </w:tc>
        <w:tc>
          <w:tcPr>
            <w:tcW w:w="1127" w:type="dxa"/>
            <w:vAlign w:val="center"/>
          </w:tcPr>
          <w:p w:rsidR="000B6FC8" w:rsidRPr="0048594A" w:rsidRDefault="000B6FC8" w:rsidP="00492CC9">
            <w:pPr>
              <w:spacing w:after="0" w:line="240" w:lineRule="auto"/>
              <w:jc w:val="center"/>
              <w:rPr>
                <w:rFonts w:ascii="Tahoma" w:hAnsi="Tahoma" w:cs="Tahoma"/>
                <w:sz w:val="16"/>
                <w:szCs w:val="16"/>
              </w:rPr>
            </w:pPr>
            <w:r w:rsidRPr="0048594A">
              <w:rPr>
                <w:rFonts w:ascii="Tahoma" w:hAnsi="Tahoma" w:cs="Tahoma"/>
                <w:sz w:val="16"/>
                <w:szCs w:val="16"/>
              </w:rPr>
              <w:t>2</w:t>
            </w:r>
          </w:p>
        </w:tc>
      </w:tr>
    </w:tbl>
    <w:p w:rsidR="000B6FC8" w:rsidRPr="00731A84" w:rsidRDefault="000B6FC8" w:rsidP="000B6FC8">
      <w:pPr>
        <w:spacing w:after="120" w:line="240" w:lineRule="auto"/>
        <w:jc w:val="both"/>
        <w:rPr>
          <w:rFonts w:ascii="Tahoma" w:hAnsi="Tahoma" w:cs="Tahoma"/>
          <w:b/>
        </w:rPr>
      </w:pPr>
    </w:p>
    <w:p w:rsidR="000B6FC8" w:rsidRPr="00731A84" w:rsidRDefault="000B6FC8" w:rsidP="000B6FC8">
      <w:pPr>
        <w:spacing w:after="120" w:line="240" w:lineRule="auto"/>
        <w:jc w:val="both"/>
        <w:rPr>
          <w:rFonts w:ascii="Tahoma" w:hAnsi="Tahoma" w:cs="Tahoma"/>
          <w:b/>
        </w:rPr>
      </w:pPr>
      <w:r>
        <w:rPr>
          <w:rFonts w:ascii="Tahoma" w:hAnsi="Tahoma" w:cs="Tahoma"/>
          <w:b/>
        </w:rPr>
        <w:t>4</w:t>
      </w:r>
      <w:r w:rsidRPr="00731A84">
        <w:rPr>
          <w:rFonts w:ascii="Tahoma" w:hAnsi="Tahoma" w:cs="Tahoma"/>
          <w:b/>
        </w:rPr>
        <w:t>. Co</w:t>
      </w:r>
      <w:r>
        <w:rPr>
          <w:rFonts w:ascii="Tahoma" w:hAnsi="Tahoma" w:cs="Tahoma"/>
          <w:b/>
        </w:rPr>
        <w:t>nsiderações</w:t>
      </w:r>
      <w:r w:rsidRPr="00731A84">
        <w:rPr>
          <w:rFonts w:ascii="Tahoma" w:hAnsi="Tahoma" w:cs="Tahoma"/>
          <w:b/>
        </w:rPr>
        <w:t xml:space="preserve"> finais</w:t>
      </w:r>
    </w:p>
    <w:p w:rsidR="000B6FC8" w:rsidRPr="00731A84" w:rsidRDefault="000B6FC8" w:rsidP="000B6FC8">
      <w:pPr>
        <w:spacing w:after="0" w:line="240" w:lineRule="auto"/>
        <w:ind w:firstLine="708"/>
        <w:jc w:val="both"/>
        <w:rPr>
          <w:rFonts w:ascii="Tahoma" w:hAnsi="Tahoma" w:cs="Tahoma"/>
        </w:rPr>
      </w:pPr>
      <w:r>
        <w:rPr>
          <w:rFonts w:ascii="Tahoma" w:hAnsi="Tahoma" w:cs="Tahoma"/>
        </w:rPr>
        <w:t>Procurámos inquirir o conhecimento dos profissionais que trabalham em bibliotecas universitárias, públicas e privadas.</w:t>
      </w:r>
      <w:r w:rsidRPr="00731A84">
        <w:rPr>
          <w:rFonts w:ascii="Tahoma" w:hAnsi="Tahoma" w:cs="Tahoma"/>
        </w:rPr>
        <w:t xml:space="preserve"> Quanto à actual legislação sobre o direito de autor, concluímos que existem parcos conhecimentos sobre esta temática. Com algumas excepções, esta situação deve-se a um certo desconhecimento da legislação sobre o direito de autor e até da própria temática deste direito. Fala-se muito em </w:t>
      </w:r>
      <w:r w:rsidRPr="00731A84">
        <w:rPr>
          <w:rFonts w:ascii="Tahoma" w:hAnsi="Tahoma" w:cs="Tahoma"/>
        </w:rPr>
        <w:lastRenderedPageBreak/>
        <w:t>direito de autor e no facto de não serem permitidas cópias integrais de obras, mas os conhecimentos não vão muito mais adiante. Trata-se de uma realidade que se impõe reverter, na medida em que aquele constitui um direito fundamental e convém conhecer os benefícios das suas disposições para as bibliotecas.</w:t>
      </w: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Mau grado estes aspectos menos positivos, podemos re</w:t>
      </w:r>
      <w:r>
        <w:rPr>
          <w:rFonts w:ascii="Tahoma" w:hAnsi="Tahoma" w:cs="Tahoma"/>
        </w:rPr>
        <w:t xml:space="preserve">tirar certas ilações que podem minorar </w:t>
      </w:r>
      <w:r w:rsidRPr="00731A84">
        <w:rPr>
          <w:rFonts w:ascii="Tahoma" w:hAnsi="Tahoma" w:cs="Tahoma"/>
        </w:rPr>
        <w:t>esta realidade de desconhecimento, como é o facto de os inquiridos realçarem a importância concedida às acções de sensibilização/formação sobre o direito de autor para o utilizador; a importância da harmonização das leis de direito de autor dos vários países para o desenvolvimento da sociedade de informação</w:t>
      </w:r>
      <w:r>
        <w:rPr>
          <w:rFonts w:ascii="Tahoma" w:hAnsi="Tahoma" w:cs="Tahoma"/>
        </w:rPr>
        <w:t>; a consciência da im</w:t>
      </w:r>
      <w:r w:rsidRPr="00731A84">
        <w:rPr>
          <w:rFonts w:ascii="Tahoma" w:hAnsi="Tahoma" w:cs="Tahoma"/>
        </w:rPr>
        <w:t>portância de um Código Europeu sobre o direito de autor como elemento fundamental para a sociedade de informação.</w:t>
      </w:r>
    </w:p>
    <w:p w:rsidR="000B6FC8" w:rsidRPr="00731A84" w:rsidRDefault="000B6FC8" w:rsidP="000B6FC8">
      <w:pPr>
        <w:spacing w:after="0" w:line="240" w:lineRule="auto"/>
        <w:ind w:firstLine="708"/>
        <w:jc w:val="both"/>
        <w:rPr>
          <w:rFonts w:ascii="Tahoma" w:hAnsi="Tahoma" w:cs="Tahoma"/>
        </w:rPr>
      </w:pPr>
      <w:r w:rsidRPr="00731A84">
        <w:rPr>
          <w:rFonts w:ascii="Tahoma" w:hAnsi="Tahoma" w:cs="Tahoma"/>
        </w:rPr>
        <w:t>O facto de a actual legislação sobre os direitos de autor ser representativa da sociedade de informação, o facto de o papel desempenhado pelas bibliotecas como ponto de acesso para a informação ser reconhecido pelas novas leis do direito de autor, da directiva comunitária sobre direitos de autor apresentar um elevado grau de protecção dos direitos de autor e de o texto da directiva incidir sobre as novas realidades da digitalização, do multimédia e de outras tecnologias, permite-nos analisar as respostas dadas a estas questões. Elas situam-se, na sua grande maioria, no ponto neutro da escala (</w:t>
      </w:r>
      <w:r w:rsidRPr="00731A84">
        <w:rPr>
          <w:rFonts w:ascii="Tahoma" w:hAnsi="Tahoma" w:cs="Tahoma"/>
          <w:i/>
        </w:rPr>
        <w:t>não concordo/nem discordo</w:t>
      </w:r>
      <w:r>
        <w:rPr>
          <w:rFonts w:ascii="Tahoma" w:hAnsi="Tahoma" w:cs="Tahoma"/>
        </w:rPr>
        <w:t xml:space="preserve">). </w:t>
      </w:r>
      <w:r w:rsidRPr="00731A84">
        <w:rPr>
          <w:rFonts w:ascii="Tahoma" w:hAnsi="Tahoma" w:cs="Tahoma"/>
        </w:rPr>
        <w:t>A tendência das respostas ao inquérito, nestas questões, pode querer significar a não existência de uma opinião formada sobre a matéria em causa, uma pequena falta de sensibilização dos profissionais sobre este assunto, um certo desconhecimento sobre a matéria relacionada com a legislação do direito de autor e com a directiva comunitária sobre o mesmo direito, entre outros motivos. Nas questões sobre a directiva comunitária, constata-se falta de conhecimento da legislação e das disposições comunitárias.</w:t>
      </w:r>
    </w:p>
    <w:p w:rsidR="000B6FC8" w:rsidRPr="00731A84" w:rsidRDefault="000B6FC8" w:rsidP="000B6FC8">
      <w:pPr>
        <w:spacing w:after="0" w:line="240" w:lineRule="auto"/>
        <w:jc w:val="both"/>
        <w:rPr>
          <w:rFonts w:ascii="Tahoma" w:hAnsi="Tahoma" w:cs="Tahoma"/>
        </w:rPr>
      </w:pPr>
      <w:r w:rsidRPr="00731A84">
        <w:rPr>
          <w:rFonts w:ascii="Tahoma" w:hAnsi="Tahoma" w:cs="Tahoma"/>
        </w:rPr>
        <w:tab/>
        <w:t xml:space="preserve">Curioso também é que, quando pedimos aos inquiridos para se pronunciarem sobre os novos aspectos que a directiva deveria conter, apenas </w:t>
      </w:r>
      <w:r>
        <w:rPr>
          <w:rFonts w:ascii="Tahoma" w:hAnsi="Tahoma" w:cs="Tahoma"/>
        </w:rPr>
        <w:t>8</w:t>
      </w:r>
      <w:r w:rsidRPr="00731A84">
        <w:rPr>
          <w:rFonts w:ascii="Tahoma" w:hAnsi="Tahoma" w:cs="Tahoma"/>
        </w:rPr>
        <w:t xml:space="preserve"> bibliotecas</w:t>
      </w:r>
      <w:r>
        <w:rPr>
          <w:rFonts w:ascii="Tahoma" w:hAnsi="Tahoma" w:cs="Tahoma"/>
        </w:rPr>
        <w:t xml:space="preserve"> </w:t>
      </w:r>
      <w:r w:rsidRPr="00731A84">
        <w:rPr>
          <w:rFonts w:ascii="Tahoma" w:hAnsi="Tahoma" w:cs="Tahoma"/>
        </w:rPr>
        <w:t>responderam. Estas respostas revelaram pessoas com conhecimentos do assunto. São de destacar duas: excepções para bibliotecas e serviços de acesso ao público e maior sensibilização da sociedade para os direitos de autor. Os próprios inquiridos referiram «maior sensibilização da sociedade para os direitos de autor». Estamos perante um ressurgimento do direito de autor e da necessidade de o considerar como um direito muito importante.</w:t>
      </w:r>
    </w:p>
    <w:p w:rsidR="000B6FC8" w:rsidRPr="00731A84" w:rsidRDefault="000B6FC8" w:rsidP="000B6FC8">
      <w:pPr>
        <w:spacing w:after="0" w:line="240" w:lineRule="auto"/>
        <w:jc w:val="both"/>
        <w:rPr>
          <w:rFonts w:ascii="Tahoma" w:hAnsi="Tahoma" w:cs="Tahoma"/>
        </w:rPr>
      </w:pPr>
      <w:r w:rsidRPr="00731A84">
        <w:rPr>
          <w:rFonts w:ascii="Tahoma" w:hAnsi="Tahoma" w:cs="Tahoma"/>
        </w:rPr>
        <w:tab/>
        <w:t xml:space="preserve">Depois de todas estas questões, inquirimos se havia um regime especial concedido pela legislação de direito de autor, tendo a maioria das bibliotecas respondido que não havia. Para as respostas com </w:t>
      </w:r>
      <w:r w:rsidRPr="00731A84">
        <w:rPr>
          <w:rFonts w:ascii="Tahoma" w:hAnsi="Tahoma" w:cs="Tahoma"/>
          <w:i/>
        </w:rPr>
        <w:t>sim</w:t>
      </w:r>
      <w:r w:rsidRPr="00731A84">
        <w:rPr>
          <w:rFonts w:ascii="Tahoma" w:hAnsi="Tahoma" w:cs="Tahoma"/>
        </w:rPr>
        <w:t>, tínhamos pedido para enunciarem alguns exemplos, que passamos a citar: empréstimo domiciliário, reprodução, excepções para fins de educação e ensino, excepções para as bibliotecas, excepções para fins de investigação pedagógica, para preservação, etc.</w:t>
      </w:r>
    </w:p>
    <w:p w:rsidR="000B6FC8" w:rsidRPr="00731A84" w:rsidRDefault="000B6FC8" w:rsidP="000B6FC8">
      <w:pPr>
        <w:spacing w:after="0" w:line="240" w:lineRule="auto"/>
        <w:jc w:val="both"/>
        <w:rPr>
          <w:rFonts w:ascii="Tahoma" w:hAnsi="Tahoma" w:cs="Tahoma"/>
        </w:rPr>
      </w:pPr>
      <w:r w:rsidRPr="00731A84">
        <w:rPr>
          <w:rFonts w:ascii="Tahoma" w:hAnsi="Tahoma" w:cs="Tahoma"/>
        </w:rPr>
        <w:tab/>
        <w:t>Tomámos conhecimento da realidade das bibliotecas face ao conhecimento e ao cumprimento dos direitos de autor e verificámos que estamos perante uma situação de falta de sensibilização para estas questões, de um certo desconhecimento sobre esta matéria e da ausência de informação sobre a legislação em vigor. Estes aspectos estão relacionados com as próprias políticas das bibliotecas, com a própria formação dos profissionais, com a situação comum do nosso país, de não conhecer a legislação por que se rege, pela própria natureza do direito de autor, pelo não conhecimento da legislação comunitária, etc.</w:t>
      </w:r>
    </w:p>
    <w:p w:rsidR="000B6FC8" w:rsidRDefault="000B6FC8" w:rsidP="000B6FC8">
      <w:pPr>
        <w:spacing w:after="0" w:line="240" w:lineRule="auto"/>
        <w:ind w:firstLine="708"/>
        <w:jc w:val="both"/>
        <w:rPr>
          <w:rFonts w:ascii="Tahoma" w:hAnsi="Tahoma" w:cs="Tahoma"/>
        </w:rPr>
      </w:pPr>
      <w:r w:rsidRPr="00731A84">
        <w:rPr>
          <w:rFonts w:ascii="Tahoma" w:hAnsi="Tahoma" w:cs="Tahoma"/>
        </w:rPr>
        <w:t xml:space="preserve">Conhecidos e identificados os problemas, impõe-se colmatar esta situação, mediante acções de sensibilização dos profissionais e dos utilizadores sobre a temática do direito de autor, promover na formação dos profissionais o estudo do direito de autor, melhorar o conhecimento da legislação portuguesa e comunitária sobre esta questão e reconhecer no instituto do direito de autor um direito fundamental, que </w:t>
      </w:r>
      <w:r w:rsidRPr="00731A84">
        <w:rPr>
          <w:rFonts w:ascii="Tahoma" w:hAnsi="Tahoma" w:cs="Tahoma"/>
        </w:rPr>
        <w:lastRenderedPageBreak/>
        <w:t>protege as criações do homem, que incentiva a capacidade criativa e que congrega certas disposições favoráveis para as bibliotecas.</w:t>
      </w:r>
    </w:p>
    <w:p w:rsidR="000B6FC8" w:rsidRPr="007E2BE4" w:rsidRDefault="000B6FC8" w:rsidP="000B6FC8">
      <w:pPr>
        <w:spacing w:after="0" w:line="240" w:lineRule="auto"/>
        <w:ind w:firstLine="708"/>
        <w:jc w:val="both"/>
        <w:rPr>
          <w:rFonts w:ascii="Tahoma" w:hAnsi="Tahoma" w:cs="Tahoma"/>
        </w:rPr>
      </w:pPr>
      <w:r w:rsidRPr="007E2BE4">
        <w:rPr>
          <w:rFonts w:ascii="Tahoma" w:hAnsi="Tahoma" w:cs="Tahoma"/>
        </w:rPr>
        <w:t xml:space="preserve">Como sugestões para tentar colmatar incumprimento legislativo, propomos que a nível dos </w:t>
      </w:r>
      <w:r w:rsidRPr="007E2BE4">
        <w:rPr>
          <w:rFonts w:ascii="Tahoma" w:hAnsi="Tahoma" w:cs="Tahoma"/>
          <w:i/>
        </w:rPr>
        <w:t>sites</w:t>
      </w:r>
      <w:r w:rsidRPr="007E2BE4">
        <w:rPr>
          <w:rFonts w:ascii="Tahoma" w:hAnsi="Tahoma" w:cs="Tahoma"/>
        </w:rPr>
        <w:t xml:space="preserve"> institucionais das próprias bibliotecas sejam introduzidos conteúdos informativos sobre o direito de autor e sobre a legislação em vigor. Por exemplo o </w:t>
      </w:r>
      <w:r w:rsidRPr="007E2BE4">
        <w:rPr>
          <w:rFonts w:ascii="Tahoma" w:hAnsi="Tahoma" w:cs="Tahoma"/>
          <w:i/>
        </w:rPr>
        <w:t>site</w:t>
      </w:r>
      <w:r w:rsidRPr="007E2BE4">
        <w:rPr>
          <w:rFonts w:ascii="Tahoma" w:hAnsi="Tahoma" w:cs="Tahoma"/>
        </w:rPr>
        <w:t xml:space="preserve"> da Sociedade Portuguesa de Autores apresenta umas frases muito apelativas e muito significativas: «O direito de autor é o salário do criador», «Seja original, diga não à </w:t>
      </w:r>
      <w:r>
        <w:rPr>
          <w:rFonts w:ascii="Tahoma" w:hAnsi="Tahoma" w:cs="Tahoma"/>
        </w:rPr>
        <w:t>c</w:t>
      </w:r>
      <w:r w:rsidRPr="007E2BE4">
        <w:rPr>
          <w:rFonts w:ascii="Tahoma" w:hAnsi="Tahoma" w:cs="Tahoma"/>
        </w:rPr>
        <w:t>ópia» e «A cópia ilegal viola os direitos dos autores. Os prejudicados somos todos nós»</w:t>
      </w:r>
      <w:r w:rsidRPr="007E2BE4">
        <w:rPr>
          <w:rStyle w:val="Refdenotaderodap"/>
          <w:rFonts w:ascii="Tahoma" w:hAnsi="Tahoma" w:cs="Tahoma"/>
        </w:rPr>
        <w:footnoteReference w:id="1"/>
      </w:r>
      <w:r w:rsidRPr="007E2BE4">
        <w:rPr>
          <w:rFonts w:ascii="Tahoma" w:hAnsi="Tahoma" w:cs="Tahoma"/>
        </w:rPr>
        <w:t>.</w:t>
      </w:r>
    </w:p>
    <w:p w:rsidR="000B6FC8" w:rsidRPr="00AA0128" w:rsidRDefault="000B6FC8" w:rsidP="000B6FC8">
      <w:pPr>
        <w:spacing w:after="0" w:line="240" w:lineRule="auto"/>
        <w:ind w:firstLine="708"/>
        <w:jc w:val="both"/>
        <w:rPr>
          <w:rFonts w:ascii="Tahoma" w:hAnsi="Tahoma" w:cs="Tahoma"/>
        </w:rPr>
      </w:pPr>
      <w:r w:rsidRPr="007E2BE4">
        <w:rPr>
          <w:rFonts w:ascii="Tahoma" w:hAnsi="Tahoma" w:cs="Tahoma"/>
        </w:rPr>
        <w:t>Para os profissionais da documentação, devem ser realizadas acções de sensibilização e de formação sobre o direito de autor e sobre a legislação actual, para que possam ter uma noção da relevância deste direito e da importância do cumprimento da legislação sobre o domínio do direito de autor.</w:t>
      </w:r>
      <w:r w:rsidRPr="00AA0128">
        <w:rPr>
          <w:rFonts w:ascii="Times New Roman" w:hAnsi="Times New Roman"/>
          <w:sz w:val="24"/>
          <w:szCs w:val="24"/>
        </w:rPr>
        <w:t xml:space="preserve"> </w:t>
      </w:r>
      <w:r w:rsidRPr="00AA0128">
        <w:rPr>
          <w:rFonts w:ascii="Tahoma" w:hAnsi="Tahoma" w:cs="Tahoma"/>
        </w:rPr>
        <w:t>Mas as acções de sensibilização e de formação não se devem destinar apenas aos profissionais da documentação, mas também, aos utilizadores, aos</w:t>
      </w:r>
      <w:r>
        <w:rPr>
          <w:rFonts w:ascii="Tahoma" w:hAnsi="Tahoma" w:cs="Tahoma"/>
        </w:rPr>
        <w:t xml:space="preserve"> docentes e</w:t>
      </w:r>
      <w:r w:rsidRPr="00AA0128">
        <w:rPr>
          <w:rFonts w:ascii="Tahoma" w:hAnsi="Tahoma" w:cs="Tahoma"/>
        </w:rPr>
        <w:t xml:space="preserve"> investigadores e aos alunos. São estes que são os potenciais consumidores de informação e os eventuais prevaricadores do direito de autor, isto é, os possíveis executantes de cópias. Estas acções para estas categorias de pessoas seriam muito benéficas e a longo prazo podia conduzir a uma possível mudança de atitude com uma diminuição de cópias e, consequentemente uma maior protecção dos direitos do autor.</w:t>
      </w:r>
    </w:p>
    <w:p w:rsidR="000B6FC8" w:rsidRDefault="000B6FC8" w:rsidP="000B6FC8">
      <w:pPr>
        <w:spacing w:after="0" w:line="240" w:lineRule="auto"/>
        <w:ind w:firstLine="708"/>
        <w:jc w:val="both"/>
        <w:rPr>
          <w:rFonts w:ascii="Tahoma" w:hAnsi="Tahoma" w:cs="Tahoma"/>
        </w:rPr>
      </w:pPr>
      <w:r w:rsidRPr="00AA0128">
        <w:rPr>
          <w:rFonts w:ascii="Tahoma" w:hAnsi="Tahoma" w:cs="Tahoma"/>
        </w:rPr>
        <w:t>A nível das bibliotecas seria muito importante disponibilizar nas próprias instalações das bibliotecas alguma informação sobre os direitos de autor, sobre a actual legislação de direito de autor, de determinadas advertências de que as cópias integrais não são autorizadas e de que violam o direito de autor, de que é necessário proteger as obras dos actos ilegais.</w:t>
      </w:r>
    </w:p>
    <w:p w:rsidR="000B6FC8" w:rsidRPr="00AA0128" w:rsidRDefault="000B6FC8" w:rsidP="000B6FC8">
      <w:pPr>
        <w:spacing w:after="0" w:line="240" w:lineRule="auto"/>
        <w:ind w:firstLine="708"/>
        <w:jc w:val="both"/>
        <w:rPr>
          <w:rFonts w:ascii="Tahoma" w:hAnsi="Tahoma" w:cs="Tahoma"/>
        </w:rPr>
      </w:pPr>
      <w:r>
        <w:rPr>
          <w:rFonts w:ascii="Tahoma" w:hAnsi="Tahoma" w:cs="Tahoma"/>
        </w:rPr>
        <w:t>Todas estas questões realçam o papel que as bibliotecas desenvolvem na sociedade de informação e na importância do cumprimento da legislação do direito de autor.</w:t>
      </w:r>
    </w:p>
    <w:p w:rsidR="000B6FC8" w:rsidRPr="00AA0128" w:rsidRDefault="000B6FC8" w:rsidP="000B6FC8">
      <w:pPr>
        <w:spacing w:after="0" w:line="240" w:lineRule="auto"/>
        <w:ind w:firstLine="708"/>
        <w:jc w:val="both"/>
        <w:rPr>
          <w:rFonts w:ascii="Tahoma" w:hAnsi="Tahoma" w:cs="Tahoma"/>
        </w:rPr>
      </w:pPr>
    </w:p>
    <w:p w:rsidR="000B6FC8" w:rsidRDefault="000B6FC8" w:rsidP="000B6FC8">
      <w:pPr>
        <w:spacing w:line="240" w:lineRule="auto"/>
        <w:rPr>
          <w:rFonts w:ascii="Tahoma" w:hAnsi="Tahoma" w:cs="Tahoma"/>
          <w:b/>
        </w:rPr>
      </w:pPr>
    </w:p>
    <w:p w:rsidR="000B6FC8" w:rsidRDefault="000B6FC8" w:rsidP="000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pt-PT"/>
        </w:rPr>
      </w:pPr>
      <w:r w:rsidRPr="00D166D3">
        <w:rPr>
          <w:rFonts w:ascii="Tahoma" w:eastAsia="Times New Roman" w:hAnsi="Tahoma" w:cs="Tahoma"/>
          <w:b/>
          <w:lang w:eastAsia="pt-PT"/>
        </w:rPr>
        <w:t>Reconhecimentos</w:t>
      </w:r>
    </w:p>
    <w:p w:rsidR="000B6FC8" w:rsidRPr="00D166D3" w:rsidRDefault="000B6FC8" w:rsidP="000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lang w:eastAsia="pt-PT"/>
        </w:rPr>
      </w:pPr>
      <w:r w:rsidRPr="00D166D3">
        <w:rPr>
          <w:rFonts w:ascii="Tahoma" w:eastAsia="Times New Roman" w:hAnsi="Tahoma" w:cs="Tahoma"/>
          <w:lang w:eastAsia="pt-PT"/>
        </w:rPr>
        <w:t>Este trabalho tem o apoio do Ministerio de Ciencia e Innovación de</w:t>
      </w:r>
      <w:r>
        <w:rPr>
          <w:rFonts w:ascii="Tahoma" w:eastAsia="Times New Roman" w:hAnsi="Tahoma" w:cs="Tahoma"/>
          <w:lang w:eastAsia="pt-PT"/>
        </w:rPr>
        <w:t xml:space="preserve"> </w:t>
      </w:r>
      <w:r w:rsidRPr="00D166D3">
        <w:rPr>
          <w:rFonts w:ascii="Tahoma" w:eastAsia="Times New Roman" w:hAnsi="Tahoma" w:cs="Tahoma"/>
          <w:lang w:eastAsia="pt-PT"/>
        </w:rPr>
        <w:t>España, Projeto CSO-2008-03817/SOCI.</w:t>
      </w:r>
    </w:p>
    <w:p w:rsidR="000B6FC8" w:rsidRDefault="000B6FC8" w:rsidP="000B6FC8">
      <w:pPr>
        <w:spacing w:line="240" w:lineRule="auto"/>
        <w:rPr>
          <w:rFonts w:ascii="Tahoma" w:hAnsi="Tahoma" w:cs="Tahoma"/>
          <w:b/>
        </w:rPr>
      </w:pPr>
      <w:r>
        <w:rPr>
          <w:rFonts w:ascii="Tahoma" w:hAnsi="Tahoma" w:cs="Tahoma"/>
          <w:b/>
        </w:rPr>
        <w:br w:type="page"/>
      </w:r>
    </w:p>
    <w:p w:rsidR="000B6FC8" w:rsidRPr="002C60F8" w:rsidRDefault="000B6FC8" w:rsidP="000B6FC8">
      <w:pPr>
        <w:spacing w:after="120" w:line="240" w:lineRule="auto"/>
        <w:jc w:val="both"/>
        <w:rPr>
          <w:rFonts w:ascii="Tahoma" w:hAnsi="Tahoma" w:cs="Tahoma"/>
          <w:sz w:val="18"/>
          <w:szCs w:val="18"/>
        </w:rPr>
      </w:pPr>
      <w:r w:rsidRPr="002C60F8">
        <w:rPr>
          <w:rFonts w:ascii="Tahoma" w:hAnsi="Tahoma" w:cs="Tahoma"/>
          <w:b/>
          <w:sz w:val="18"/>
          <w:szCs w:val="18"/>
        </w:rPr>
        <w:lastRenderedPageBreak/>
        <w:t>Referências Bibliográficas</w:t>
      </w:r>
    </w:p>
    <w:p w:rsidR="000B6FC8" w:rsidRPr="002C60F8" w:rsidRDefault="000B6FC8" w:rsidP="000B6FC8">
      <w:pPr>
        <w:spacing w:after="120" w:line="240" w:lineRule="auto"/>
        <w:jc w:val="both"/>
        <w:rPr>
          <w:rFonts w:ascii="Tahoma" w:hAnsi="Tahoma" w:cs="Tahoma"/>
          <w:sz w:val="18"/>
          <w:szCs w:val="18"/>
        </w:rPr>
      </w:pPr>
      <w:r w:rsidRPr="002C60F8">
        <w:rPr>
          <w:rFonts w:ascii="Tahoma" w:hAnsi="Tahoma" w:cs="Tahoma"/>
          <w:sz w:val="18"/>
          <w:szCs w:val="18"/>
        </w:rPr>
        <w:t>Amante, M</w:t>
      </w:r>
      <w:r>
        <w:rPr>
          <w:rFonts w:ascii="Tahoma" w:hAnsi="Tahoma" w:cs="Tahoma"/>
          <w:sz w:val="18"/>
          <w:szCs w:val="18"/>
        </w:rPr>
        <w:t>.</w:t>
      </w:r>
      <w:r w:rsidRPr="002C60F8">
        <w:rPr>
          <w:rFonts w:ascii="Tahoma" w:hAnsi="Tahoma" w:cs="Tahoma"/>
          <w:sz w:val="18"/>
          <w:szCs w:val="18"/>
        </w:rPr>
        <w:t xml:space="preserve"> J</w:t>
      </w:r>
      <w:r>
        <w:rPr>
          <w:rFonts w:ascii="Tahoma" w:hAnsi="Tahoma" w:cs="Tahoma"/>
          <w:sz w:val="18"/>
          <w:szCs w:val="18"/>
        </w:rPr>
        <w:t>.</w:t>
      </w:r>
      <w:r w:rsidRPr="002C60F8">
        <w:rPr>
          <w:rFonts w:ascii="Tahoma" w:hAnsi="Tahoma" w:cs="Tahoma"/>
          <w:sz w:val="18"/>
          <w:szCs w:val="18"/>
        </w:rPr>
        <w:t xml:space="preserve"> (2007). Bibliotecas universitárias: semear hoje para colher amanhã. In: </w:t>
      </w:r>
      <w:r w:rsidRPr="002C60F8">
        <w:rPr>
          <w:rFonts w:ascii="Tahoma" w:hAnsi="Tahoma" w:cs="Tahoma"/>
          <w:i/>
          <w:iCs/>
          <w:sz w:val="18"/>
          <w:szCs w:val="18"/>
        </w:rPr>
        <w:t>Congresso Nacional de Bibliotecários, Arquivistas e Documentalistas</w:t>
      </w:r>
      <w:r w:rsidRPr="002C60F8">
        <w:rPr>
          <w:rFonts w:ascii="Tahoma" w:hAnsi="Tahoma" w:cs="Tahoma"/>
          <w:sz w:val="18"/>
          <w:szCs w:val="18"/>
        </w:rPr>
        <w:t>, 9, Açores. [Em linha]. [Consulta em 26 de Junho de 2011]. Disponível em:</w:t>
      </w:r>
      <w:hyperlink r:id="rId11" w:history="1">
        <w:r w:rsidRPr="002C60F8">
          <w:rPr>
            <w:rStyle w:val="Hiperligao"/>
            <w:rFonts w:ascii="Tahoma" w:hAnsi="Tahoma" w:cs="Tahoma"/>
            <w:sz w:val="18"/>
            <w:szCs w:val="18"/>
          </w:rPr>
          <w:t>http://badinfo.apbad.pt/congresso9/com44.pdf</w:t>
        </w:r>
      </w:hyperlink>
    </w:p>
    <w:p w:rsidR="000B6FC8" w:rsidRPr="002C60F8" w:rsidRDefault="000B6FC8" w:rsidP="000B6FC8">
      <w:pPr>
        <w:spacing w:after="120" w:line="240" w:lineRule="auto"/>
        <w:jc w:val="both"/>
        <w:rPr>
          <w:rFonts w:ascii="Tahoma" w:hAnsi="Tahoma" w:cs="Tahoma"/>
          <w:sz w:val="18"/>
          <w:szCs w:val="18"/>
        </w:rPr>
      </w:pPr>
      <w:r w:rsidRPr="002C60F8">
        <w:rPr>
          <w:rFonts w:ascii="Tahoma" w:hAnsi="Tahoma" w:cs="Tahoma"/>
          <w:sz w:val="18"/>
          <w:szCs w:val="18"/>
        </w:rPr>
        <w:t>Borges, M</w:t>
      </w:r>
      <w:r>
        <w:rPr>
          <w:rFonts w:ascii="Tahoma" w:hAnsi="Tahoma" w:cs="Tahoma"/>
          <w:sz w:val="18"/>
          <w:szCs w:val="18"/>
        </w:rPr>
        <w:t>.</w:t>
      </w:r>
      <w:r w:rsidRPr="002C60F8">
        <w:rPr>
          <w:rFonts w:ascii="Tahoma" w:hAnsi="Tahoma" w:cs="Tahoma"/>
          <w:sz w:val="18"/>
          <w:szCs w:val="18"/>
        </w:rPr>
        <w:t xml:space="preserve"> M</w:t>
      </w:r>
      <w:r>
        <w:rPr>
          <w:rFonts w:ascii="Tahoma" w:hAnsi="Tahoma" w:cs="Tahoma"/>
          <w:sz w:val="18"/>
          <w:szCs w:val="18"/>
        </w:rPr>
        <w:t>.</w:t>
      </w:r>
      <w:r w:rsidRPr="002C60F8">
        <w:rPr>
          <w:rFonts w:ascii="Tahoma" w:hAnsi="Tahoma" w:cs="Tahoma"/>
          <w:sz w:val="18"/>
          <w:szCs w:val="18"/>
        </w:rPr>
        <w:t xml:space="preserve"> (2008). A Propriedade intelectual: do direito privado ao bem público. </w:t>
      </w:r>
      <w:r w:rsidRPr="002C60F8">
        <w:rPr>
          <w:rFonts w:ascii="Tahoma" w:hAnsi="Tahoma" w:cs="Tahoma"/>
          <w:i/>
          <w:iCs/>
          <w:sz w:val="18"/>
          <w:szCs w:val="18"/>
        </w:rPr>
        <w:t xml:space="preserve">Observatório (OBS). </w:t>
      </w:r>
      <w:r w:rsidRPr="002C60F8">
        <w:rPr>
          <w:rFonts w:ascii="Tahoma" w:hAnsi="Tahoma" w:cs="Tahoma"/>
          <w:sz w:val="18"/>
          <w:szCs w:val="18"/>
        </w:rPr>
        <w:t xml:space="preserve">[Em linha]. Vol. 2, n.º 2, p.225-244. ISSN 1646-5954. [Consulta em 26 de Junho de 2011]. Disponível em: </w:t>
      </w:r>
      <w:hyperlink r:id="rId12" w:history="1">
        <w:r w:rsidRPr="002C60F8">
          <w:rPr>
            <w:rStyle w:val="Hiperligao"/>
            <w:rFonts w:ascii="Tahoma" w:hAnsi="Tahoma" w:cs="Tahoma"/>
            <w:sz w:val="18"/>
            <w:szCs w:val="18"/>
          </w:rPr>
          <w:t>http://www.obs.obercom.pt/index.php/obs/article/view/126/156</w:t>
        </w:r>
      </w:hyperlink>
    </w:p>
    <w:p w:rsidR="000B6FC8" w:rsidRPr="002C60F8" w:rsidRDefault="000B6FC8" w:rsidP="000B6FC8">
      <w:pPr>
        <w:tabs>
          <w:tab w:val="left" w:pos="284"/>
        </w:tabs>
        <w:spacing w:after="0" w:line="240" w:lineRule="auto"/>
        <w:jc w:val="both"/>
        <w:rPr>
          <w:rFonts w:ascii="Tahoma" w:hAnsi="Tahoma" w:cs="Tahoma"/>
          <w:sz w:val="18"/>
          <w:szCs w:val="18"/>
        </w:rPr>
      </w:pPr>
      <w:r w:rsidRPr="002C60F8">
        <w:rPr>
          <w:rFonts w:ascii="Tahoma" w:hAnsi="Tahoma" w:cs="Tahoma"/>
          <w:sz w:val="18"/>
          <w:szCs w:val="18"/>
          <w:lang w:val="es-ES"/>
        </w:rPr>
        <w:t xml:space="preserve">Crews, K. (2008). </w:t>
      </w:r>
      <w:r w:rsidRPr="002C60F8">
        <w:rPr>
          <w:rFonts w:ascii="Tahoma" w:hAnsi="Tahoma" w:cs="Tahoma"/>
          <w:i/>
          <w:sz w:val="18"/>
          <w:szCs w:val="18"/>
          <w:lang w:val="es-ES"/>
        </w:rPr>
        <w:t xml:space="preserve">Estudio sobre las limitaciones y excepciones al derecho de autor en beneficio de bibliotecas y archivos </w:t>
      </w:r>
      <w:r w:rsidRPr="002C60F8">
        <w:rPr>
          <w:rFonts w:ascii="Tahoma" w:hAnsi="Tahoma" w:cs="Tahoma"/>
          <w:sz w:val="18"/>
          <w:szCs w:val="18"/>
          <w:lang w:val="es-ES"/>
        </w:rPr>
        <w:t xml:space="preserve">(Comité Permanente de Derecho de Autor y Derechos Conexos, OMPI). </w:t>
      </w:r>
      <w:r w:rsidRPr="002C60F8">
        <w:rPr>
          <w:rFonts w:ascii="Tahoma" w:hAnsi="Tahoma" w:cs="Tahoma"/>
          <w:sz w:val="18"/>
          <w:szCs w:val="18"/>
        </w:rPr>
        <w:t>[Em linha]. [Consulta em 26 de Junho de 2011]. Disponível em:</w:t>
      </w:r>
    </w:p>
    <w:p w:rsidR="000B6FC8" w:rsidRPr="002C60F8" w:rsidRDefault="00744DF0" w:rsidP="000B6FC8">
      <w:pPr>
        <w:tabs>
          <w:tab w:val="left" w:pos="284"/>
        </w:tabs>
        <w:spacing w:after="120" w:line="240" w:lineRule="auto"/>
        <w:jc w:val="both"/>
        <w:rPr>
          <w:rFonts w:ascii="Tahoma" w:hAnsi="Tahoma" w:cs="Tahoma"/>
          <w:sz w:val="18"/>
          <w:szCs w:val="18"/>
        </w:rPr>
      </w:pPr>
      <w:hyperlink r:id="rId13" w:history="1">
        <w:r w:rsidR="000B6FC8" w:rsidRPr="002C60F8">
          <w:rPr>
            <w:rStyle w:val="Hiperligao"/>
            <w:rFonts w:ascii="Tahoma" w:hAnsi="Tahoma" w:cs="Tahoma"/>
            <w:sz w:val="18"/>
            <w:szCs w:val="18"/>
          </w:rPr>
          <w:t>http://www.wipo.int/edocs/mdocs/copyright/es/sccr_17/sccr_17_2.pdf</w:t>
        </w:r>
      </w:hyperlink>
    </w:p>
    <w:p w:rsidR="000B6FC8" w:rsidRPr="002C60F8" w:rsidRDefault="000B6FC8" w:rsidP="000B6FC8">
      <w:pPr>
        <w:tabs>
          <w:tab w:val="left" w:pos="284"/>
        </w:tabs>
        <w:spacing w:after="120" w:line="240" w:lineRule="auto"/>
        <w:jc w:val="both"/>
        <w:rPr>
          <w:rFonts w:ascii="Tahoma" w:hAnsi="Tahoma" w:cs="Tahoma"/>
          <w:sz w:val="18"/>
          <w:szCs w:val="18"/>
        </w:rPr>
      </w:pPr>
      <w:r w:rsidRPr="002C60F8">
        <w:rPr>
          <w:rFonts w:ascii="Tahoma" w:hAnsi="Tahoma" w:cs="Tahoma"/>
          <w:sz w:val="18"/>
          <w:szCs w:val="18"/>
        </w:rPr>
        <w:t>Dias, M</w:t>
      </w:r>
      <w:r>
        <w:rPr>
          <w:rFonts w:ascii="Tahoma" w:hAnsi="Tahoma" w:cs="Tahoma"/>
          <w:sz w:val="18"/>
          <w:szCs w:val="18"/>
        </w:rPr>
        <w:t>.</w:t>
      </w:r>
      <w:r w:rsidRPr="002C60F8">
        <w:rPr>
          <w:rFonts w:ascii="Tahoma" w:hAnsi="Tahoma" w:cs="Tahoma"/>
          <w:sz w:val="18"/>
          <w:szCs w:val="18"/>
        </w:rPr>
        <w:t xml:space="preserve"> C</w:t>
      </w:r>
      <w:r>
        <w:rPr>
          <w:rFonts w:ascii="Tahoma" w:hAnsi="Tahoma" w:cs="Tahoma"/>
          <w:sz w:val="18"/>
          <w:szCs w:val="18"/>
        </w:rPr>
        <w:t>.</w:t>
      </w:r>
      <w:r w:rsidRPr="002C60F8">
        <w:rPr>
          <w:rFonts w:ascii="Tahoma" w:hAnsi="Tahoma" w:cs="Tahoma"/>
          <w:sz w:val="18"/>
          <w:szCs w:val="18"/>
        </w:rPr>
        <w:t>, Fernández-Molina, J</w:t>
      </w:r>
      <w:r>
        <w:rPr>
          <w:rFonts w:ascii="Tahoma" w:hAnsi="Tahoma" w:cs="Tahoma"/>
          <w:sz w:val="18"/>
          <w:szCs w:val="18"/>
        </w:rPr>
        <w:t xml:space="preserve">. </w:t>
      </w:r>
      <w:r w:rsidRPr="002C60F8">
        <w:rPr>
          <w:rFonts w:ascii="Tahoma" w:hAnsi="Tahoma" w:cs="Tahoma"/>
          <w:sz w:val="18"/>
          <w:szCs w:val="18"/>
        </w:rPr>
        <w:t>C</w:t>
      </w:r>
      <w:r>
        <w:rPr>
          <w:rFonts w:ascii="Tahoma" w:hAnsi="Tahoma" w:cs="Tahoma"/>
          <w:sz w:val="18"/>
          <w:szCs w:val="18"/>
        </w:rPr>
        <w:t>.</w:t>
      </w:r>
      <w:r w:rsidRPr="002C60F8">
        <w:rPr>
          <w:rFonts w:ascii="Tahoma" w:hAnsi="Tahoma" w:cs="Tahoma"/>
          <w:sz w:val="18"/>
          <w:szCs w:val="18"/>
        </w:rPr>
        <w:t xml:space="preserve"> &amp; Borges, M</w:t>
      </w:r>
      <w:r>
        <w:rPr>
          <w:rFonts w:ascii="Tahoma" w:hAnsi="Tahoma" w:cs="Tahoma"/>
          <w:sz w:val="18"/>
          <w:szCs w:val="18"/>
        </w:rPr>
        <w:t>.</w:t>
      </w:r>
      <w:r w:rsidRPr="002C60F8">
        <w:rPr>
          <w:rFonts w:ascii="Tahoma" w:hAnsi="Tahoma" w:cs="Tahoma"/>
          <w:sz w:val="18"/>
          <w:szCs w:val="18"/>
        </w:rPr>
        <w:t xml:space="preserve"> M</w:t>
      </w:r>
      <w:r>
        <w:rPr>
          <w:rFonts w:ascii="Tahoma" w:hAnsi="Tahoma" w:cs="Tahoma"/>
          <w:sz w:val="18"/>
          <w:szCs w:val="18"/>
        </w:rPr>
        <w:t>.</w:t>
      </w:r>
      <w:r w:rsidRPr="002C60F8">
        <w:rPr>
          <w:rFonts w:ascii="Tahoma" w:hAnsi="Tahoma" w:cs="Tahoma"/>
          <w:sz w:val="18"/>
          <w:szCs w:val="18"/>
        </w:rPr>
        <w:t xml:space="preserve"> (2009). Os privilégios das Bibliotecas nas leis de direito de autor nos países da União Europeia: análise comparativa. In: Borges, M. M. &amp; Sanz (ed). </w:t>
      </w:r>
      <w:r w:rsidRPr="002C60F8">
        <w:rPr>
          <w:rFonts w:ascii="Tahoma" w:hAnsi="Tahoma" w:cs="Tahoma"/>
          <w:i/>
          <w:sz w:val="18"/>
          <w:szCs w:val="18"/>
        </w:rPr>
        <w:t>A ciência da informação criadora de conhecimento</w:t>
      </w:r>
      <w:r w:rsidRPr="002C60F8">
        <w:rPr>
          <w:rFonts w:ascii="Tahoma" w:hAnsi="Tahoma" w:cs="Tahoma"/>
          <w:sz w:val="18"/>
          <w:szCs w:val="18"/>
        </w:rPr>
        <w:t>. Coimbra, Universidade de Coimbra. Vol. 2, p. 11-23.</w:t>
      </w:r>
      <w:r w:rsidRPr="002C60F8">
        <w:rPr>
          <w:rFonts w:ascii="Tahoma" w:hAnsi="Tahoma" w:cs="Tahoma"/>
          <w:color w:val="FF0000"/>
          <w:sz w:val="18"/>
          <w:szCs w:val="18"/>
        </w:rPr>
        <w:t xml:space="preserve"> </w:t>
      </w:r>
    </w:p>
    <w:p w:rsidR="000B6FC8" w:rsidRPr="002C60F8" w:rsidRDefault="000B6FC8" w:rsidP="000B6FC8">
      <w:pPr>
        <w:tabs>
          <w:tab w:val="left" w:pos="284"/>
        </w:tabs>
        <w:spacing w:after="0" w:line="240" w:lineRule="auto"/>
        <w:jc w:val="both"/>
        <w:rPr>
          <w:rFonts w:ascii="Tahoma" w:hAnsi="Tahoma" w:cs="Tahoma"/>
          <w:sz w:val="18"/>
          <w:szCs w:val="18"/>
        </w:rPr>
      </w:pPr>
      <w:r w:rsidRPr="002C60F8">
        <w:rPr>
          <w:rFonts w:ascii="Tahoma" w:hAnsi="Tahoma" w:cs="Tahoma"/>
          <w:sz w:val="18"/>
          <w:szCs w:val="18"/>
        </w:rPr>
        <w:t>Dias, M</w:t>
      </w:r>
      <w:r>
        <w:rPr>
          <w:rFonts w:ascii="Tahoma" w:hAnsi="Tahoma" w:cs="Tahoma"/>
          <w:sz w:val="18"/>
          <w:szCs w:val="18"/>
        </w:rPr>
        <w:t>.</w:t>
      </w:r>
      <w:r w:rsidRPr="002C60F8">
        <w:rPr>
          <w:rFonts w:ascii="Tahoma" w:hAnsi="Tahoma" w:cs="Tahoma"/>
          <w:sz w:val="18"/>
          <w:szCs w:val="18"/>
        </w:rPr>
        <w:t xml:space="preserve"> C</w:t>
      </w:r>
      <w:r>
        <w:rPr>
          <w:rFonts w:ascii="Tahoma" w:hAnsi="Tahoma" w:cs="Tahoma"/>
          <w:sz w:val="18"/>
          <w:szCs w:val="18"/>
        </w:rPr>
        <w:t>.</w:t>
      </w:r>
      <w:r w:rsidRPr="002C60F8">
        <w:rPr>
          <w:rFonts w:ascii="Tahoma" w:hAnsi="Tahoma" w:cs="Tahoma"/>
          <w:sz w:val="18"/>
          <w:szCs w:val="18"/>
        </w:rPr>
        <w:t>, Fernández-Molina, J</w:t>
      </w:r>
      <w:r>
        <w:rPr>
          <w:rFonts w:ascii="Tahoma" w:hAnsi="Tahoma" w:cs="Tahoma"/>
          <w:sz w:val="18"/>
          <w:szCs w:val="18"/>
        </w:rPr>
        <w:t>.</w:t>
      </w:r>
      <w:r w:rsidRPr="002C60F8">
        <w:rPr>
          <w:rFonts w:ascii="Tahoma" w:hAnsi="Tahoma" w:cs="Tahoma"/>
          <w:sz w:val="18"/>
          <w:szCs w:val="18"/>
        </w:rPr>
        <w:t xml:space="preserve"> C</w:t>
      </w:r>
      <w:r>
        <w:rPr>
          <w:rFonts w:ascii="Tahoma" w:hAnsi="Tahoma" w:cs="Tahoma"/>
          <w:sz w:val="18"/>
          <w:szCs w:val="18"/>
        </w:rPr>
        <w:t>.</w:t>
      </w:r>
      <w:r w:rsidRPr="002C60F8">
        <w:rPr>
          <w:rFonts w:ascii="Tahoma" w:hAnsi="Tahoma" w:cs="Tahoma"/>
          <w:sz w:val="18"/>
          <w:szCs w:val="18"/>
        </w:rPr>
        <w:t xml:space="preserve"> &amp; Borges, M</w:t>
      </w:r>
      <w:r>
        <w:rPr>
          <w:rFonts w:ascii="Tahoma" w:hAnsi="Tahoma" w:cs="Tahoma"/>
          <w:sz w:val="18"/>
          <w:szCs w:val="18"/>
        </w:rPr>
        <w:t>.</w:t>
      </w:r>
      <w:r w:rsidRPr="002C60F8">
        <w:rPr>
          <w:rFonts w:ascii="Tahoma" w:hAnsi="Tahoma" w:cs="Tahoma"/>
          <w:sz w:val="18"/>
          <w:szCs w:val="18"/>
        </w:rPr>
        <w:t xml:space="preserve"> M</w:t>
      </w:r>
      <w:r>
        <w:rPr>
          <w:rFonts w:ascii="Tahoma" w:hAnsi="Tahoma" w:cs="Tahoma"/>
          <w:sz w:val="18"/>
          <w:szCs w:val="18"/>
        </w:rPr>
        <w:t>.</w:t>
      </w:r>
      <w:r w:rsidRPr="002C60F8">
        <w:rPr>
          <w:rFonts w:ascii="Tahoma" w:hAnsi="Tahoma" w:cs="Tahoma"/>
          <w:sz w:val="18"/>
          <w:szCs w:val="18"/>
        </w:rPr>
        <w:t xml:space="preserve"> (2011). As excepções aos direitos de autor em benefício das bibliotecas: análise comparativa entre a União Europeia e a América Latina. </w:t>
      </w:r>
      <w:r w:rsidRPr="002C60F8">
        <w:rPr>
          <w:rFonts w:ascii="Tahoma" w:hAnsi="Tahoma" w:cs="Tahoma"/>
          <w:i/>
          <w:sz w:val="18"/>
          <w:szCs w:val="18"/>
        </w:rPr>
        <w:t>Perspectivas em Ciência da Informação</w:t>
      </w:r>
      <w:r w:rsidRPr="002C60F8">
        <w:rPr>
          <w:rFonts w:ascii="Tahoma" w:hAnsi="Tahoma" w:cs="Tahoma"/>
          <w:sz w:val="18"/>
          <w:szCs w:val="18"/>
        </w:rPr>
        <w:t>. [Em linha]. Vol. 16, n.º 1 (jan/mar), p.5-20. ISSN 1981-5344. [Consulta em 26 de Junho de 2011]. Disponível em:</w:t>
      </w:r>
    </w:p>
    <w:p w:rsidR="000B6FC8" w:rsidRPr="002C60F8" w:rsidRDefault="00744DF0" w:rsidP="000B6FC8">
      <w:pPr>
        <w:tabs>
          <w:tab w:val="left" w:pos="284"/>
        </w:tabs>
        <w:spacing w:after="120" w:line="240" w:lineRule="auto"/>
        <w:jc w:val="both"/>
        <w:rPr>
          <w:rFonts w:ascii="Tahoma" w:hAnsi="Tahoma" w:cs="Tahoma"/>
          <w:sz w:val="18"/>
          <w:szCs w:val="18"/>
        </w:rPr>
      </w:pPr>
      <w:hyperlink r:id="rId14" w:history="1">
        <w:r w:rsidR="000B6FC8" w:rsidRPr="002C60F8">
          <w:rPr>
            <w:rStyle w:val="Hiperligao"/>
            <w:rFonts w:ascii="Tahoma" w:hAnsi="Tahoma" w:cs="Tahoma"/>
            <w:sz w:val="18"/>
            <w:szCs w:val="18"/>
          </w:rPr>
          <w:t>http://portaldeperiodicos.eci.ufmg.br/index.php/pci/article/viewFile/1009/831</w:t>
        </w:r>
      </w:hyperlink>
    </w:p>
    <w:p w:rsidR="000B6FC8" w:rsidRPr="002C60F8" w:rsidRDefault="000B6FC8" w:rsidP="000B6FC8">
      <w:pPr>
        <w:pStyle w:val="Corpodetexto2"/>
        <w:tabs>
          <w:tab w:val="left" w:pos="284"/>
        </w:tabs>
        <w:spacing w:line="240" w:lineRule="auto"/>
        <w:rPr>
          <w:rFonts w:ascii="Tahoma" w:hAnsi="Tahoma" w:cs="Tahoma"/>
          <w:sz w:val="18"/>
          <w:szCs w:val="18"/>
        </w:rPr>
      </w:pPr>
      <w:r w:rsidRPr="002C60F8">
        <w:rPr>
          <w:rFonts w:ascii="Tahoma" w:hAnsi="Tahoma" w:cs="Tahoma"/>
          <w:sz w:val="18"/>
          <w:szCs w:val="18"/>
          <w:lang w:val="es-ES_tradnl"/>
        </w:rPr>
        <w:t xml:space="preserve">Fernández-Molina, J. C. (2008). </w:t>
      </w:r>
      <w:r w:rsidRPr="002C60F8">
        <w:rPr>
          <w:rFonts w:ascii="Tahoma" w:hAnsi="Tahoma" w:cs="Tahoma"/>
          <w:sz w:val="18"/>
          <w:szCs w:val="18"/>
          <w:lang w:val="es-ES"/>
        </w:rPr>
        <w:t xml:space="preserve">Derecho de autor y bibliotecas digitales: en busca del equilibrio entre intereses contrapuestos. </w:t>
      </w:r>
      <w:r w:rsidRPr="002C60F8">
        <w:rPr>
          <w:rFonts w:ascii="Tahoma" w:hAnsi="Tahoma" w:cs="Tahoma"/>
          <w:i/>
          <w:sz w:val="18"/>
          <w:szCs w:val="18"/>
        </w:rPr>
        <w:t>TransInformação.</w:t>
      </w:r>
      <w:r w:rsidRPr="002C60F8">
        <w:rPr>
          <w:rFonts w:ascii="Tahoma" w:hAnsi="Tahoma" w:cs="Tahoma"/>
          <w:sz w:val="18"/>
          <w:szCs w:val="18"/>
        </w:rPr>
        <w:t xml:space="preserve"> [Em linha].</w:t>
      </w:r>
      <w:r w:rsidRPr="002C60F8">
        <w:rPr>
          <w:rFonts w:ascii="Tahoma" w:hAnsi="Tahoma" w:cs="Tahoma"/>
          <w:i/>
          <w:sz w:val="18"/>
          <w:szCs w:val="18"/>
        </w:rPr>
        <w:t xml:space="preserve"> </w:t>
      </w:r>
      <w:r w:rsidRPr="002C60F8">
        <w:rPr>
          <w:rFonts w:ascii="Tahoma" w:hAnsi="Tahoma" w:cs="Tahoma"/>
          <w:sz w:val="18"/>
          <w:szCs w:val="18"/>
        </w:rPr>
        <w:t xml:space="preserve">Campinas. 20 (2), p. 123-131. ISSN 0103-3786. [Consulta em 26 de Junho de 2011]. Disponível em: </w:t>
      </w:r>
    </w:p>
    <w:p w:rsidR="000B6FC8" w:rsidRPr="002C60F8" w:rsidRDefault="00744DF0" w:rsidP="000B6FC8">
      <w:pPr>
        <w:pStyle w:val="Corpodetexto2"/>
        <w:tabs>
          <w:tab w:val="left" w:pos="284"/>
        </w:tabs>
        <w:spacing w:after="120" w:line="240" w:lineRule="auto"/>
        <w:rPr>
          <w:rFonts w:ascii="Tahoma" w:hAnsi="Tahoma" w:cs="Tahoma"/>
          <w:sz w:val="18"/>
          <w:szCs w:val="18"/>
        </w:rPr>
      </w:pPr>
      <w:hyperlink r:id="rId15" w:history="1">
        <w:r w:rsidR="000B6FC8" w:rsidRPr="002C60F8">
          <w:rPr>
            <w:rStyle w:val="Hiperligao"/>
            <w:rFonts w:ascii="Tahoma" w:hAnsi="Tahoma" w:cs="Tahoma"/>
            <w:sz w:val="18"/>
            <w:szCs w:val="18"/>
          </w:rPr>
          <w:t>http://biblioteca.ricesu.com.br/list_art.php?fsc_cod=927</w:t>
        </w:r>
      </w:hyperlink>
    </w:p>
    <w:p w:rsidR="000B6FC8" w:rsidRPr="002C60F8" w:rsidRDefault="000B6FC8" w:rsidP="000B6FC8">
      <w:pPr>
        <w:tabs>
          <w:tab w:val="left" w:pos="284"/>
        </w:tabs>
        <w:spacing w:after="120" w:line="240" w:lineRule="auto"/>
        <w:jc w:val="both"/>
        <w:rPr>
          <w:rStyle w:val="quoted11"/>
          <w:rFonts w:ascii="Tahoma" w:hAnsi="Tahoma" w:cs="Tahoma"/>
          <w:sz w:val="18"/>
          <w:szCs w:val="18"/>
        </w:rPr>
      </w:pPr>
      <w:r w:rsidRPr="002C60F8">
        <w:rPr>
          <w:rFonts w:ascii="Tahoma" w:hAnsi="Tahoma" w:cs="Tahoma"/>
          <w:sz w:val="18"/>
          <w:szCs w:val="18"/>
          <w:lang w:val="es-ES_tradnl"/>
        </w:rPr>
        <w:t xml:space="preserve">Fernández-Molina </w:t>
      </w:r>
      <w:r w:rsidRPr="002C60F8">
        <w:rPr>
          <w:rStyle w:val="quoted11"/>
          <w:rFonts w:ascii="Tahoma" w:hAnsi="Tahoma" w:cs="Tahoma"/>
          <w:sz w:val="18"/>
          <w:szCs w:val="18"/>
          <w:lang w:val="es-ES_tradnl"/>
        </w:rPr>
        <w:t xml:space="preserve">J. C. (2009). </w:t>
      </w:r>
      <w:r w:rsidRPr="002C60F8">
        <w:rPr>
          <w:rStyle w:val="quoted11"/>
          <w:rFonts w:ascii="Tahoma" w:hAnsi="Tahoma" w:cs="Tahoma"/>
          <w:sz w:val="18"/>
          <w:szCs w:val="18"/>
          <w:lang w:val="es-ES"/>
        </w:rPr>
        <w:t xml:space="preserve">Protección tecnológica y privilegios de las bibliotecas: regulación en la legislación de derecho de autor de los países de la Unión Europea. </w:t>
      </w:r>
      <w:r w:rsidRPr="002C60F8">
        <w:rPr>
          <w:rStyle w:val="quoted11"/>
          <w:rFonts w:ascii="Tahoma" w:hAnsi="Tahoma" w:cs="Tahoma"/>
          <w:i/>
          <w:sz w:val="18"/>
          <w:szCs w:val="18"/>
        </w:rPr>
        <w:t>Nuovi Annali della Scuola Speciale per Archivisti e Bibliotecari</w:t>
      </w:r>
      <w:r w:rsidRPr="002C60F8">
        <w:rPr>
          <w:rStyle w:val="quoted11"/>
          <w:rFonts w:ascii="Tahoma" w:hAnsi="Tahoma" w:cs="Tahoma"/>
          <w:sz w:val="18"/>
          <w:szCs w:val="18"/>
        </w:rPr>
        <w:t xml:space="preserve">, XXIII, p. 225- 240. </w:t>
      </w:r>
    </w:p>
    <w:p w:rsidR="000B6FC8" w:rsidRPr="00B01807" w:rsidRDefault="000B6FC8" w:rsidP="000B6FC8">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s>
        <w:suppressAutoHyphens/>
        <w:spacing w:after="120" w:line="240" w:lineRule="auto"/>
        <w:jc w:val="both"/>
        <w:rPr>
          <w:rFonts w:ascii="Tahoma" w:hAnsi="Tahoma" w:cs="Tahoma"/>
          <w:color w:val="000000"/>
          <w:sz w:val="18"/>
          <w:szCs w:val="18"/>
          <w:lang w:val="en-US"/>
        </w:rPr>
      </w:pPr>
      <w:r w:rsidRPr="002C60F8">
        <w:rPr>
          <w:rFonts w:ascii="Tahoma" w:hAnsi="Tahoma" w:cs="Tahoma"/>
          <w:sz w:val="18"/>
          <w:szCs w:val="18"/>
        </w:rPr>
        <w:t>Fernández-Molina, J.C., Dias, M.C. &amp; Borges, M.M. (2008).</w:t>
      </w:r>
      <w:r w:rsidRPr="002C60F8">
        <w:rPr>
          <w:rFonts w:ascii="Tahoma" w:hAnsi="Tahoma" w:cs="Tahoma"/>
          <w:color w:val="FF0000"/>
          <w:sz w:val="18"/>
          <w:szCs w:val="18"/>
        </w:rPr>
        <w:t xml:space="preserve"> </w:t>
      </w:r>
      <w:r w:rsidRPr="002C60F8">
        <w:rPr>
          <w:rFonts w:ascii="Tahoma" w:hAnsi="Tahoma" w:cs="Tahoma"/>
          <w:sz w:val="18"/>
          <w:szCs w:val="18"/>
          <w:lang w:val="es-ES"/>
        </w:rPr>
        <w:t>Bibliotecas y derechos de autor: análisis comparativo de la nueva legislación de España y Portugal</w:t>
      </w:r>
      <w:r w:rsidRPr="002C60F8">
        <w:rPr>
          <w:rFonts w:ascii="Tahoma" w:hAnsi="Tahoma" w:cs="Tahoma"/>
          <w:i/>
          <w:sz w:val="18"/>
          <w:szCs w:val="18"/>
          <w:lang w:val="es-ES"/>
        </w:rPr>
        <w:t>.</w:t>
      </w:r>
      <w:r w:rsidRPr="002C60F8">
        <w:rPr>
          <w:rFonts w:ascii="Tahoma" w:hAnsi="Tahoma" w:cs="Tahoma"/>
          <w:bCs/>
          <w:sz w:val="18"/>
          <w:szCs w:val="18"/>
          <w:lang w:val="es-ES_tradnl"/>
        </w:rPr>
        <w:t xml:space="preserve"> </w:t>
      </w:r>
      <w:r w:rsidRPr="002C60F8">
        <w:rPr>
          <w:rFonts w:ascii="Tahoma" w:hAnsi="Tahoma" w:cs="Tahoma"/>
          <w:sz w:val="18"/>
          <w:szCs w:val="18"/>
          <w:lang w:val="es-ES_tradnl"/>
        </w:rPr>
        <w:t>In: Frías, J.A. y Travieso, C., eds.</w:t>
      </w:r>
      <w:r w:rsidRPr="002C60F8">
        <w:rPr>
          <w:rFonts w:ascii="Tahoma" w:hAnsi="Tahoma" w:cs="Tahoma"/>
          <w:b/>
          <w:bCs/>
          <w:color w:val="000000"/>
          <w:sz w:val="18"/>
          <w:szCs w:val="18"/>
          <w:lang w:val="es-ES_tradnl"/>
        </w:rPr>
        <w:t xml:space="preserve"> </w:t>
      </w:r>
      <w:r w:rsidRPr="002C60F8">
        <w:rPr>
          <w:rFonts w:ascii="Tahoma" w:hAnsi="Tahoma" w:cs="Tahoma"/>
          <w:i/>
          <w:iCs/>
          <w:color w:val="000000"/>
          <w:sz w:val="18"/>
          <w:szCs w:val="18"/>
          <w:lang w:val="es-ES"/>
        </w:rPr>
        <w:t>Información, investigación y mercado laboral en información y documentación en España y Portugal</w:t>
      </w:r>
      <w:r w:rsidRPr="002C60F8">
        <w:rPr>
          <w:rFonts w:ascii="Tahoma" w:hAnsi="Tahoma" w:cs="Tahoma"/>
          <w:color w:val="000000"/>
          <w:sz w:val="18"/>
          <w:szCs w:val="18"/>
          <w:lang w:val="es-ES"/>
        </w:rPr>
        <w:t xml:space="preserve">. </w:t>
      </w:r>
      <w:r w:rsidRPr="00B01807">
        <w:rPr>
          <w:rFonts w:ascii="Tahoma" w:hAnsi="Tahoma" w:cs="Tahoma"/>
          <w:color w:val="000000"/>
          <w:sz w:val="18"/>
          <w:szCs w:val="18"/>
          <w:lang w:val="en-US"/>
        </w:rPr>
        <w:t>Salamanca, Universidad de Salamanca, 801-811.</w:t>
      </w:r>
    </w:p>
    <w:p w:rsidR="000B6FC8" w:rsidRPr="002C60F8" w:rsidRDefault="000B6FC8" w:rsidP="000B6FC8">
      <w:pPr>
        <w:pStyle w:val="Default"/>
        <w:rPr>
          <w:rFonts w:ascii="Tahoma" w:hAnsi="Tahoma" w:cs="Tahoma"/>
          <w:sz w:val="18"/>
          <w:szCs w:val="18"/>
        </w:rPr>
      </w:pPr>
      <w:r w:rsidRPr="002C60F8">
        <w:rPr>
          <w:rFonts w:ascii="Tahoma" w:hAnsi="Tahoma" w:cs="Tahoma"/>
          <w:sz w:val="18"/>
          <w:szCs w:val="18"/>
          <w:lang w:val="en-US"/>
        </w:rPr>
        <w:t>Guibault, L</w:t>
      </w:r>
      <w:r>
        <w:rPr>
          <w:rFonts w:ascii="Tahoma" w:hAnsi="Tahoma" w:cs="Tahoma"/>
          <w:sz w:val="18"/>
          <w:szCs w:val="18"/>
          <w:lang w:val="en-US"/>
        </w:rPr>
        <w:t>.</w:t>
      </w:r>
      <w:r w:rsidRPr="002C60F8">
        <w:rPr>
          <w:rFonts w:ascii="Tahoma" w:hAnsi="Tahoma" w:cs="Tahoma"/>
          <w:sz w:val="18"/>
          <w:szCs w:val="18"/>
          <w:lang w:val="en-US"/>
        </w:rPr>
        <w:t xml:space="preserve"> (2003). </w:t>
      </w:r>
      <w:r w:rsidRPr="002C60F8">
        <w:rPr>
          <w:rFonts w:ascii="Tahoma" w:hAnsi="Tahoma" w:cs="Tahoma"/>
          <w:i/>
          <w:iCs/>
          <w:sz w:val="18"/>
          <w:szCs w:val="18"/>
          <w:lang w:val="en-US"/>
        </w:rPr>
        <w:t>The nature and scope of limitations and exceptions to copyright and neighbouring rights with regard to general interest missions for the transmission of knowledge</w:t>
      </w:r>
      <w:r w:rsidRPr="002C60F8">
        <w:rPr>
          <w:rFonts w:ascii="Tahoma" w:hAnsi="Tahoma" w:cs="Tahoma"/>
          <w:sz w:val="18"/>
          <w:szCs w:val="18"/>
          <w:lang w:val="en-US"/>
        </w:rPr>
        <w:t xml:space="preserve">: prospects for their adaptation to the digital environment. </w:t>
      </w:r>
      <w:r w:rsidRPr="002C60F8">
        <w:rPr>
          <w:rFonts w:ascii="Tahoma" w:hAnsi="Tahoma" w:cs="Tahoma"/>
          <w:sz w:val="18"/>
          <w:szCs w:val="18"/>
        </w:rPr>
        <w:t xml:space="preserve">[Em linha]. Amsterdam, Institute for Information Law. [Consulta em 26 de Junho de 2011]. Disponível em: </w:t>
      </w:r>
    </w:p>
    <w:p w:rsidR="000B6FC8" w:rsidRPr="002C60F8" w:rsidRDefault="00744DF0" w:rsidP="000B6FC8">
      <w:pPr>
        <w:spacing w:after="120"/>
        <w:rPr>
          <w:rFonts w:ascii="Tahoma" w:hAnsi="Tahoma" w:cs="Tahoma"/>
          <w:sz w:val="18"/>
          <w:szCs w:val="18"/>
        </w:rPr>
      </w:pPr>
      <w:hyperlink r:id="rId16" w:history="1">
        <w:r w:rsidR="000B6FC8" w:rsidRPr="002C60F8">
          <w:rPr>
            <w:rStyle w:val="Hiperligao"/>
            <w:rFonts w:ascii="Tahoma" w:hAnsi="Tahoma" w:cs="Tahoma"/>
            <w:sz w:val="18"/>
            <w:szCs w:val="18"/>
          </w:rPr>
          <w:t>http://unesdoc.unesco.org/images/0013/001396/139671e.pdf</w:t>
        </w:r>
      </w:hyperlink>
    </w:p>
    <w:p w:rsidR="000B6FC8" w:rsidRPr="002C60F8" w:rsidRDefault="000B6FC8" w:rsidP="000B6FC8">
      <w:pPr>
        <w:spacing w:after="120"/>
        <w:rPr>
          <w:rFonts w:ascii="Tahoma" w:hAnsi="Tahoma" w:cs="Tahoma"/>
          <w:sz w:val="18"/>
          <w:szCs w:val="18"/>
        </w:rPr>
      </w:pPr>
      <w:r w:rsidRPr="0018034E">
        <w:rPr>
          <w:rFonts w:ascii="Tahoma" w:hAnsi="Tahoma" w:cs="Tahoma"/>
          <w:sz w:val="18"/>
          <w:szCs w:val="18"/>
          <w:lang w:val="en-US"/>
        </w:rPr>
        <w:t xml:space="preserve">Hugenholtz, P. B. &amp; Okediji R. L. (2008). </w:t>
      </w:r>
      <w:r w:rsidRPr="002C60F8">
        <w:rPr>
          <w:rFonts w:ascii="Tahoma" w:hAnsi="Tahoma" w:cs="Tahoma"/>
          <w:i/>
          <w:iCs/>
          <w:sz w:val="18"/>
          <w:szCs w:val="18"/>
          <w:lang w:val="en-US"/>
        </w:rPr>
        <w:t>Conceiving an international instrument on limitations and exceptions to copyright</w:t>
      </w:r>
      <w:r w:rsidRPr="002C60F8">
        <w:rPr>
          <w:rFonts w:ascii="Tahoma" w:hAnsi="Tahoma" w:cs="Tahoma"/>
          <w:sz w:val="18"/>
          <w:szCs w:val="18"/>
          <w:lang w:val="en-US"/>
        </w:rPr>
        <w:t xml:space="preserve">: final report. </w:t>
      </w:r>
      <w:r w:rsidRPr="002C60F8">
        <w:rPr>
          <w:rFonts w:ascii="Tahoma" w:hAnsi="Tahoma" w:cs="Tahoma"/>
          <w:sz w:val="18"/>
          <w:szCs w:val="18"/>
        </w:rPr>
        <w:t xml:space="preserve">[Em linha]. [Consulta em 26 de Junho de 2011]. Disponível em: </w:t>
      </w:r>
      <w:hyperlink r:id="rId17" w:history="1">
        <w:r w:rsidRPr="002C60F8">
          <w:rPr>
            <w:rStyle w:val="Hiperligao"/>
            <w:rFonts w:ascii="Tahoma" w:hAnsi="Tahoma" w:cs="Tahoma"/>
            <w:sz w:val="18"/>
            <w:szCs w:val="18"/>
          </w:rPr>
          <w:t>http://www.ivir.nl/publicaties/hugenholtz/finalreport2008.pdf</w:t>
        </w:r>
      </w:hyperlink>
    </w:p>
    <w:p w:rsidR="000B6FC8" w:rsidRPr="002C60F8" w:rsidRDefault="000B6FC8" w:rsidP="000B6FC8">
      <w:pPr>
        <w:spacing w:after="120"/>
        <w:rPr>
          <w:rFonts w:ascii="Tahoma" w:hAnsi="Tahoma" w:cs="Tahoma"/>
          <w:color w:val="000000"/>
          <w:sz w:val="18"/>
          <w:szCs w:val="18"/>
        </w:rPr>
      </w:pPr>
      <w:r w:rsidRPr="002C60F8">
        <w:rPr>
          <w:rFonts w:ascii="Tahoma" w:hAnsi="Tahoma" w:cs="Tahoma"/>
          <w:sz w:val="18"/>
          <w:szCs w:val="18"/>
        </w:rPr>
        <w:t xml:space="preserve">OMPI (1996). </w:t>
      </w:r>
      <w:r w:rsidRPr="002C60F8">
        <w:rPr>
          <w:rFonts w:ascii="Tahoma" w:hAnsi="Tahoma" w:cs="Tahoma"/>
          <w:i/>
          <w:iCs/>
          <w:sz w:val="18"/>
          <w:szCs w:val="18"/>
        </w:rPr>
        <w:t>Traité de L’OMPI sur le Droit d’Auteur</w:t>
      </w:r>
      <w:r w:rsidRPr="002C60F8">
        <w:rPr>
          <w:rFonts w:ascii="Tahoma" w:hAnsi="Tahoma" w:cs="Tahoma"/>
          <w:sz w:val="18"/>
          <w:szCs w:val="18"/>
        </w:rPr>
        <w:t xml:space="preserve">. [Em linha]. [Consulta em 26 de Junho de 2011]. Disponível em: </w:t>
      </w:r>
      <w:hyperlink r:id="rId18" w:history="1">
        <w:r w:rsidRPr="002C60F8">
          <w:rPr>
            <w:rStyle w:val="Hiperligao"/>
            <w:rFonts w:ascii="Tahoma" w:hAnsi="Tahoma" w:cs="Tahoma"/>
            <w:sz w:val="18"/>
            <w:szCs w:val="18"/>
          </w:rPr>
          <w:t>http://www.wipo.int/treaties/fr/ip/wct/trtdocs_wo033.html</w:t>
        </w:r>
      </w:hyperlink>
    </w:p>
    <w:p w:rsidR="000B6FC8" w:rsidRDefault="000B6FC8" w:rsidP="000B6FC8">
      <w:pPr>
        <w:spacing w:after="120" w:line="240" w:lineRule="auto"/>
        <w:jc w:val="both"/>
        <w:rPr>
          <w:rFonts w:ascii="Tahoma" w:hAnsi="Tahoma" w:cs="Tahoma"/>
          <w:sz w:val="18"/>
          <w:szCs w:val="18"/>
        </w:rPr>
      </w:pPr>
      <w:r w:rsidRPr="002C60F8">
        <w:rPr>
          <w:rFonts w:ascii="Tahoma" w:hAnsi="Tahoma" w:cs="Tahoma"/>
          <w:sz w:val="18"/>
          <w:szCs w:val="18"/>
        </w:rPr>
        <w:t>Pereira, A</w:t>
      </w:r>
      <w:r>
        <w:rPr>
          <w:rFonts w:ascii="Tahoma" w:hAnsi="Tahoma" w:cs="Tahoma"/>
          <w:sz w:val="18"/>
          <w:szCs w:val="18"/>
        </w:rPr>
        <w:t>.</w:t>
      </w:r>
      <w:r w:rsidRPr="002C60F8">
        <w:rPr>
          <w:rFonts w:ascii="Tahoma" w:hAnsi="Tahoma" w:cs="Tahoma"/>
          <w:sz w:val="18"/>
          <w:szCs w:val="18"/>
        </w:rPr>
        <w:t xml:space="preserve"> D</w:t>
      </w:r>
      <w:r>
        <w:rPr>
          <w:rFonts w:ascii="Tahoma" w:hAnsi="Tahoma" w:cs="Tahoma"/>
          <w:sz w:val="18"/>
          <w:szCs w:val="18"/>
        </w:rPr>
        <w:t>.</w:t>
      </w:r>
      <w:r w:rsidRPr="002C60F8">
        <w:rPr>
          <w:rFonts w:ascii="Tahoma" w:hAnsi="Tahoma" w:cs="Tahoma"/>
          <w:sz w:val="18"/>
          <w:szCs w:val="18"/>
        </w:rPr>
        <w:t xml:space="preserve"> (2005). Direito de autor, liberdade electrónica e compensação equitativa. </w:t>
      </w:r>
      <w:r w:rsidRPr="002C60F8">
        <w:rPr>
          <w:rFonts w:ascii="Tahoma" w:hAnsi="Tahoma" w:cs="Tahoma"/>
          <w:i/>
          <w:sz w:val="18"/>
          <w:szCs w:val="18"/>
        </w:rPr>
        <w:t>Boletim da</w:t>
      </w:r>
      <w:r w:rsidRPr="002C60F8">
        <w:rPr>
          <w:rFonts w:ascii="Tahoma" w:hAnsi="Tahoma" w:cs="Tahoma"/>
          <w:sz w:val="18"/>
          <w:szCs w:val="18"/>
        </w:rPr>
        <w:t xml:space="preserve"> </w:t>
      </w:r>
      <w:r w:rsidRPr="002C60F8">
        <w:rPr>
          <w:rFonts w:ascii="Tahoma" w:hAnsi="Tahoma" w:cs="Tahoma"/>
          <w:i/>
          <w:sz w:val="18"/>
          <w:szCs w:val="18"/>
        </w:rPr>
        <w:t>Faculdade de Direito da Universidade de Coimbra</w:t>
      </w:r>
      <w:r w:rsidRPr="002C60F8">
        <w:rPr>
          <w:rFonts w:ascii="Tahoma" w:hAnsi="Tahoma" w:cs="Tahoma"/>
          <w:sz w:val="18"/>
          <w:szCs w:val="18"/>
        </w:rPr>
        <w:t xml:space="preserve">. Coimbra, Coimbra Editora. Vol. 81, p.441-509. </w:t>
      </w:r>
    </w:p>
    <w:p w:rsidR="000B6FC8" w:rsidRPr="002C60F8" w:rsidRDefault="000B6FC8" w:rsidP="000B6FC8">
      <w:pPr>
        <w:spacing w:after="120" w:line="240" w:lineRule="auto"/>
        <w:jc w:val="both"/>
        <w:rPr>
          <w:rFonts w:ascii="Tahoma" w:hAnsi="Tahoma" w:cs="Tahoma"/>
          <w:sz w:val="18"/>
          <w:szCs w:val="18"/>
        </w:rPr>
      </w:pPr>
      <w:r w:rsidRPr="002C60F8">
        <w:rPr>
          <w:rFonts w:ascii="Tahoma" w:hAnsi="Tahoma" w:cs="Tahoma"/>
          <w:sz w:val="18"/>
          <w:szCs w:val="18"/>
        </w:rPr>
        <w:t>Pereira, A</w:t>
      </w:r>
      <w:r>
        <w:rPr>
          <w:rFonts w:ascii="Tahoma" w:hAnsi="Tahoma" w:cs="Tahoma"/>
          <w:sz w:val="18"/>
          <w:szCs w:val="18"/>
        </w:rPr>
        <w:t>.</w:t>
      </w:r>
      <w:r w:rsidRPr="002C60F8">
        <w:rPr>
          <w:rFonts w:ascii="Tahoma" w:hAnsi="Tahoma" w:cs="Tahoma"/>
          <w:sz w:val="18"/>
          <w:szCs w:val="18"/>
        </w:rPr>
        <w:t xml:space="preserve"> D</w:t>
      </w:r>
      <w:r>
        <w:rPr>
          <w:rFonts w:ascii="Tahoma" w:hAnsi="Tahoma" w:cs="Tahoma"/>
          <w:sz w:val="18"/>
          <w:szCs w:val="18"/>
        </w:rPr>
        <w:t>.</w:t>
      </w:r>
      <w:r w:rsidRPr="002C60F8">
        <w:rPr>
          <w:rFonts w:ascii="Tahoma" w:hAnsi="Tahoma" w:cs="Tahoma"/>
          <w:sz w:val="18"/>
          <w:szCs w:val="18"/>
        </w:rPr>
        <w:t xml:space="preserve"> (2008). </w:t>
      </w:r>
      <w:r w:rsidRPr="002C60F8">
        <w:rPr>
          <w:rFonts w:ascii="Tahoma" w:hAnsi="Tahoma" w:cs="Tahoma"/>
          <w:i/>
          <w:sz w:val="18"/>
          <w:szCs w:val="18"/>
        </w:rPr>
        <w:t>Direitos de autor e liberdade de informação</w:t>
      </w:r>
      <w:r w:rsidRPr="002C60F8">
        <w:rPr>
          <w:rFonts w:ascii="Tahoma" w:hAnsi="Tahoma" w:cs="Tahoma"/>
          <w:sz w:val="18"/>
          <w:szCs w:val="18"/>
        </w:rPr>
        <w:t xml:space="preserve">. Coimbra, Almedina. </w:t>
      </w:r>
    </w:p>
    <w:p w:rsidR="000B6FC8" w:rsidRPr="002C60F8" w:rsidRDefault="000B6FC8" w:rsidP="000B6FC8">
      <w:pPr>
        <w:spacing w:after="120" w:line="240" w:lineRule="auto"/>
        <w:jc w:val="both"/>
        <w:rPr>
          <w:rFonts w:ascii="Tahoma" w:hAnsi="Tahoma" w:cs="Tahoma"/>
          <w:i/>
          <w:sz w:val="18"/>
          <w:szCs w:val="18"/>
        </w:rPr>
      </w:pPr>
      <w:r w:rsidRPr="002C60F8">
        <w:rPr>
          <w:rFonts w:ascii="Tahoma" w:hAnsi="Tahoma" w:cs="Tahoma"/>
          <w:bCs/>
          <w:sz w:val="18"/>
          <w:szCs w:val="18"/>
        </w:rPr>
        <w:t xml:space="preserve">Portugal (2008). </w:t>
      </w:r>
      <w:r w:rsidRPr="002C60F8">
        <w:rPr>
          <w:rFonts w:ascii="Tahoma" w:hAnsi="Tahoma" w:cs="Tahoma"/>
          <w:bCs/>
          <w:i/>
          <w:sz w:val="18"/>
          <w:szCs w:val="18"/>
        </w:rPr>
        <w:t>Legislação sobre Direito de Autor e Sociedade de Informação</w:t>
      </w:r>
      <w:r w:rsidRPr="002C60F8">
        <w:rPr>
          <w:rFonts w:ascii="Tahoma" w:hAnsi="Tahoma" w:cs="Tahoma"/>
          <w:bCs/>
          <w:sz w:val="18"/>
          <w:szCs w:val="18"/>
        </w:rPr>
        <w:t xml:space="preserve">. (Comp. J. de Oliveira Ascensão &amp; Dário Moura Vicente). Coimbra, Coimbra Editora. </w:t>
      </w:r>
    </w:p>
    <w:p w:rsidR="000B6FC8" w:rsidRPr="002C60F8" w:rsidRDefault="000B6FC8" w:rsidP="000B6FC8">
      <w:pPr>
        <w:tabs>
          <w:tab w:val="left" w:pos="284"/>
        </w:tabs>
        <w:spacing w:after="120" w:line="240" w:lineRule="auto"/>
        <w:jc w:val="both"/>
        <w:rPr>
          <w:rFonts w:ascii="Tahoma" w:hAnsi="Tahoma" w:cs="Tahoma"/>
          <w:sz w:val="18"/>
          <w:szCs w:val="18"/>
        </w:rPr>
      </w:pPr>
      <w:r w:rsidRPr="002C60F8">
        <w:rPr>
          <w:rFonts w:ascii="Tahoma" w:hAnsi="Tahoma" w:cs="Tahoma"/>
          <w:sz w:val="18"/>
          <w:szCs w:val="18"/>
        </w:rPr>
        <w:t xml:space="preserve">UNESCO (1994). </w:t>
      </w:r>
      <w:r w:rsidRPr="002C60F8">
        <w:rPr>
          <w:rFonts w:ascii="Tahoma" w:hAnsi="Tahoma" w:cs="Tahoma"/>
          <w:i/>
          <w:sz w:val="18"/>
          <w:szCs w:val="18"/>
        </w:rPr>
        <w:t>Manifesto da UNESCO sobre Bibliotecas Publicas</w:t>
      </w:r>
      <w:r w:rsidRPr="002C60F8">
        <w:rPr>
          <w:rFonts w:ascii="Tahoma" w:hAnsi="Tahoma" w:cs="Tahoma"/>
          <w:sz w:val="18"/>
          <w:szCs w:val="18"/>
        </w:rPr>
        <w:t xml:space="preserve">. [Em linha]. [Consulta em 26 de Junho de 2011]. Disponível em: </w:t>
      </w:r>
      <w:hyperlink r:id="rId19" w:history="1">
        <w:r w:rsidRPr="002C60F8">
          <w:rPr>
            <w:rStyle w:val="Hiperligao"/>
            <w:rFonts w:ascii="Tahoma" w:hAnsi="Tahoma" w:cs="Tahoma"/>
            <w:sz w:val="18"/>
            <w:szCs w:val="18"/>
          </w:rPr>
          <w:t>http://www.ifla.org/VII/s8/unesco/port.htm</w:t>
        </w:r>
      </w:hyperlink>
    </w:p>
    <w:p w:rsidR="000B6FC8" w:rsidRPr="002C60F8" w:rsidRDefault="000B6FC8" w:rsidP="000B6FC8">
      <w:pPr>
        <w:tabs>
          <w:tab w:val="left" w:pos="284"/>
        </w:tabs>
        <w:spacing w:after="0" w:line="240" w:lineRule="auto"/>
        <w:jc w:val="both"/>
        <w:rPr>
          <w:rFonts w:ascii="Tahoma" w:hAnsi="Tahoma" w:cs="Tahoma"/>
          <w:sz w:val="18"/>
          <w:szCs w:val="18"/>
        </w:rPr>
      </w:pPr>
      <w:r w:rsidRPr="002C60F8">
        <w:rPr>
          <w:rFonts w:ascii="Tahoma" w:hAnsi="Tahoma" w:cs="Tahoma"/>
          <w:bCs/>
          <w:sz w:val="18"/>
          <w:szCs w:val="18"/>
        </w:rPr>
        <w:t>União Europeia (2001). Directiva 2001/29/CE</w:t>
      </w:r>
      <w:r w:rsidRPr="002C60F8">
        <w:rPr>
          <w:rFonts w:ascii="Tahoma" w:hAnsi="Tahoma" w:cs="Tahoma"/>
          <w:sz w:val="18"/>
          <w:szCs w:val="18"/>
        </w:rPr>
        <w:t>, do Parlamento Europeu e do Conselho, de 22 de Maio de 2001, relativa à harmonização de certos aspectos do direito de autor e dos direitos conexos na sociedade da informação.</w:t>
      </w:r>
      <w:r w:rsidRPr="002C60F8">
        <w:rPr>
          <w:rFonts w:ascii="Tahoma" w:hAnsi="Tahoma" w:cs="Tahoma"/>
          <w:bCs/>
          <w:i/>
          <w:sz w:val="18"/>
          <w:szCs w:val="18"/>
        </w:rPr>
        <w:t xml:space="preserve"> Jornal Oficial das Comunidades Europeias</w:t>
      </w:r>
      <w:r w:rsidRPr="002C60F8">
        <w:rPr>
          <w:rFonts w:ascii="Tahoma" w:hAnsi="Tahoma" w:cs="Tahoma"/>
          <w:sz w:val="18"/>
          <w:szCs w:val="18"/>
        </w:rPr>
        <w:t>. Série L, nº 167 (2001), p.10-19.</w:t>
      </w:r>
      <w:r w:rsidRPr="002C60F8">
        <w:rPr>
          <w:rFonts w:ascii="Tahoma" w:hAnsi="Tahoma" w:cs="Tahoma"/>
          <w:bCs/>
          <w:sz w:val="18"/>
          <w:szCs w:val="18"/>
        </w:rPr>
        <w:t xml:space="preserve"> </w:t>
      </w:r>
      <w:r w:rsidRPr="002C60F8">
        <w:rPr>
          <w:rFonts w:ascii="Tahoma" w:hAnsi="Tahoma" w:cs="Tahoma"/>
          <w:sz w:val="18"/>
          <w:szCs w:val="18"/>
        </w:rPr>
        <w:t>[Em linha]. [Consulta em 26 de Junho de 2011]. Disponível em:</w:t>
      </w:r>
    </w:p>
    <w:p w:rsidR="000B6FC8" w:rsidRDefault="00744DF0" w:rsidP="000B6FC8">
      <w:pPr>
        <w:spacing w:after="0" w:line="240" w:lineRule="auto"/>
      </w:pPr>
      <w:hyperlink r:id="rId20" w:history="1">
        <w:r w:rsidR="000B6FC8" w:rsidRPr="002C60F8">
          <w:rPr>
            <w:rStyle w:val="Hiperligao"/>
            <w:rFonts w:ascii="Tahoma" w:hAnsi="Tahoma" w:cs="Tahoma"/>
            <w:sz w:val="18"/>
            <w:szCs w:val="18"/>
          </w:rPr>
          <w:t>http://eur-lex.europa.eu/LexUriServ/LexUriServ.do?uri=OJ:L:2001:167:0010:0019:PT:PDF</w:t>
        </w:r>
      </w:hyperlink>
    </w:p>
    <w:p w:rsidR="000B6FC8" w:rsidRDefault="000B6FC8" w:rsidP="000B6FC8">
      <w:pPr>
        <w:spacing w:after="0" w:line="240" w:lineRule="auto"/>
      </w:pPr>
    </w:p>
    <w:p w:rsidR="000B6FC8" w:rsidRDefault="000B6FC8" w:rsidP="000B6FC8">
      <w:pPr>
        <w:spacing w:line="240" w:lineRule="auto"/>
        <w:jc w:val="center"/>
        <w:rPr>
          <w:rFonts w:ascii="Tahoma" w:hAnsi="Tahoma" w:cs="Tahoma"/>
          <w:b/>
        </w:rPr>
      </w:pPr>
    </w:p>
    <w:p w:rsidR="000B6FC8" w:rsidRDefault="000B6FC8" w:rsidP="000B6FC8">
      <w:pPr>
        <w:spacing w:line="240" w:lineRule="auto"/>
        <w:jc w:val="center"/>
        <w:rPr>
          <w:rFonts w:ascii="Tahoma" w:hAnsi="Tahoma" w:cs="Tahoma"/>
          <w:b/>
        </w:rPr>
      </w:pPr>
      <w:r>
        <w:rPr>
          <w:rFonts w:ascii="Tahoma" w:hAnsi="Tahoma" w:cs="Tahoma"/>
          <w:b/>
        </w:rPr>
        <w:lastRenderedPageBreak/>
        <w:t>Anexo</w:t>
      </w:r>
    </w:p>
    <w:p w:rsidR="000B6FC8" w:rsidRDefault="000B6FC8" w:rsidP="000B6FC8">
      <w:pPr>
        <w:spacing w:line="240" w:lineRule="auto"/>
        <w:jc w:val="both"/>
        <w:rPr>
          <w:rFonts w:ascii="Tahoma" w:hAnsi="Tahoma" w:cs="Tahoma"/>
          <w:b/>
        </w:rPr>
      </w:pPr>
      <w:r>
        <w:rPr>
          <w:rFonts w:ascii="Tahoma" w:hAnsi="Tahoma" w:cs="Tahoma"/>
          <w:b/>
        </w:rPr>
        <w:t>Plano de formação para os profissionais da documentação sobre direitos de autor:</w:t>
      </w:r>
    </w:p>
    <w:p w:rsidR="000B6FC8" w:rsidRDefault="000B6FC8" w:rsidP="000B6FC8">
      <w:pPr>
        <w:spacing w:after="0" w:line="240" w:lineRule="auto"/>
        <w:jc w:val="both"/>
        <w:rPr>
          <w:rFonts w:ascii="Tahoma" w:hAnsi="Tahoma" w:cs="Tahoma"/>
          <w:b/>
        </w:rPr>
      </w:pPr>
      <w:r w:rsidRPr="00D94B98">
        <w:rPr>
          <w:rFonts w:ascii="Tahoma" w:hAnsi="Tahoma" w:cs="Tahoma"/>
          <w:b/>
        </w:rPr>
        <w:tab/>
      </w:r>
      <w:r w:rsidRPr="00D2226F">
        <w:rPr>
          <w:rFonts w:ascii="Tahoma" w:hAnsi="Tahoma" w:cs="Tahoma"/>
          <w:b/>
          <w:i/>
        </w:rPr>
        <w:t>- Parte introdutória</w:t>
      </w:r>
    </w:p>
    <w:p w:rsidR="000B6FC8" w:rsidRDefault="000B6FC8" w:rsidP="000B6FC8">
      <w:pPr>
        <w:spacing w:after="0" w:line="240" w:lineRule="auto"/>
        <w:jc w:val="both"/>
        <w:rPr>
          <w:rFonts w:ascii="Tahoma" w:hAnsi="Tahoma" w:cs="Tahoma"/>
        </w:rPr>
      </w:pPr>
      <w:r w:rsidRPr="008C7C83">
        <w:rPr>
          <w:rFonts w:ascii="Tahoma" w:hAnsi="Tahoma" w:cs="Tahoma"/>
        </w:rPr>
        <w:t>O plano d</w:t>
      </w:r>
      <w:r>
        <w:rPr>
          <w:rFonts w:ascii="Tahoma" w:hAnsi="Tahoma" w:cs="Tahoma"/>
        </w:rPr>
        <w:t>e formação para os profissionais da informação sobre direitos de autor deve começar por umas noções gerais de direito, noção de Estado e sociedade, dicotomia entre direito público e direito privado, fontes do direito e metodologia.</w:t>
      </w:r>
    </w:p>
    <w:p w:rsidR="000B6FC8" w:rsidRDefault="000B6FC8" w:rsidP="000B6FC8">
      <w:pPr>
        <w:spacing w:after="0" w:line="240" w:lineRule="auto"/>
        <w:jc w:val="both"/>
        <w:rPr>
          <w:rFonts w:ascii="Tahoma" w:hAnsi="Tahoma" w:cs="Tahoma"/>
          <w:b/>
        </w:rPr>
      </w:pPr>
      <w:r>
        <w:rPr>
          <w:rFonts w:ascii="Tahoma" w:hAnsi="Tahoma" w:cs="Tahoma"/>
          <w:b/>
        </w:rPr>
        <w:tab/>
        <w:t xml:space="preserve">- </w:t>
      </w:r>
      <w:r w:rsidRPr="00D2226F">
        <w:rPr>
          <w:rFonts w:ascii="Tahoma" w:hAnsi="Tahoma" w:cs="Tahoma"/>
          <w:b/>
          <w:i/>
        </w:rPr>
        <w:t>Direito de autor</w:t>
      </w:r>
    </w:p>
    <w:p w:rsidR="000B6FC8" w:rsidRDefault="000B6FC8" w:rsidP="000B6FC8">
      <w:pPr>
        <w:spacing w:after="0" w:line="240" w:lineRule="auto"/>
        <w:jc w:val="both"/>
        <w:rPr>
          <w:rFonts w:ascii="Tahoma" w:hAnsi="Tahoma" w:cs="Tahoma"/>
        </w:rPr>
      </w:pPr>
      <w:r w:rsidRPr="00D94B98">
        <w:rPr>
          <w:rFonts w:ascii="Tahoma" w:hAnsi="Tahoma" w:cs="Tahoma"/>
        </w:rPr>
        <w:t xml:space="preserve">Depois </w:t>
      </w:r>
      <w:r>
        <w:rPr>
          <w:rFonts w:ascii="Tahoma" w:hAnsi="Tahoma" w:cs="Tahoma"/>
        </w:rPr>
        <w:t>iniciar a formação com o direito de autor, abordando a sua perspectiva histórica, as suas características, a sua natureza, a sua abordagem ao mundo digital.</w:t>
      </w:r>
    </w:p>
    <w:p w:rsidR="000B6FC8" w:rsidRDefault="000B6FC8" w:rsidP="000B6FC8">
      <w:pPr>
        <w:spacing w:after="0" w:line="240" w:lineRule="auto"/>
        <w:jc w:val="both"/>
        <w:rPr>
          <w:rFonts w:ascii="Tahoma" w:hAnsi="Tahoma" w:cs="Tahoma"/>
          <w:b/>
        </w:rPr>
      </w:pPr>
      <w:r>
        <w:rPr>
          <w:rFonts w:ascii="Tahoma" w:hAnsi="Tahoma" w:cs="Tahoma"/>
        </w:rPr>
        <w:tab/>
      </w:r>
      <w:r w:rsidRPr="00D94B98">
        <w:rPr>
          <w:rFonts w:ascii="Tahoma" w:hAnsi="Tahoma" w:cs="Tahoma"/>
          <w:b/>
        </w:rPr>
        <w:t xml:space="preserve">- </w:t>
      </w:r>
      <w:r w:rsidRPr="00D2226F">
        <w:rPr>
          <w:rFonts w:ascii="Tahoma" w:hAnsi="Tahoma" w:cs="Tahoma"/>
          <w:b/>
          <w:i/>
        </w:rPr>
        <w:t>Principal legislação sobre o direito de autor</w:t>
      </w:r>
    </w:p>
    <w:p w:rsidR="000B6FC8" w:rsidRDefault="000B6FC8" w:rsidP="000B6FC8">
      <w:pPr>
        <w:spacing w:after="0" w:line="240" w:lineRule="auto"/>
        <w:jc w:val="both"/>
        <w:rPr>
          <w:rFonts w:ascii="Tahoma" w:hAnsi="Tahoma" w:cs="Tahoma"/>
        </w:rPr>
      </w:pPr>
      <w:r>
        <w:rPr>
          <w:rFonts w:ascii="Tahoma" w:hAnsi="Tahoma" w:cs="Tahoma"/>
        </w:rPr>
        <w:t>É muito importante abordar a principal legislação internacional, comunitária e nacional sobre os direitos de autor. O conhecimento da legislação é sempre uma mais-valia para qualquer temática e revela-se fundamental para esta área. É importante também conhecer a legislação que se encontra em vigor em Portugal.</w:t>
      </w:r>
    </w:p>
    <w:p w:rsidR="000B6FC8" w:rsidRPr="00D2226F" w:rsidRDefault="000B6FC8" w:rsidP="000B6FC8">
      <w:pPr>
        <w:spacing w:after="0" w:line="240" w:lineRule="auto"/>
        <w:jc w:val="both"/>
        <w:rPr>
          <w:rFonts w:ascii="Tahoma" w:hAnsi="Tahoma" w:cs="Tahoma"/>
          <w:b/>
        </w:rPr>
      </w:pPr>
      <w:r>
        <w:rPr>
          <w:rFonts w:ascii="Tahoma" w:hAnsi="Tahoma" w:cs="Tahoma"/>
        </w:rPr>
        <w:tab/>
      </w:r>
      <w:r w:rsidRPr="00D2226F">
        <w:rPr>
          <w:rFonts w:ascii="Tahoma" w:hAnsi="Tahoma" w:cs="Tahoma"/>
          <w:b/>
        </w:rPr>
        <w:t xml:space="preserve">- </w:t>
      </w:r>
      <w:r w:rsidRPr="00D2226F">
        <w:rPr>
          <w:rFonts w:ascii="Tahoma" w:hAnsi="Tahoma" w:cs="Tahoma"/>
          <w:b/>
          <w:i/>
        </w:rPr>
        <w:t>Código do Direito de Autor e dos Direitos Conexos</w:t>
      </w:r>
    </w:p>
    <w:p w:rsidR="000B6FC8" w:rsidRDefault="000B6FC8" w:rsidP="000B6FC8">
      <w:pPr>
        <w:spacing w:after="0" w:line="240" w:lineRule="auto"/>
        <w:jc w:val="both"/>
        <w:rPr>
          <w:rFonts w:ascii="Tahoma" w:hAnsi="Tahoma" w:cs="Tahoma"/>
        </w:rPr>
      </w:pPr>
      <w:r>
        <w:rPr>
          <w:rFonts w:ascii="Tahoma" w:hAnsi="Tahoma" w:cs="Tahoma"/>
        </w:rPr>
        <w:t>Importa conhecer a legislação que se encontra em vigor em Portugal.</w:t>
      </w:r>
    </w:p>
    <w:p w:rsidR="000B6FC8" w:rsidRDefault="000B6FC8" w:rsidP="000B6FC8">
      <w:pPr>
        <w:spacing w:after="0" w:line="240" w:lineRule="auto"/>
        <w:jc w:val="both"/>
        <w:rPr>
          <w:rFonts w:ascii="Tahoma" w:hAnsi="Tahoma" w:cs="Tahoma"/>
          <w:b/>
        </w:rPr>
      </w:pPr>
      <w:r>
        <w:rPr>
          <w:rFonts w:ascii="Tahoma" w:hAnsi="Tahoma" w:cs="Tahoma"/>
          <w:b/>
        </w:rPr>
        <w:tab/>
        <w:t xml:space="preserve">- </w:t>
      </w:r>
      <w:r w:rsidRPr="00D2226F">
        <w:rPr>
          <w:rFonts w:ascii="Tahoma" w:hAnsi="Tahoma" w:cs="Tahoma"/>
          <w:b/>
          <w:i/>
        </w:rPr>
        <w:t>Jurisprudência nacional sobre direitos de autor</w:t>
      </w:r>
    </w:p>
    <w:p w:rsidR="000B6FC8" w:rsidRDefault="000B6FC8" w:rsidP="000B6FC8">
      <w:pPr>
        <w:spacing w:after="0" w:line="240" w:lineRule="auto"/>
        <w:jc w:val="both"/>
        <w:rPr>
          <w:rFonts w:ascii="Tahoma" w:hAnsi="Tahoma" w:cs="Tahoma"/>
        </w:rPr>
      </w:pPr>
      <w:r w:rsidRPr="002B0F6F">
        <w:rPr>
          <w:rFonts w:ascii="Tahoma" w:hAnsi="Tahoma" w:cs="Tahoma"/>
        </w:rPr>
        <w:t xml:space="preserve">Para além da legislação o recurso à jurisprudência é sempre </w:t>
      </w:r>
      <w:r>
        <w:rPr>
          <w:rFonts w:ascii="Tahoma" w:hAnsi="Tahoma" w:cs="Tahoma"/>
        </w:rPr>
        <w:t>um acréscimo de conhecimento.</w:t>
      </w:r>
    </w:p>
    <w:p w:rsidR="000B6FC8" w:rsidRPr="002B0F6F" w:rsidRDefault="000B6FC8" w:rsidP="000B6FC8">
      <w:pPr>
        <w:spacing w:after="0" w:line="240" w:lineRule="auto"/>
        <w:jc w:val="both"/>
        <w:rPr>
          <w:rFonts w:ascii="Tahoma" w:hAnsi="Tahoma" w:cs="Tahoma"/>
        </w:rPr>
      </w:pPr>
      <w:r>
        <w:rPr>
          <w:rFonts w:ascii="Tahoma" w:hAnsi="Tahoma" w:cs="Tahoma"/>
        </w:rPr>
        <w:tab/>
      </w:r>
      <w:r>
        <w:rPr>
          <w:rFonts w:ascii="Tahoma" w:hAnsi="Tahoma" w:cs="Tahoma"/>
          <w:b/>
        </w:rPr>
        <w:t xml:space="preserve">- </w:t>
      </w:r>
      <w:r w:rsidRPr="00D2226F">
        <w:rPr>
          <w:rFonts w:ascii="Tahoma" w:hAnsi="Tahoma" w:cs="Tahoma"/>
          <w:b/>
          <w:i/>
        </w:rPr>
        <w:t>Os limites ao direito de autor e a sua regulação na legislação</w:t>
      </w:r>
    </w:p>
    <w:p w:rsidR="000B6FC8" w:rsidRDefault="000B6FC8" w:rsidP="000B6FC8">
      <w:pPr>
        <w:spacing w:after="0" w:line="240" w:lineRule="auto"/>
        <w:jc w:val="both"/>
        <w:rPr>
          <w:rFonts w:ascii="Tahoma" w:hAnsi="Tahoma" w:cs="Tahoma"/>
        </w:rPr>
      </w:pPr>
      <w:r>
        <w:rPr>
          <w:rFonts w:ascii="Tahoma" w:hAnsi="Tahoma" w:cs="Tahoma"/>
        </w:rPr>
        <w:t>Conhecer os limites aos direitos exclusivos impostos pela lei.</w:t>
      </w:r>
    </w:p>
    <w:p w:rsidR="000B6FC8" w:rsidRPr="00D2226F" w:rsidRDefault="000B6FC8" w:rsidP="000B6FC8">
      <w:pPr>
        <w:spacing w:after="0" w:line="240" w:lineRule="auto"/>
        <w:jc w:val="both"/>
        <w:rPr>
          <w:rFonts w:ascii="Tahoma" w:hAnsi="Tahoma" w:cs="Tahoma"/>
          <w:i/>
        </w:rPr>
      </w:pPr>
      <w:r>
        <w:rPr>
          <w:rFonts w:ascii="Tahoma" w:hAnsi="Tahoma" w:cs="Tahoma"/>
        </w:rPr>
        <w:tab/>
        <w:t xml:space="preserve">- </w:t>
      </w:r>
      <w:r w:rsidRPr="00D2226F">
        <w:rPr>
          <w:rFonts w:ascii="Tahoma" w:hAnsi="Tahoma" w:cs="Tahoma"/>
          <w:b/>
          <w:i/>
        </w:rPr>
        <w:t>Os limites ao direito de autor em benefício das bibliotecas e a sua regulação na legislação</w:t>
      </w:r>
    </w:p>
    <w:p w:rsidR="000B6FC8" w:rsidRDefault="000B6FC8" w:rsidP="000B6FC8">
      <w:pPr>
        <w:spacing w:after="0" w:line="240" w:lineRule="auto"/>
        <w:jc w:val="both"/>
        <w:rPr>
          <w:rFonts w:ascii="Tahoma" w:hAnsi="Tahoma" w:cs="Tahoma"/>
        </w:rPr>
      </w:pPr>
      <w:r w:rsidRPr="002B0F6F">
        <w:rPr>
          <w:rFonts w:ascii="Tahoma" w:hAnsi="Tahoma" w:cs="Tahoma"/>
        </w:rPr>
        <w:t xml:space="preserve">Permite </w:t>
      </w:r>
      <w:r>
        <w:rPr>
          <w:rFonts w:ascii="Tahoma" w:hAnsi="Tahoma" w:cs="Tahoma"/>
        </w:rPr>
        <w:t xml:space="preserve">um conhecimento dos limites e das excepções que a lei determina em favor das bibliotecas, de modo que estas pratiquem determinadas acções de forma lícita. </w:t>
      </w:r>
    </w:p>
    <w:p w:rsidR="000B6FC8" w:rsidRDefault="000B6FC8" w:rsidP="000B6FC8">
      <w:pPr>
        <w:spacing w:after="0" w:line="240" w:lineRule="auto"/>
        <w:jc w:val="both"/>
        <w:rPr>
          <w:rFonts w:ascii="Tahoma" w:hAnsi="Tahoma" w:cs="Tahoma"/>
        </w:rPr>
      </w:pPr>
      <w:r>
        <w:rPr>
          <w:rFonts w:ascii="Tahoma" w:hAnsi="Tahoma" w:cs="Tahoma"/>
        </w:rPr>
        <w:t>Identificação dos limites atribuídos às bibliotecas e a sua regulação na legislação em vigor.</w:t>
      </w:r>
    </w:p>
    <w:p w:rsidR="000B6FC8" w:rsidRPr="00D2226F" w:rsidRDefault="000B6FC8" w:rsidP="000B6FC8">
      <w:pPr>
        <w:spacing w:after="0" w:line="240" w:lineRule="auto"/>
        <w:jc w:val="both"/>
        <w:rPr>
          <w:rFonts w:ascii="Tahoma" w:hAnsi="Tahoma" w:cs="Tahoma"/>
          <w:b/>
          <w:i/>
        </w:rPr>
      </w:pPr>
      <w:r>
        <w:rPr>
          <w:rFonts w:ascii="Tahoma" w:hAnsi="Tahoma" w:cs="Tahoma"/>
          <w:b/>
        </w:rPr>
        <w:tab/>
        <w:t xml:space="preserve">- </w:t>
      </w:r>
      <w:r w:rsidRPr="00D2226F">
        <w:rPr>
          <w:rFonts w:ascii="Tahoma" w:hAnsi="Tahoma" w:cs="Tahoma"/>
          <w:b/>
          <w:i/>
        </w:rPr>
        <w:t>A cópia privada e a sua regulação</w:t>
      </w:r>
    </w:p>
    <w:p w:rsidR="000B6FC8" w:rsidRDefault="000B6FC8" w:rsidP="000B6FC8">
      <w:pPr>
        <w:spacing w:after="0" w:line="240" w:lineRule="auto"/>
        <w:jc w:val="both"/>
        <w:rPr>
          <w:rFonts w:ascii="Tahoma" w:hAnsi="Tahoma" w:cs="Tahoma"/>
        </w:rPr>
      </w:pPr>
      <w:r w:rsidRPr="00E63D85">
        <w:rPr>
          <w:rFonts w:ascii="Tahoma" w:hAnsi="Tahoma" w:cs="Tahoma"/>
        </w:rPr>
        <w:t>Conhecer a regulamentação da cópia privada</w:t>
      </w:r>
      <w:r>
        <w:rPr>
          <w:rFonts w:ascii="Tahoma" w:hAnsi="Tahoma" w:cs="Tahoma"/>
        </w:rPr>
        <w:t xml:space="preserve"> e o que é lícito ou não copiar.</w:t>
      </w:r>
    </w:p>
    <w:p w:rsidR="000B6FC8" w:rsidRPr="00D2226F" w:rsidRDefault="000B6FC8" w:rsidP="000B6FC8">
      <w:pPr>
        <w:spacing w:after="0" w:line="240" w:lineRule="auto"/>
        <w:jc w:val="both"/>
        <w:rPr>
          <w:rFonts w:ascii="Tahoma" w:hAnsi="Tahoma" w:cs="Tahoma"/>
          <w:b/>
          <w:i/>
        </w:rPr>
      </w:pPr>
      <w:r>
        <w:rPr>
          <w:rFonts w:ascii="Tahoma" w:hAnsi="Tahoma" w:cs="Tahoma"/>
        </w:rPr>
        <w:tab/>
      </w:r>
      <w:r>
        <w:rPr>
          <w:rFonts w:ascii="Tahoma" w:hAnsi="Tahoma" w:cs="Tahoma"/>
          <w:b/>
        </w:rPr>
        <w:t xml:space="preserve">- </w:t>
      </w:r>
      <w:r w:rsidRPr="00D2226F">
        <w:rPr>
          <w:rFonts w:ascii="Tahoma" w:hAnsi="Tahoma" w:cs="Tahoma"/>
          <w:b/>
          <w:i/>
        </w:rPr>
        <w:t>Os programas de computador e as bases de dados</w:t>
      </w:r>
    </w:p>
    <w:p w:rsidR="000B6FC8" w:rsidRDefault="000B6FC8" w:rsidP="000B6FC8">
      <w:pPr>
        <w:spacing w:after="0" w:line="240" w:lineRule="auto"/>
        <w:jc w:val="both"/>
        <w:rPr>
          <w:rFonts w:ascii="Tahoma" w:hAnsi="Tahoma" w:cs="Tahoma"/>
        </w:rPr>
      </w:pPr>
      <w:r>
        <w:rPr>
          <w:rFonts w:ascii="Tahoma" w:hAnsi="Tahoma" w:cs="Tahoma"/>
        </w:rPr>
        <w:t>Tomar contacto com a legislação que regulamenta estes domínios.</w:t>
      </w:r>
    </w:p>
    <w:p w:rsidR="000B6FC8" w:rsidRPr="00E63D85" w:rsidRDefault="000B6FC8" w:rsidP="000B6FC8">
      <w:pPr>
        <w:spacing w:after="0" w:line="240" w:lineRule="auto"/>
        <w:jc w:val="both"/>
        <w:rPr>
          <w:rFonts w:ascii="Tahoma" w:hAnsi="Tahoma" w:cs="Tahoma"/>
          <w:b/>
        </w:rPr>
      </w:pPr>
      <w:r>
        <w:rPr>
          <w:rFonts w:ascii="Tahoma" w:hAnsi="Tahoma" w:cs="Tahoma"/>
        </w:rPr>
        <w:tab/>
      </w:r>
      <w:r w:rsidRPr="00E63D85">
        <w:rPr>
          <w:rFonts w:ascii="Tahoma" w:hAnsi="Tahoma" w:cs="Tahoma"/>
          <w:b/>
        </w:rPr>
        <w:t xml:space="preserve">- </w:t>
      </w:r>
      <w:r w:rsidRPr="00D2226F">
        <w:rPr>
          <w:rFonts w:ascii="Tahoma" w:hAnsi="Tahoma" w:cs="Tahoma"/>
          <w:b/>
          <w:i/>
        </w:rPr>
        <w:t>As novas tecnologias e a sociedade de informação</w:t>
      </w:r>
    </w:p>
    <w:p w:rsidR="000B6FC8" w:rsidRDefault="000B6FC8" w:rsidP="000B6FC8">
      <w:pPr>
        <w:spacing w:after="0" w:line="240" w:lineRule="auto"/>
        <w:jc w:val="both"/>
        <w:rPr>
          <w:rFonts w:ascii="Tahoma" w:hAnsi="Tahoma" w:cs="Tahoma"/>
        </w:rPr>
      </w:pPr>
      <w:r>
        <w:rPr>
          <w:rFonts w:ascii="Tahoma" w:hAnsi="Tahoma" w:cs="Tahoma"/>
        </w:rPr>
        <w:t xml:space="preserve">A nova abordagem do direito de autor perante a crescente inovação tecnológica. </w:t>
      </w:r>
    </w:p>
    <w:p w:rsidR="000B6FC8" w:rsidRPr="00D2226F" w:rsidRDefault="000B6FC8" w:rsidP="000B6FC8">
      <w:pPr>
        <w:spacing w:after="0" w:line="240" w:lineRule="auto"/>
        <w:jc w:val="both"/>
        <w:rPr>
          <w:rFonts w:ascii="Tahoma" w:hAnsi="Tahoma" w:cs="Tahoma"/>
          <w:b/>
          <w:i/>
        </w:rPr>
      </w:pPr>
      <w:r>
        <w:rPr>
          <w:rFonts w:ascii="Tahoma" w:hAnsi="Tahoma" w:cs="Tahoma"/>
        </w:rPr>
        <w:tab/>
      </w:r>
      <w:r>
        <w:rPr>
          <w:rFonts w:ascii="Tahoma" w:hAnsi="Tahoma" w:cs="Tahoma"/>
          <w:b/>
        </w:rPr>
        <w:t xml:space="preserve">- </w:t>
      </w:r>
      <w:r w:rsidRPr="00D2226F">
        <w:rPr>
          <w:rFonts w:ascii="Tahoma" w:hAnsi="Tahoma" w:cs="Tahoma"/>
          <w:b/>
          <w:i/>
        </w:rPr>
        <w:t>As bibliotecas portuguesas e a legislação portuguesa de direito de autor</w:t>
      </w:r>
    </w:p>
    <w:p w:rsidR="000B6FC8" w:rsidRDefault="000B6FC8" w:rsidP="000B6FC8">
      <w:pPr>
        <w:spacing w:after="0" w:line="240" w:lineRule="auto"/>
        <w:jc w:val="both"/>
        <w:rPr>
          <w:rFonts w:ascii="Tahoma" w:hAnsi="Tahoma" w:cs="Tahoma"/>
        </w:rPr>
      </w:pPr>
      <w:r>
        <w:rPr>
          <w:rFonts w:ascii="Tahoma" w:hAnsi="Tahoma" w:cs="Tahoma"/>
        </w:rPr>
        <w:t>Tentar abordar as melhores maneiras possíveis para cumprir a legislação</w:t>
      </w:r>
    </w:p>
    <w:p w:rsidR="000B6FC8" w:rsidRPr="00D2226F" w:rsidRDefault="000B6FC8" w:rsidP="000B6FC8">
      <w:pPr>
        <w:spacing w:after="0" w:line="240" w:lineRule="auto"/>
        <w:jc w:val="both"/>
        <w:rPr>
          <w:rFonts w:ascii="Tahoma" w:hAnsi="Tahoma" w:cs="Tahoma"/>
          <w:b/>
          <w:i/>
        </w:rPr>
      </w:pPr>
      <w:r>
        <w:rPr>
          <w:rFonts w:ascii="Tahoma" w:hAnsi="Tahoma" w:cs="Tahoma"/>
        </w:rPr>
        <w:tab/>
      </w:r>
      <w:r w:rsidRPr="00E63D85">
        <w:rPr>
          <w:rFonts w:ascii="Tahoma" w:hAnsi="Tahoma" w:cs="Tahoma"/>
          <w:b/>
        </w:rPr>
        <w:t xml:space="preserve">- </w:t>
      </w:r>
      <w:r w:rsidRPr="00D2226F">
        <w:rPr>
          <w:rFonts w:ascii="Tahoma" w:hAnsi="Tahoma" w:cs="Tahoma"/>
          <w:b/>
          <w:i/>
        </w:rPr>
        <w:t>Promoção de formação e de sensibilização dos utilizadores para as questões dos direitos de autor</w:t>
      </w:r>
    </w:p>
    <w:p w:rsidR="000B6FC8" w:rsidRDefault="000B6FC8" w:rsidP="000B6FC8">
      <w:pPr>
        <w:spacing w:after="0" w:line="240" w:lineRule="auto"/>
        <w:jc w:val="both"/>
        <w:rPr>
          <w:rFonts w:ascii="Tahoma" w:hAnsi="Tahoma" w:cs="Tahoma"/>
        </w:rPr>
      </w:pPr>
      <w:r>
        <w:rPr>
          <w:rFonts w:ascii="Tahoma" w:hAnsi="Tahoma" w:cs="Tahoma"/>
        </w:rPr>
        <w:t>Os profissionais da documentação devem promover acções de formação/sensibilização para os utilizadores nesta área.</w:t>
      </w:r>
    </w:p>
    <w:p w:rsidR="000B6FC8" w:rsidRDefault="000B6FC8" w:rsidP="000B6FC8">
      <w:pPr>
        <w:spacing w:after="0" w:line="240" w:lineRule="auto"/>
        <w:jc w:val="both"/>
        <w:rPr>
          <w:rFonts w:ascii="Tahoma" w:hAnsi="Tahoma" w:cs="Tahoma"/>
        </w:rPr>
      </w:pPr>
    </w:p>
    <w:p w:rsidR="000B6FC8" w:rsidRDefault="000B6FC8" w:rsidP="000B6FC8">
      <w:pPr>
        <w:spacing w:after="0" w:line="240" w:lineRule="auto"/>
        <w:jc w:val="both"/>
        <w:rPr>
          <w:rFonts w:ascii="Tahoma" w:hAnsi="Tahoma" w:cs="Tahoma"/>
        </w:rPr>
      </w:pPr>
    </w:p>
    <w:p w:rsidR="000B6FC8" w:rsidRDefault="000B6FC8" w:rsidP="000B6FC8">
      <w:pPr>
        <w:spacing w:after="0" w:line="240" w:lineRule="auto"/>
        <w:jc w:val="both"/>
        <w:rPr>
          <w:rFonts w:ascii="Tahoma" w:hAnsi="Tahoma" w:cs="Tahoma"/>
        </w:rPr>
      </w:pPr>
    </w:p>
    <w:p w:rsidR="000B6FC8" w:rsidRPr="002C60F8" w:rsidRDefault="000B6FC8" w:rsidP="000B6FC8">
      <w:pPr>
        <w:spacing w:after="0" w:line="240" w:lineRule="auto"/>
        <w:rPr>
          <w:sz w:val="18"/>
          <w:szCs w:val="18"/>
        </w:rPr>
      </w:pPr>
    </w:p>
    <w:p w:rsidR="000B6FC8" w:rsidRDefault="000B6FC8" w:rsidP="000B6FC8"/>
    <w:p w:rsidR="000B6FC8" w:rsidRDefault="000B6FC8" w:rsidP="000B6FC8"/>
    <w:p w:rsidR="000B6FC8" w:rsidRDefault="000B6FC8" w:rsidP="000B6FC8"/>
    <w:p w:rsidR="0013323D" w:rsidRDefault="0013323D"/>
    <w:sectPr w:rsidR="0013323D" w:rsidSect="0004301E">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DF0" w:rsidRDefault="00744DF0" w:rsidP="000B6FC8">
      <w:pPr>
        <w:spacing w:after="0" w:line="240" w:lineRule="auto"/>
      </w:pPr>
      <w:r>
        <w:separator/>
      </w:r>
    </w:p>
  </w:endnote>
  <w:endnote w:type="continuationSeparator" w:id="0">
    <w:p w:rsidR="00744DF0" w:rsidRDefault="00744DF0" w:rsidP="000B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ZHUFU+ApexSansTBold">
    <w:altName w:val="Apex Sans T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907"/>
      <w:docPartObj>
        <w:docPartGallery w:val="Page Numbers (Bottom of Page)"/>
        <w:docPartUnique/>
      </w:docPartObj>
    </w:sdtPr>
    <w:sdtEndPr/>
    <w:sdtContent>
      <w:p w:rsidR="006162A7" w:rsidRDefault="00476AAF">
        <w:pPr>
          <w:pStyle w:val="Rodap"/>
          <w:jc w:val="right"/>
        </w:pPr>
        <w:r>
          <w:fldChar w:fldCharType="begin"/>
        </w:r>
        <w:r>
          <w:instrText xml:space="preserve"> PAGE   \* MERGEFORMAT </w:instrText>
        </w:r>
        <w:r>
          <w:fldChar w:fldCharType="separate"/>
        </w:r>
        <w:r w:rsidR="0005779F">
          <w:rPr>
            <w:noProof/>
          </w:rPr>
          <w:t>1</w:t>
        </w:r>
        <w:r>
          <w:fldChar w:fldCharType="end"/>
        </w:r>
      </w:p>
    </w:sdtContent>
  </w:sdt>
  <w:p w:rsidR="006162A7" w:rsidRDefault="00744D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DF0" w:rsidRDefault="00744DF0" w:rsidP="000B6FC8">
      <w:pPr>
        <w:spacing w:after="0" w:line="240" w:lineRule="auto"/>
      </w:pPr>
      <w:r>
        <w:separator/>
      </w:r>
    </w:p>
  </w:footnote>
  <w:footnote w:type="continuationSeparator" w:id="0">
    <w:p w:rsidR="00744DF0" w:rsidRDefault="00744DF0" w:rsidP="000B6FC8">
      <w:pPr>
        <w:spacing w:after="0" w:line="240" w:lineRule="auto"/>
      </w:pPr>
      <w:r>
        <w:continuationSeparator/>
      </w:r>
    </w:p>
  </w:footnote>
  <w:footnote w:id="1">
    <w:p w:rsidR="000B6FC8" w:rsidRPr="00861BCE" w:rsidRDefault="000B6FC8" w:rsidP="000B6FC8">
      <w:pPr>
        <w:pStyle w:val="Textodenotaderodap"/>
        <w:rPr>
          <w:rFonts w:ascii="Tahoma" w:hAnsi="Tahoma" w:cs="Tahoma"/>
          <w:sz w:val="16"/>
          <w:szCs w:val="16"/>
        </w:rPr>
      </w:pPr>
      <w:r w:rsidRPr="00861BCE">
        <w:rPr>
          <w:rStyle w:val="Refdenotaderodap"/>
          <w:rFonts w:ascii="Tahoma" w:hAnsi="Tahoma" w:cs="Tahoma"/>
          <w:sz w:val="16"/>
          <w:szCs w:val="16"/>
        </w:rPr>
        <w:footnoteRef/>
      </w:r>
      <w:r w:rsidRPr="00861BCE">
        <w:rPr>
          <w:rFonts w:ascii="Tahoma" w:hAnsi="Tahoma" w:cs="Tahoma"/>
          <w:sz w:val="16"/>
          <w:szCs w:val="16"/>
        </w:rPr>
        <w:t xml:space="preserve"> Vide página </w:t>
      </w:r>
      <w:r w:rsidRPr="00861BCE">
        <w:rPr>
          <w:rFonts w:ascii="Tahoma" w:hAnsi="Tahoma" w:cs="Tahoma"/>
          <w:i/>
          <w:sz w:val="16"/>
          <w:szCs w:val="16"/>
        </w:rPr>
        <w:t>Web</w:t>
      </w:r>
      <w:r w:rsidRPr="00861BCE">
        <w:rPr>
          <w:rFonts w:ascii="Tahoma" w:hAnsi="Tahoma" w:cs="Tahoma"/>
          <w:sz w:val="16"/>
          <w:szCs w:val="16"/>
        </w:rPr>
        <w:t>:</w:t>
      </w:r>
      <w:r>
        <w:rPr>
          <w:rFonts w:ascii="Tahoma" w:hAnsi="Tahoma" w:cs="Tahoma"/>
          <w:sz w:val="16"/>
          <w:szCs w:val="16"/>
        </w:rPr>
        <w:t xml:space="preserve"> </w:t>
      </w:r>
      <w:hyperlink r:id="rId1" w:history="1">
        <w:r w:rsidRPr="00861BCE">
          <w:rPr>
            <w:rStyle w:val="Hiperligao"/>
            <w:rFonts w:ascii="Tahoma" w:hAnsi="Tahoma" w:cs="Tahoma"/>
            <w:sz w:val="16"/>
            <w:szCs w:val="16"/>
          </w:rPr>
          <w:t>http://www.spautores.pt/</w:t>
        </w:r>
      </w:hyperlink>
    </w:p>
    <w:p w:rsidR="000B6FC8" w:rsidRDefault="000B6FC8" w:rsidP="000B6FC8">
      <w:pPr>
        <w:pStyle w:val="Textodenotaderodap"/>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4F3"/>
    <w:multiLevelType w:val="hybridMultilevel"/>
    <w:tmpl w:val="5A8E804E"/>
    <w:lvl w:ilvl="0" w:tplc="5CDE2BCA">
      <w:start w:val="1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9E16FF"/>
    <w:multiLevelType w:val="multilevel"/>
    <w:tmpl w:val="DC2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1C32"/>
    <w:multiLevelType w:val="hybridMultilevel"/>
    <w:tmpl w:val="20269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FC65DF"/>
    <w:multiLevelType w:val="hybridMultilevel"/>
    <w:tmpl w:val="E55E0282"/>
    <w:lvl w:ilvl="0" w:tplc="4802CD12">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CAD701C"/>
    <w:multiLevelType w:val="hybridMultilevel"/>
    <w:tmpl w:val="FEE08DA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2C0F93"/>
    <w:multiLevelType w:val="hybridMultilevel"/>
    <w:tmpl w:val="15B63248"/>
    <w:lvl w:ilvl="0" w:tplc="36A242D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D4076EE"/>
    <w:multiLevelType w:val="hybridMultilevel"/>
    <w:tmpl w:val="1DF20F96"/>
    <w:lvl w:ilvl="0" w:tplc="7220BFF8">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16A48E8"/>
    <w:multiLevelType w:val="hybridMultilevel"/>
    <w:tmpl w:val="A84ACC8A"/>
    <w:lvl w:ilvl="0" w:tplc="53929CB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1F46667"/>
    <w:multiLevelType w:val="hybridMultilevel"/>
    <w:tmpl w:val="D5C0A7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5A33936"/>
    <w:multiLevelType w:val="hybridMultilevel"/>
    <w:tmpl w:val="78386662"/>
    <w:lvl w:ilvl="0" w:tplc="35B23BF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198B1E26"/>
    <w:multiLevelType w:val="hybridMultilevel"/>
    <w:tmpl w:val="FA7C05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A1B3B12"/>
    <w:multiLevelType w:val="hybridMultilevel"/>
    <w:tmpl w:val="E826AD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B5F53D3"/>
    <w:multiLevelType w:val="hybridMultilevel"/>
    <w:tmpl w:val="7CA67FAA"/>
    <w:lvl w:ilvl="0" w:tplc="33F82D2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3" w15:restartNumberingAfterBreak="0">
    <w:nsid w:val="1BF70E27"/>
    <w:multiLevelType w:val="multilevel"/>
    <w:tmpl w:val="46B4CC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B7094"/>
    <w:multiLevelType w:val="hybridMultilevel"/>
    <w:tmpl w:val="05C49220"/>
    <w:lvl w:ilvl="0" w:tplc="F0CA026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2389057C"/>
    <w:multiLevelType w:val="hybridMultilevel"/>
    <w:tmpl w:val="A7225C2C"/>
    <w:lvl w:ilvl="0" w:tplc="CB24B28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23BB7B24"/>
    <w:multiLevelType w:val="hybridMultilevel"/>
    <w:tmpl w:val="8A82287A"/>
    <w:lvl w:ilvl="0" w:tplc="8B20CBAE">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5E73FD2"/>
    <w:multiLevelType w:val="hybridMultilevel"/>
    <w:tmpl w:val="4E72DECC"/>
    <w:lvl w:ilvl="0" w:tplc="F09C3DF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15:restartNumberingAfterBreak="0">
    <w:nsid w:val="26CB7FB9"/>
    <w:multiLevelType w:val="hybridMultilevel"/>
    <w:tmpl w:val="96C22FAC"/>
    <w:lvl w:ilvl="0" w:tplc="7788167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AB340D4"/>
    <w:multiLevelType w:val="hybridMultilevel"/>
    <w:tmpl w:val="AE66ED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AD56AAA"/>
    <w:multiLevelType w:val="hybridMultilevel"/>
    <w:tmpl w:val="DD6E45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B5C14CE"/>
    <w:multiLevelType w:val="hybridMultilevel"/>
    <w:tmpl w:val="7DEE999E"/>
    <w:lvl w:ilvl="0" w:tplc="A612ADBC">
      <w:start w:val="10"/>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C101B32"/>
    <w:multiLevelType w:val="hybridMultilevel"/>
    <w:tmpl w:val="A83CA652"/>
    <w:lvl w:ilvl="0" w:tplc="DDC8008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33620121"/>
    <w:multiLevelType w:val="hybridMultilevel"/>
    <w:tmpl w:val="E18449EA"/>
    <w:lvl w:ilvl="0" w:tplc="87A2E2D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15:restartNumberingAfterBreak="0">
    <w:nsid w:val="38990162"/>
    <w:multiLevelType w:val="hybridMultilevel"/>
    <w:tmpl w:val="79FADB48"/>
    <w:lvl w:ilvl="0" w:tplc="97A625C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5" w15:restartNumberingAfterBreak="0">
    <w:nsid w:val="3E4D4BF9"/>
    <w:multiLevelType w:val="hybridMultilevel"/>
    <w:tmpl w:val="24CE62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F782351"/>
    <w:multiLevelType w:val="multilevel"/>
    <w:tmpl w:val="4756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807CF"/>
    <w:multiLevelType w:val="hybridMultilevel"/>
    <w:tmpl w:val="85AED976"/>
    <w:lvl w:ilvl="0" w:tplc="3EF0D44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15:restartNumberingAfterBreak="0">
    <w:nsid w:val="523746A2"/>
    <w:multiLevelType w:val="hybridMultilevel"/>
    <w:tmpl w:val="06007B7E"/>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3DB38F0"/>
    <w:multiLevelType w:val="hybridMultilevel"/>
    <w:tmpl w:val="F1E2F77A"/>
    <w:lvl w:ilvl="0" w:tplc="1E26F3F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5746716F"/>
    <w:multiLevelType w:val="hybridMultilevel"/>
    <w:tmpl w:val="A73C2A60"/>
    <w:lvl w:ilvl="0" w:tplc="68DC4EF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1" w15:restartNumberingAfterBreak="0">
    <w:nsid w:val="57DA7FDC"/>
    <w:multiLevelType w:val="hybridMultilevel"/>
    <w:tmpl w:val="2F0A17B4"/>
    <w:lvl w:ilvl="0" w:tplc="5476C21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2" w15:restartNumberingAfterBreak="0">
    <w:nsid w:val="5BBA3A9E"/>
    <w:multiLevelType w:val="hybridMultilevel"/>
    <w:tmpl w:val="8B26A020"/>
    <w:lvl w:ilvl="0" w:tplc="06A2CA2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3" w15:restartNumberingAfterBreak="0">
    <w:nsid w:val="5E1A6127"/>
    <w:multiLevelType w:val="multilevel"/>
    <w:tmpl w:val="B65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0076B"/>
    <w:multiLevelType w:val="hybridMultilevel"/>
    <w:tmpl w:val="BE066702"/>
    <w:lvl w:ilvl="0" w:tplc="D77C547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5" w15:restartNumberingAfterBreak="0">
    <w:nsid w:val="62BE65BA"/>
    <w:multiLevelType w:val="multilevel"/>
    <w:tmpl w:val="B16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97302"/>
    <w:multiLevelType w:val="hybridMultilevel"/>
    <w:tmpl w:val="6792D3FC"/>
    <w:lvl w:ilvl="0" w:tplc="109ED8D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7" w15:restartNumberingAfterBreak="0">
    <w:nsid w:val="6EFD2A0C"/>
    <w:multiLevelType w:val="hybridMultilevel"/>
    <w:tmpl w:val="9D7044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0857198"/>
    <w:multiLevelType w:val="hybridMultilevel"/>
    <w:tmpl w:val="0D40C1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3DA4C6D"/>
    <w:multiLevelType w:val="hybridMultilevel"/>
    <w:tmpl w:val="DD720920"/>
    <w:lvl w:ilvl="0" w:tplc="6C04638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0" w15:restartNumberingAfterBreak="0">
    <w:nsid w:val="766542DC"/>
    <w:multiLevelType w:val="hybridMultilevel"/>
    <w:tmpl w:val="62B8A6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D575904"/>
    <w:multiLevelType w:val="hybridMultilevel"/>
    <w:tmpl w:val="01FEE08C"/>
    <w:lvl w:ilvl="0" w:tplc="8C122EE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2" w15:restartNumberingAfterBreak="0">
    <w:nsid w:val="7E8D462D"/>
    <w:multiLevelType w:val="hybridMultilevel"/>
    <w:tmpl w:val="FDE01E52"/>
    <w:lvl w:ilvl="0" w:tplc="8D046A9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38"/>
  </w:num>
  <w:num w:numId="2">
    <w:abstractNumId w:val="8"/>
  </w:num>
  <w:num w:numId="3">
    <w:abstractNumId w:val="10"/>
  </w:num>
  <w:num w:numId="4">
    <w:abstractNumId w:val="11"/>
  </w:num>
  <w:num w:numId="5">
    <w:abstractNumId w:val="28"/>
  </w:num>
  <w:num w:numId="6">
    <w:abstractNumId w:val="2"/>
  </w:num>
  <w:num w:numId="7">
    <w:abstractNumId w:val="35"/>
  </w:num>
  <w:num w:numId="8">
    <w:abstractNumId w:val="13"/>
  </w:num>
  <w:num w:numId="9">
    <w:abstractNumId w:val="40"/>
  </w:num>
  <w:num w:numId="10">
    <w:abstractNumId w:val="21"/>
  </w:num>
  <w:num w:numId="11">
    <w:abstractNumId w:val="3"/>
  </w:num>
  <w:num w:numId="12">
    <w:abstractNumId w:val="16"/>
  </w:num>
  <w:num w:numId="13">
    <w:abstractNumId w:val="6"/>
  </w:num>
  <w:num w:numId="14">
    <w:abstractNumId w:val="36"/>
  </w:num>
  <w:num w:numId="15">
    <w:abstractNumId w:val="34"/>
  </w:num>
  <w:num w:numId="16">
    <w:abstractNumId w:val="41"/>
  </w:num>
  <w:num w:numId="17">
    <w:abstractNumId w:val="27"/>
  </w:num>
  <w:num w:numId="18">
    <w:abstractNumId w:val="24"/>
  </w:num>
  <w:num w:numId="19">
    <w:abstractNumId w:val="15"/>
  </w:num>
  <w:num w:numId="20">
    <w:abstractNumId w:val="12"/>
  </w:num>
  <w:num w:numId="21">
    <w:abstractNumId w:val="14"/>
  </w:num>
  <w:num w:numId="22">
    <w:abstractNumId w:val="22"/>
  </w:num>
  <w:num w:numId="23">
    <w:abstractNumId w:val="20"/>
  </w:num>
  <w:num w:numId="24">
    <w:abstractNumId w:val="19"/>
  </w:num>
  <w:num w:numId="25">
    <w:abstractNumId w:val="0"/>
  </w:num>
  <w:num w:numId="26">
    <w:abstractNumId w:val="26"/>
  </w:num>
  <w:num w:numId="27">
    <w:abstractNumId w:val="33"/>
  </w:num>
  <w:num w:numId="28">
    <w:abstractNumId w:val="1"/>
  </w:num>
  <w:num w:numId="29">
    <w:abstractNumId w:val="31"/>
  </w:num>
  <w:num w:numId="30">
    <w:abstractNumId w:val="42"/>
  </w:num>
  <w:num w:numId="31">
    <w:abstractNumId w:val="39"/>
  </w:num>
  <w:num w:numId="32">
    <w:abstractNumId w:val="9"/>
  </w:num>
  <w:num w:numId="33">
    <w:abstractNumId w:val="17"/>
  </w:num>
  <w:num w:numId="34">
    <w:abstractNumId w:val="30"/>
  </w:num>
  <w:num w:numId="35">
    <w:abstractNumId w:val="23"/>
  </w:num>
  <w:num w:numId="36">
    <w:abstractNumId w:val="18"/>
  </w:num>
  <w:num w:numId="37">
    <w:abstractNumId w:val="5"/>
  </w:num>
  <w:num w:numId="38">
    <w:abstractNumId w:val="7"/>
  </w:num>
  <w:num w:numId="39">
    <w:abstractNumId w:val="32"/>
  </w:num>
  <w:num w:numId="40">
    <w:abstractNumId w:val="37"/>
  </w:num>
  <w:num w:numId="41">
    <w:abstractNumId w:val="4"/>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C8"/>
    <w:rsid w:val="0005779F"/>
    <w:rsid w:val="000B6FC8"/>
    <w:rsid w:val="0013323D"/>
    <w:rsid w:val="00476AAF"/>
    <w:rsid w:val="006C2957"/>
    <w:rsid w:val="00744DF0"/>
    <w:rsid w:val="00AC13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A8B5A-730C-48C2-9559-84B6E996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FC8"/>
    <w:rPr>
      <w:rFonts w:ascii="Calibri" w:eastAsia="Calibri" w:hAnsi="Calibri" w:cs="Times New Roman"/>
    </w:rPr>
  </w:style>
  <w:style w:type="paragraph" w:styleId="Cabealho1">
    <w:name w:val="heading 1"/>
    <w:basedOn w:val="Normal"/>
    <w:link w:val="Cabealho1Carter"/>
    <w:uiPriority w:val="9"/>
    <w:qFormat/>
    <w:rsid w:val="000B6FC8"/>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paragraph" w:styleId="Cabealho2">
    <w:name w:val="heading 2"/>
    <w:basedOn w:val="Normal"/>
    <w:link w:val="Cabealho2Carter"/>
    <w:uiPriority w:val="9"/>
    <w:qFormat/>
    <w:rsid w:val="000B6FC8"/>
    <w:pPr>
      <w:spacing w:before="100" w:beforeAutospacing="1" w:after="100" w:afterAutospacing="1" w:line="240" w:lineRule="auto"/>
      <w:outlineLvl w:val="1"/>
    </w:pPr>
    <w:rPr>
      <w:rFonts w:ascii="Times New Roman" w:eastAsia="Times New Roman" w:hAnsi="Times New Roman"/>
      <w:b/>
      <w:bCs/>
      <w:sz w:val="36"/>
      <w:szCs w:val="36"/>
      <w:lang w:eastAsia="pt-PT"/>
    </w:rPr>
  </w:style>
  <w:style w:type="paragraph" w:styleId="Cabealho3">
    <w:name w:val="heading 3"/>
    <w:basedOn w:val="Normal"/>
    <w:next w:val="Normal"/>
    <w:link w:val="Cabealho3Carter"/>
    <w:uiPriority w:val="9"/>
    <w:unhideWhenUsed/>
    <w:qFormat/>
    <w:rsid w:val="000B6FC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B6FC8"/>
    <w:rPr>
      <w:rFonts w:ascii="Times New Roman" w:eastAsia="Times New Roman" w:hAnsi="Times New Roman" w:cs="Times New Roman"/>
      <w:b/>
      <w:bCs/>
      <w:kern w:val="36"/>
      <w:sz w:val="48"/>
      <w:szCs w:val="48"/>
      <w:lang w:eastAsia="pt-PT"/>
    </w:rPr>
  </w:style>
  <w:style w:type="character" w:customStyle="1" w:styleId="Cabealho2Carter">
    <w:name w:val="Cabeçalho 2 Caráter"/>
    <w:basedOn w:val="Tipodeletrapredefinidodopargrafo"/>
    <w:link w:val="Cabealho2"/>
    <w:uiPriority w:val="9"/>
    <w:rsid w:val="000B6FC8"/>
    <w:rPr>
      <w:rFonts w:ascii="Times New Roman" w:eastAsia="Times New Roman" w:hAnsi="Times New Roman" w:cs="Times New Roman"/>
      <w:b/>
      <w:bCs/>
      <w:sz w:val="36"/>
      <w:szCs w:val="36"/>
      <w:lang w:eastAsia="pt-PT"/>
    </w:rPr>
  </w:style>
  <w:style w:type="character" w:customStyle="1" w:styleId="Cabealho3Carter">
    <w:name w:val="Cabeçalho 3 Caráter"/>
    <w:basedOn w:val="Tipodeletrapredefinidodopargrafo"/>
    <w:link w:val="Cabealho3"/>
    <w:uiPriority w:val="9"/>
    <w:rsid w:val="000B6FC8"/>
    <w:rPr>
      <w:rFonts w:asciiTheme="majorHAnsi" w:eastAsiaTheme="majorEastAsia" w:hAnsiTheme="majorHAnsi" w:cstheme="majorBidi"/>
      <w:b/>
      <w:bCs/>
      <w:color w:val="4F81BD" w:themeColor="accent1"/>
      <w:sz w:val="24"/>
      <w:szCs w:val="24"/>
      <w:lang w:eastAsia="pt-PT"/>
    </w:rPr>
  </w:style>
  <w:style w:type="character" w:styleId="Hiperligao">
    <w:name w:val="Hyperlink"/>
    <w:basedOn w:val="Tipodeletrapredefinidodopargrafo"/>
    <w:uiPriority w:val="99"/>
    <w:unhideWhenUsed/>
    <w:rsid w:val="000B6FC8"/>
    <w:rPr>
      <w:color w:val="0000FF"/>
      <w:u w:val="single"/>
    </w:rPr>
  </w:style>
  <w:style w:type="paragraph" w:styleId="PargrafodaLista">
    <w:name w:val="List Paragraph"/>
    <w:basedOn w:val="Normal"/>
    <w:uiPriority w:val="34"/>
    <w:qFormat/>
    <w:rsid w:val="000B6FC8"/>
    <w:pPr>
      <w:ind w:left="720"/>
      <w:contextualSpacing/>
    </w:pPr>
  </w:style>
  <w:style w:type="character" w:customStyle="1" w:styleId="quoted11">
    <w:name w:val="quoted11"/>
    <w:basedOn w:val="Tipodeletrapredefinidodopargrafo"/>
    <w:rsid w:val="000B6FC8"/>
  </w:style>
  <w:style w:type="paragraph" w:styleId="Corpodetexto2">
    <w:name w:val="Body Text 2"/>
    <w:basedOn w:val="Normal"/>
    <w:link w:val="Corpodetexto2Carter"/>
    <w:rsid w:val="000B6FC8"/>
    <w:pPr>
      <w:spacing w:after="0" w:line="360" w:lineRule="auto"/>
      <w:jc w:val="both"/>
    </w:pPr>
    <w:rPr>
      <w:rFonts w:ascii="Times New Roman" w:eastAsia="Times New Roman" w:hAnsi="Times New Roman"/>
      <w:sz w:val="24"/>
      <w:szCs w:val="20"/>
      <w:lang w:eastAsia="pt-PT"/>
    </w:rPr>
  </w:style>
  <w:style w:type="character" w:customStyle="1" w:styleId="Corpodetexto2Carter">
    <w:name w:val="Corpo de texto 2 Caráter"/>
    <w:basedOn w:val="Tipodeletrapredefinidodopargrafo"/>
    <w:link w:val="Corpodetexto2"/>
    <w:rsid w:val="000B6FC8"/>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uiPriority w:val="99"/>
    <w:rsid w:val="000B6FC8"/>
    <w:pPr>
      <w:spacing w:after="0" w:line="240" w:lineRule="auto"/>
    </w:pPr>
    <w:rPr>
      <w:rFonts w:ascii="Times New Roman" w:hAnsi="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rsid w:val="000B6FC8"/>
    <w:rPr>
      <w:rFonts w:ascii="Times New Roman" w:eastAsia="Calibri" w:hAnsi="Times New Roman" w:cs="Times New Roman"/>
      <w:sz w:val="20"/>
      <w:szCs w:val="20"/>
      <w:lang w:eastAsia="pt-PT"/>
    </w:rPr>
  </w:style>
  <w:style w:type="character" w:styleId="Refdenotaderodap">
    <w:name w:val="footnote reference"/>
    <w:basedOn w:val="Tipodeletrapredefinidodopargrafo"/>
    <w:uiPriority w:val="99"/>
    <w:semiHidden/>
    <w:rsid w:val="000B6FC8"/>
    <w:rPr>
      <w:rFonts w:cs="Times New Roman"/>
      <w:vertAlign w:val="superscript"/>
    </w:rPr>
  </w:style>
  <w:style w:type="paragraph" w:styleId="Cabealho">
    <w:name w:val="header"/>
    <w:basedOn w:val="Normal"/>
    <w:link w:val="CabealhoCarter"/>
    <w:uiPriority w:val="99"/>
    <w:semiHidden/>
    <w:unhideWhenUsed/>
    <w:rsid w:val="000B6FC8"/>
    <w:pPr>
      <w:tabs>
        <w:tab w:val="center" w:pos="4252"/>
        <w:tab w:val="right" w:pos="8504"/>
      </w:tabs>
      <w:spacing w:after="0" w:line="240" w:lineRule="auto"/>
    </w:pPr>
    <w:rPr>
      <w:rFonts w:asciiTheme="minorHAnsi" w:eastAsiaTheme="minorHAnsi" w:hAnsiTheme="minorHAnsi" w:cstheme="minorBidi"/>
    </w:rPr>
  </w:style>
  <w:style w:type="character" w:customStyle="1" w:styleId="CabealhoCarter">
    <w:name w:val="Cabeçalho Caráter"/>
    <w:basedOn w:val="Tipodeletrapredefinidodopargrafo"/>
    <w:link w:val="Cabealho"/>
    <w:uiPriority w:val="99"/>
    <w:semiHidden/>
    <w:rsid w:val="000B6FC8"/>
  </w:style>
  <w:style w:type="paragraph" w:styleId="Rodap">
    <w:name w:val="footer"/>
    <w:basedOn w:val="Normal"/>
    <w:link w:val="RodapCarter"/>
    <w:uiPriority w:val="99"/>
    <w:unhideWhenUsed/>
    <w:rsid w:val="000B6FC8"/>
    <w:pPr>
      <w:tabs>
        <w:tab w:val="center" w:pos="4252"/>
        <w:tab w:val="right" w:pos="8504"/>
      </w:tabs>
      <w:spacing w:after="0" w:line="240" w:lineRule="auto"/>
    </w:pPr>
    <w:rPr>
      <w:rFonts w:asciiTheme="minorHAnsi" w:eastAsiaTheme="minorHAnsi" w:hAnsiTheme="minorHAnsi" w:cstheme="minorBidi"/>
    </w:rPr>
  </w:style>
  <w:style w:type="character" w:customStyle="1" w:styleId="RodapCarter">
    <w:name w:val="Rodapé Caráter"/>
    <w:basedOn w:val="Tipodeletrapredefinidodopargrafo"/>
    <w:link w:val="Rodap"/>
    <w:uiPriority w:val="99"/>
    <w:rsid w:val="000B6FC8"/>
  </w:style>
  <w:style w:type="paragraph" w:styleId="NormalWeb">
    <w:name w:val="Normal (Web)"/>
    <w:basedOn w:val="Normal"/>
    <w:uiPriority w:val="99"/>
    <w:unhideWhenUsed/>
    <w:rsid w:val="000B6FC8"/>
    <w:pPr>
      <w:spacing w:before="100" w:beforeAutospacing="1" w:after="100" w:afterAutospacing="1" w:line="240" w:lineRule="auto"/>
    </w:pPr>
    <w:rPr>
      <w:rFonts w:ascii="Times New Roman" w:eastAsia="Times New Roman" w:hAnsi="Times New Roman"/>
      <w:sz w:val="24"/>
      <w:szCs w:val="24"/>
      <w:lang w:eastAsia="pt-PT"/>
    </w:rPr>
  </w:style>
  <w:style w:type="paragraph" w:styleId="Avanodecorpodetexto">
    <w:name w:val="Body Text Indent"/>
    <w:basedOn w:val="Normal"/>
    <w:link w:val="AvanodecorpodetextoCarter"/>
    <w:rsid w:val="000B6FC8"/>
    <w:pPr>
      <w:spacing w:after="0" w:line="360" w:lineRule="auto"/>
      <w:ind w:firstLine="708"/>
      <w:jc w:val="both"/>
    </w:pPr>
    <w:rPr>
      <w:rFonts w:ascii="Times New Roman" w:eastAsia="Times New Roman" w:hAnsi="Times New Roman"/>
      <w:sz w:val="24"/>
      <w:szCs w:val="24"/>
      <w:lang w:eastAsia="pt-PT"/>
    </w:rPr>
  </w:style>
  <w:style w:type="character" w:customStyle="1" w:styleId="AvanodecorpodetextoCarter">
    <w:name w:val="Avanço de corpo de texto Caráter"/>
    <w:basedOn w:val="Tipodeletrapredefinidodopargrafo"/>
    <w:link w:val="Avanodecorpodetexto"/>
    <w:rsid w:val="000B6FC8"/>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0B6FC8"/>
    <w:rPr>
      <w:b/>
      <w:bCs/>
    </w:rPr>
  </w:style>
  <w:style w:type="paragraph" w:styleId="Corpodetexto">
    <w:name w:val="Body Text"/>
    <w:basedOn w:val="Normal"/>
    <w:link w:val="CorpodetextoCarter"/>
    <w:uiPriority w:val="99"/>
    <w:unhideWhenUsed/>
    <w:rsid w:val="000B6FC8"/>
    <w:pPr>
      <w:spacing w:after="120" w:line="240" w:lineRule="auto"/>
    </w:pPr>
    <w:rPr>
      <w:rFonts w:ascii="Times New Roman" w:eastAsia="Times New Roman" w:hAnsi="Times New Roman"/>
      <w:sz w:val="24"/>
      <w:szCs w:val="24"/>
      <w:lang w:eastAsia="pt-PT"/>
    </w:rPr>
  </w:style>
  <w:style w:type="character" w:customStyle="1" w:styleId="CorpodetextoCarter">
    <w:name w:val="Corpo de texto Caráter"/>
    <w:basedOn w:val="Tipodeletrapredefinidodopargrafo"/>
    <w:link w:val="Corpodetexto"/>
    <w:uiPriority w:val="99"/>
    <w:rsid w:val="000B6FC8"/>
    <w:rPr>
      <w:rFonts w:ascii="Times New Roman" w:eastAsia="Times New Roman" w:hAnsi="Times New Roman" w:cs="Times New Roman"/>
      <w:sz w:val="24"/>
      <w:szCs w:val="24"/>
      <w:lang w:eastAsia="pt-PT"/>
    </w:rPr>
  </w:style>
  <w:style w:type="paragraph" w:customStyle="1" w:styleId="Default">
    <w:name w:val="Default"/>
    <w:rsid w:val="000B6FC8"/>
    <w:pPr>
      <w:autoSpaceDE w:val="0"/>
      <w:autoSpaceDN w:val="0"/>
      <w:adjustRightInd w:val="0"/>
      <w:spacing w:after="0" w:line="240" w:lineRule="auto"/>
    </w:pPr>
    <w:rPr>
      <w:rFonts w:ascii="Arial" w:hAnsi="Arial" w:cs="Arial"/>
      <w:color w:val="000000"/>
      <w:sz w:val="24"/>
      <w:szCs w:val="24"/>
    </w:rPr>
  </w:style>
  <w:style w:type="character" w:customStyle="1" w:styleId="title1">
    <w:name w:val="title1"/>
    <w:basedOn w:val="Tipodeletrapredefinidodopargrafo"/>
    <w:rsid w:val="000B6FC8"/>
    <w:rPr>
      <w:rFonts w:ascii="Verdana" w:hAnsi="Verdana" w:hint="default"/>
      <w:b/>
      <w:bCs/>
      <w:strike w:val="0"/>
      <w:dstrike w:val="0"/>
      <w:color w:val="000000"/>
      <w:sz w:val="18"/>
      <w:szCs w:val="18"/>
      <w:u w:val="none"/>
      <w:effect w:val="none"/>
    </w:rPr>
  </w:style>
  <w:style w:type="character" w:customStyle="1" w:styleId="TextodebaloCarter">
    <w:name w:val="Texto de balão Caráter"/>
    <w:basedOn w:val="Tipodeletrapredefinidodopargrafo"/>
    <w:link w:val="Textodebalo"/>
    <w:uiPriority w:val="99"/>
    <w:semiHidden/>
    <w:rsid w:val="000B6FC8"/>
    <w:rPr>
      <w:rFonts w:ascii="Tahoma" w:eastAsia="Times New Roman" w:hAnsi="Tahoma" w:cs="Tahoma"/>
      <w:sz w:val="16"/>
      <w:szCs w:val="16"/>
      <w:lang w:eastAsia="pt-PT"/>
    </w:rPr>
  </w:style>
  <w:style w:type="paragraph" w:styleId="Textodebalo">
    <w:name w:val="Balloon Text"/>
    <w:basedOn w:val="Normal"/>
    <w:link w:val="TextodebaloCarter"/>
    <w:uiPriority w:val="99"/>
    <w:semiHidden/>
    <w:unhideWhenUsed/>
    <w:rsid w:val="000B6FC8"/>
    <w:pPr>
      <w:spacing w:after="0" w:line="240" w:lineRule="auto"/>
    </w:pPr>
    <w:rPr>
      <w:rFonts w:ascii="Tahoma" w:eastAsia="Times New Roman" w:hAnsi="Tahoma" w:cs="Tahoma"/>
      <w:sz w:val="16"/>
      <w:szCs w:val="16"/>
      <w:lang w:eastAsia="pt-PT"/>
    </w:rPr>
  </w:style>
  <w:style w:type="character" w:customStyle="1" w:styleId="TextodebaloCarcter1">
    <w:name w:val="Texto de balão Carácter1"/>
    <w:basedOn w:val="Tipodeletrapredefinidodopargrafo"/>
    <w:uiPriority w:val="99"/>
    <w:semiHidden/>
    <w:rsid w:val="000B6FC8"/>
    <w:rPr>
      <w:rFonts w:ascii="Tahoma" w:eastAsia="Calibri" w:hAnsi="Tahoma" w:cs="Tahoma"/>
      <w:sz w:val="16"/>
      <w:szCs w:val="16"/>
    </w:rPr>
  </w:style>
  <w:style w:type="character" w:customStyle="1" w:styleId="font-bold">
    <w:name w:val="font-bold"/>
    <w:basedOn w:val="Tipodeletrapredefinidodopargrafo"/>
    <w:rsid w:val="000B6FC8"/>
  </w:style>
  <w:style w:type="character" w:customStyle="1" w:styleId="docsize1">
    <w:name w:val="doc_size1"/>
    <w:basedOn w:val="Tipodeletrapredefinidodopargrafo"/>
    <w:rsid w:val="000B6FC8"/>
    <w:rPr>
      <w:rFonts w:ascii="Arial" w:hAnsi="Arial" w:cs="Arial" w:hint="default"/>
      <w:color w:val="02519C"/>
      <w:sz w:val="17"/>
      <w:szCs w:val="17"/>
    </w:rPr>
  </w:style>
  <w:style w:type="character" w:customStyle="1" w:styleId="MapadodocumentoCarter">
    <w:name w:val="Mapa do documento Caráter"/>
    <w:basedOn w:val="Tipodeletrapredefinidodopargrafo"/>
    <w:link w:val="Mapadodocumento"/>
    <w:uiPriority w:val="99"/>
    <w:semiHidden/>
    <w:rsid w:val="000B6FC8"/>
    <w:rPr>
      <w:rFonts w:ascii="Tahoma" w:eastAsia="Times New Roman" w:hAnsi="Tahoma" w:cs="Tahoma"/>
      <w:sz w:val="16"/>
      <w:szCs w:val="16"/>
      <w:lang w:eastAsia="pt-PT"/>
    </w:rPr>
  </w:style>
  <w:style w:type="paragraph" w:styleId="Mapadodocumento">
    <w:name w:val="Document Map"/>
    <w:basedOn w:val="Normal"/>
    <w:link w:val="MapadodocumentoCarter"/>
    <w:uiPriority w:val="99"/>
    <w:semiHidden/>
    <w:unhideWhenUsed/>
    <w:rsid w:val="000B6FC8"/>
    <w:pPr>
      <w:spacing w:after="0" w:line="240" w:lineRule="auto"/>
    </w:pPr>
    <w:rPr>
      <w:rFonts w:ascii="Tahoma" w:eastAsia="Times New Roman" w:hAnsi="Tahoma" w:cs="Tahoma"/>
      <w:sz w:val="16"/>
      <w:szCs w:val="16"/>
      <w:lang w:eastAsia="pt-PT"/>
    </w:rPr>
  </w:style>
  <w:style w:type="character" w:customStyle="1" w:styleId="MapadodocumentoCarcter1">
    <w:name w:val="Mapa do documento Carácter1"/>
    <w:basedOn w:val="Tipodeletrapredefinidodopargrafo"/>
    <w:uiPriority w:val="99"/>
    <w:semiHidden/>
    <w:rsid w:val="000B6FC8"/>
    <w:rPr>
      <w:rFonts w:ascii="Tahoma" w:eastAsia="Calibri" w:hAnsi="Tahoma" w:cs="Tahoma"/>
      <w:sz w:val="16"/>
      <w:szCs w:val="16"/>
    </w:rPr>
  </w:style>
  <w:style w:type="paragraph" w:customStyle="1" w:styleId="document-moreinfo2">
    <w:name w:val="document-moreinfo2"/>
    <w:basedOn w:val="Normal"/>
    <w:rsid w:val="000B6FC8"/>
    <w:pPr>
      <w:spacing w:after="100" w:afterAutospacing="1" w:line="420" w:lineRule="atLeast"/>
    </w:pPr>
    <w:rPr>
      <w:rFonts w:ascii="Times New Roman" w:eastAsia="Times New Roman" w:hAnsi="Times New Roman"/>
      <w:sz w:val="16"/>
      <w:szCs w:val="16"/>
      <w:lang w:eastAsia="pt-PT"/>
    </w:rPr>
  </w:style>
  <w:style w:type="character" w:styleId="nfase">
    <w:name w:val="Emphasis"/>
    <w:basedOn w:val="Tipodeletrapredefinidodopargrafo"/>
    <w:uiPriority w:val="20"/>
    <w:qFormat/>
    <w:rsid w:val="000B6FC8"/>
    <w:rPr>
      <w:i/>
      <w:iCs/>
    </w:rPr>
  </w:style>
  <w:style w:type="paragraph" w:customStyle="1" w:styleId="Pa3">
    <w:name w:val="Pa3"/>
    <w:basedOn w:val="Default"/>
    <w:next w:val="Default"/>
    <w:uiPriority w:val="99"/>
    <w:rsid w:val="000B6FC8"/>
    <w:pPr>
      <w:spacing w:line="241" w:lineRule="atLeast"/>
    </w:pPr>
    <w:rPr>
      <w:rFonts w:ascii="Lucida Sans" w:hAnsi="Lucida Sans" w:cstheme="minorBidi"/>
      <w:color w:val="auto"/>
    </w:rPr>
  </w:style>
  <w:style w:type="character" w:customStyle="1" w:styleId="A3">
    <w:name w:val="A3"/>
    <w:uiPriority w:val="99"/>
    <w:rsid w:val="000B6FC8"/>
    <w:rPr>
      <w:rFonts w:cs="Lucida Sans"/>
      <w:color w:val="000000"/>
      <w:sz w:val="36"/>
      <w:szCs w:val="36"/>
    </w:rPr>
  </w:style>
  <w:style w:type="character" w:customStyle="1" w:styleId="A6">
    <w:name w:val="A6"/>
    <w:uiPriority w:val="99"/>
    <w:rsid w:val="000B6FC8"/>
    <w:rPr>
      <w:rFonts w:cs="Trebuchet MS"/>
      <w:b/>
      <w:bCs/>
      <w:color w:val="000000"/>
      <w:sz w:val="18"/>
      <w:szCs w:val="18"/>
    </w:rPr>
  </w:style>
  <w:style w:type="character" w:customStyle="1" w:styleId="CharSectno">
    <w:name w:val="CharSectno"/>
    <w:basedOn w:val="Tipodeletrapredefinidodopargrafo"/>
    <w:rsid w:val="000B6FC8"/>
  </w:style>
  <w:style w:type="paragraph" w:customStyle="1" w:styleId="ActHead5">
    <w:name w:val="ActHead 5"/>
    <w:aliases w:val="s"/>
    <w:basedOn w:val="Normal"/>
    <w:next w:val="Normal"/>
    <w:rsid w:val="000B6FC8"/>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paragraph" w:styleId="Legenda">
    <w:name w:val="caption"/>
    <w:basedOn w:val="Normal"/>
    <w:next w:val="Normal"/>
    <w:uiPriority w:val="35"/>
    <w:unhideWhenUsed/>
    <w:qFormat/>
    <w:rsid w:val="000B6FC8"/>
    <w:pPr>
      <w:spacing w:line="240" w:lineRule="auto"/>
    </w:pPr>
    <w:rPr>
      <w:rFonts w:asciiTheme="minorHAnsi" w:eastAsiaTheme="minorHAnsi" w:hAnsiTheme="minorHAnsi" w:cstheme="minorBidi"/>
      <w:b/>
      <w:bCs/>
      <w:color w:val="4F81BD" w:themeColor="accent1"/>
      <w:sz w:val="18"/>
      <w:szCs w:val="18"/>
    </w:rPr>
  </w:style>
  <w:style w:type="paragraph" w:customStyle="1" w:styleId="p">
    <w:name w:val="p"/>
    <w:basedOn w:val="Normal"/>
    <w:rsid w:val="000B6FC8"/>
    <w:pPr>
      <w:spacing w:before="336" w:after="336" w:line="240" w:lineRule="auto"/>
    </w:pPr>
    <w:rPr>
      <w:rFonts w:ascii="Times New Roman" w:eastAsia="Times New Roman" w:hAnsi="Times New Roman"/>
      <w:sz w:val="24"/>
      <w:szCs w:val="24"/>
      <w:lang w:eastAsia="pt-PT"/>
    </w:rPr>
  </w:style>
  <w:style w:type="table" w:styleId="TabelacomGrelha">
    <w:name w:val="Table Grid"/>
    <w:basedOn w:val="Tabelanormal"/>
    <w:uiPriority w:val="59"/>
    <w:rsid w:val="000B6F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Reference1">
    <w:name w:val="Footnote Reference1"/>
    <w:uiPriority w:val="99"/>
    <w:rsid w:val="000B6FC8"/>
    <w:rPr>
      <w:color w:val="000000"/>
    </w:rPr>
  </w:style>
  <w:style w:type="character" w:customStyle="1" w:styleId="A7">
    <w:name w:val="A7"/>
    <w:uiPriority w:val="99"/>
    <w:rsid w:val="000B6FC8"/>
    <w:rPr>
      <w:rFonts w:ascii="DZHUFU+ApexSansTBold" w:hAnsi="DZHUFU+ApexSansTBold" w:cs="DZHUFU+ApexSansTBold"/>
      <w:b/>
      <w:bCs/>
      <w:color w:val="000000"/>
      <w:sz w:val="10"/>
      <w:szCs w:val="10"/>
    </w:rPr>
  </w:style>
  <w:style w:type="character" w:customStyle="1" w:styleId="google-src-text1">
    <w:name w:val="google-src-text1"/>
    <w:basedOn w:val="Tipodeletrapredefinidodopargrafo"/>
    <w:rsid w:val="000B6FC8"/>
    <w:rPr>
      <w:vanish/>
      <w:webHidden w:val="0"/>
      <w:specVanish w:val="0"/>
    </w:rPr>
  </w:style>
  <w:style w:type="character" w:customStyle="1" w:styleId="InSciT2006PARAGRAPHCarCar">
    <w:name w:val="InSciT2006 PARAGRAPH Car Car"/>
    <w:basedOn w:val="Tipodeletrapredefinidodopargrafo"/>
    <w:rsid w:val="000B6FC8"/>
    <w:rPr>
      <w:kern w:val="16"/>
      <w:sz w:val="22"/>
      <w:szCs w:val="24"/>
      <w:lang w:val="en-US" w:eastAsia="en-US" w:bidi="ar-SA"/>
    </w:rPr>
  </w:style>
  <w:style w:type="paragraph" w:customStyle="1" w:styleId="Standard">
    <w:name w:val="Standard"/>
    <w:rsid w:val="000B6FC8"/>
    <w:pPr>
      <w:suppressAutoHyphens/>
      <w:textAlignment w:val="baseline"/>
    </w:pPr>
    <w:rPr>
      <w:rFonts w:ascii="Calibri" w:eastAsia="SimSun" w:hAnsi="Calibri" w:cs="Calibri"/>
      <w:kern w:val="1"/>
      <w:lang w:val="en-GB" w:eastAsia="ar-SA"/>
    </w:rPr>
  </w:style>
  <w:style w:type="paragraph" w:styleId="HTMLpr-formatado">
    <w:name w:val="HTML Preformatted"/>
    <w:basedOn w:val="Normal"/>
    <w:link w:val="HTMLpr-formatadoCarter"/>
    <w:uiPriority w:val="99"/>
    <w:semiHidden/>
    <w:unhideWhenUsed/>
    <w:rsid w:val="000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0B6FC8"/>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b@fl.uc.pt" TargetMode="External"/><Relationship Id="rId13" Type="http://schemas.openxmlformats.org/officeDocument/2006/relationships/hyperlink" Target="http://www.wipo.int/edocs/mdocs/copyright/es/sccr_17/sccr_17_2.pdf" TargetMode="External"/><Relationship Id="rId18" Type="http://schemas.openxmlformats.org/officeDocument/2006/relationships/hyperlink" Target="http://www.wipo.int/treaties/fr/ip/wct/trtdocs_wo033.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ria.dias@fl.uc.pt" TargetMode="External"/><Relationship Id="rId12" Type="http://schemas.openxmlformats.org/officeDocument/2006/relationships/hyperlink" Target="http://www.obs.obercom.pt/index.php/obs/article/view/126/156" TargetMode="External"/><Relationship Id="rId17" Type="http://schemas.openxmlformats.org/officeDocument/2006/relationships/hyperlink" Target="http://www.ivir.nl/publicaties/hugenholtz/finalreport2008.pdf" TargetMode="External"/><Relationship Id="rId2" Type="http://schemas.openxmlformats.org/officeDocument/2006/relationships/styles" Target="styles.xml"/><Relationship Id="rId16" Type="http://schemas.openxmlformats.org/officeDocument/2006/relationships/hyperlink" Target="http://unesdoc.unesco.org/images/0013/001396/139671e.pdf" TargetMode="External"/><Relationship Id="rId20" Type="http://schemas.openxmlformats.org/officeDocument/2006/relationships/hyperlink" Target="http://eur-lex.europa.eu/LexUriServ/LexUriServ.do?uri=OJ:L:2001:167:0010:0019:P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dinfo.apbad.pt/congresso9/com44.pdf" TargetMode="External"/><Relationship Id="rId5" Type="http://schemas.openxmlformats.org/officeDocument/2006/relationships/footnotes" Target="footnotes.xml"/><Relationship Id="rId15" Type="http://schemas.openxmlformats.org/officeDocument/2006/relationships/hyperlink" Target="http://biblioteca.ricesu.com.br/list_art.php?fsc_cod=927"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ifla.org/VII/s8/unesco/port.htm" TargetMode="External"/><Relationship Id="rId4" Type="http://schemas.openxmlformats.org/officeDocument/2006/relationships/webSettings" Target="webSettings.xml"/><Relationship Id="rId9" Type="http://schemas.openxmlformats.org/officeDocument/2006/relationships/hyperlink" Target="mailto:jcfernan@ugr.es" TargetMode="External"/><Relationship Id="rId14" Type="http://schemas.openxmlformats.org/officeDocument/2006/relationships/hyperlink" Target="http://portaldeperiodicos.eci.ufmg.br/index.php/pci/article/viewFile/1009/83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autores.p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pt-PT" sz="800" b="1" i="0" u="none" strike="noStrike" baseline="0">
                <a:solidFill>
                  <a:srgbClr val="000000"/>
                </a:solidFill>
                <a:latin typeface="Times New Roman" pitchFamily="18" charset="0"/>
                <a:ea typeface="Tahoma"/>
                <a:cs typeface="Times New Roman" pitchFamily="18" charset="0"/>
              </a:defRPr>
            </a:pPr>
            <a:r>
              <a:rPr lang="pt-PT" sz="800" b="1">
                <a:latin typeface="Times New Roman" pitchFamily="18" charset="0"/>
                <a:cs typeface="Times New Roman" pitchFamily="18" charset="0"/>
              </a:rPr>
              <a:t>Regime especial concedido pela legislação sobre DA</a:t>
            </a:r>
          </a:p>
        </c:rich>
      </c:tx>
      <c:layout>
        <c:manualLayout>
          <c:xMode val="edge"/>
          <c:yMode val="edge"/>
          <c:x val="0.13902992861443983"/>
          <c:y val="6.1533974919803537E-2"/>
        </c:manualLayout>
      </c:layout>
      <c:overlay val="0"/>
      <c:spPr>
        <a:noFill/>
        <a:ln w="25400">
          <a:noFill/>
        </a:ln>
      </c:spPr>
    </c:title>
    <c:autoTitleDeleted val="0"/>
    <c:plotArea>
      <c:layout>
        <c:manualLayout>
          <c:layoutTarget val="inner"/>
          <c:xMode val="edge"/>
          <c:yMode val="edge"/>
          <c:x val="0.18750006357831644"/>
          <c:y val="0.21454578786854644"/>
          <c:w val="0.53888907161765942"/>
          <c:h val="0.70545564146606232"/>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23E6-4E80-ACAC-A170A2145563}"/>
              </c:ext>
            </c:extLst>
          </c:dPt>
          <c:dLbls>
            <c:dLbl>
              <c:idx val="0"/>
              <c:tx>
                <c:rich>
                  <a:bodyPr/>
                  <a:lstStyle/>
                  <a:p>
                    <a:r>
                      <a:rPr lang="en-US" sz="800"/>
                      <a:t>21,8%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6-4E80-ACAC-A170A2145563}"/>
                </c:ext>
              </c:extLst>
            </c:dLbl>
            <c:dLbl>
              <c:idx val="1"/>
              <c:tx>
                <c:rich>
                  <a:bodyPr/>
                  <a:lstStyle/>
                  <a:p>
                    <a:r>
                      <a:rPr lang="en-US" sz="800"/>
                      <a:t>78,2%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6-4E80-ACAC-A170A2145563}"/>
                </c:ext>
              </c:extLst>
            </c:dLbl>
            <c:spPr>
              <a:noFill/>
              <a:ln>
                <a:noFill/>
              </a:ln>
              <a:effectLst/>
            </c:spPr>
            <c:txPr>
              <a:bodyPr/>
              <a:lstStyle/>
              <a:p>
                <a:pPr>
                  <a:defRPr lang="pt-PT" sz="800">
                    <a:latin typeface="Times New Roman" pitchFamily="18" charset="0"/>
                    <a:cs typeface="Times New Roman" pitchFamily="18" charset="0"/>
                  </a:defRPr>
                </a:pPr>
                <a:endParaRPr lang="pt-PT"/>
              </a:p>
            </c:txPr>
            <c:showLegendKey val="0"/>
            <c:showVal val="1"/>
            <c:showCatName val="0"/>
            <c:showSerName val="0"/>
            <c:showPercent val="0"/>
            <c:showBubbleSize val="0"/>
            <c:showLeaderLines val="1"/>
            <c:extLst>
              <c:ext xmlns:c15="http://schemas.microsoft.com/office/drawing/2012/chart" uri="{CE6537A1-D6FC-4f65-9D91-7224C49458BB}"/>
            </c:extLst>
          </c:dLbls>
          <c:cat>
            <c:strRef>
              <c:f>'Question 27'!$A$4:$A$5</c:f>
              <c:strCache>
                <c:ptCount val="2"/>
                <c:pt idx="0">
                  <c:v>Sim</c:v>
                </c:pt>
                <c:pt idx="1">
                  <c:v>Não</c:v>
                </c:pt>
              </c:strCache>
            </c:strRef>
          </c:cat>
          <c:val>
            <c:numRef>
              <c:f>'Question 27'!$C$4:$C$5</c:f>
              <c:numCache>
                <c:formatCode>0.0%</c:formatCode>
                <c:ptCount val="2"/>
                <c:pt idx="0">
                  <c:v>0.21900000000000044</c:v>
                </c:pt>
                <c:pt idx="1">
                  <c:v>0.78099999999999992</c:v>
                </c:pt>
              </c:numCache>
            </c:numRef>
          </c:val>
          <c:extLst>
            <c:ext xmlns:c16="http://schemas.microsoft.com/office/drawing/2014/chart" uri="{C3380CC4-5D6E-409C-BE32-E72D297353CC}">
              <c16:uniqueId val="{00000002-23E6-4E80-ACAC-A170A2145563}"/>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8811818837881698"/>
          <c:y val="0.51901915038397972"/>
          <c:w val="0.13323611475010474"/>
          <c:h val="0.17281131525227239"/>
        </c:manualLayout>
      </c:layout>
      <c:overlay val="0"/>
      <c:spPr>
        <a:solidFill>
          <a:srgbClr val="FFFFFF"/>
        </a:solidFill>
        <a:ln w="3175">
          <a:solidFill>
            <a:srgbClr val="000000"/>
          </a:solidFill>
          <a:prstDash val="solid"/>
        </a:ln>
      </c:spPr>
      <c:txPr>
        <a:bodyPr/>
        <a:lstStyle/>
        <a:p>
          <a:pPr>
            <a:defRPr lang="pt-PT" sz="800" b="0" i="0" u="none" strike="noStrike" baseline="0">
              <a:solidFill>
                <a:srgbClr val="000000"/>
              </a:solidFill>
              <a:latin typeface="Times New Roman" pitchFamily="18" charset="0"/>
              <a:ea typeface="Tahoma"/>
              <a:cs typeface="Times New Roman" pitchFamily="18" charset="0"/>
            </a:defRPr>
          </a:pPr>
          <a:endParaRPr lang="pt-PT"/>
        </a:p>
      </c:txPr>
    </c:legend>
    <c:plotVisOnly val="1"/>
    <c:dispBlanksAs val="zero"/>
    <c:showDLblsOverMax val="0"/>
  </c:chart>
  <c:spPr>
    <a:solidFill>
      <a:schemeClr val="accent1">
        <a:lumMod val="20000"/>
        <a:lumOff val="80000"/>
      </a:schemeClr>
    </a:solidFill>
    <a:ln w="3175" cmpd="sng">
      <a:solidFill>
        <a:sysClr val="windowText" lastClr="000000"/>
      </a:solidFill>
      <a:prstDash val="solid"/>
    </a:ln>
  </c:spPr>
  <c:txPr>
    <a:bodyPr/>
    <a:lstStyle/>
    <a:p>
      <a:pPr>
        <a:defRPr sz="1000" b="0" i="0" u="none" strike="noStrike" baseline="0">
          <a:solidFill>
            <a:srgbClr val="000000"/>
          </a:solidFill>
          <a:latin typeface="Tahoma"/>
          <a:ea typeface="Tahoma"/>
          <a:cs typeface="Tahoma"/>
        </a:defRPr>
      </a:pPr>
      <a:endParaRPr lang="pt-PT"/>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5747</Words>
  <Characters>31034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Dias</dc:creator>
  <cp:lastModifiedBy>Maria do Carmo Dias</cp:lastModifiedBy>
  <cp:revision>2</cp:revision>
  <dcterms:created xsi:type="dcterms:W3CDTF">2017-12-13T21:29:00Z</dcterms:created>
  <dcterms:modified xsi:type="dcterms:W3CDTF">2017-12-13T21:29:00Z</dcterms:modified>
</cp:coreProperties>
</file>